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9E01C" w14:textId="42763579" w:rsidR="0032686D" w:rsidRDefault="004153D4">
      <w:r>
        <w:t xml:space="preserve">Here is a list of events and their meeting room locations for </w:t>
      </w:r>
      <w:proofErr w:type="gramStart"/>
      <w:r>
        <w:t>all of</w:t>
      </w:r>
      <w:proofErr w:type="gramEnd"/>
      <w:r>
        <w:t xml:space="preserve"> the events that the national Federation of the blind deaf blind division Will be holding at this year's national convention. All events are held at the </w:t>
      </w:r>
      <w:proofErr w:type="gramStart"/>
      <w:r>
        <w:t>new Orleans</w:t>
      </w:r>
      <w:proofErr w:type="gramEnd"/>
      <w:r>
        <w:t xml:space="preserve"> Marriott 550 Canal St. New Orleans Louisiana. All events are listed according to Central daylight time. We look forward to seeing you all in New Orleans Louisiana.</w:t>
      </w:r>
    </w:p>
    <w:p w14:paraId="0C62FE03" w14:textId="77777777" w:rsidR="004153D4" w:rsidRDefault="004153D4"/>
    <w:p w14:paraId="32AD5548" w14:textId="6A81D099" w:rsidR="004153D4" w:rsidRDefault="004153D4">
      <w:r>
        <w:t xml:space="preserve">If anyone has any </w:t>
      </w:r>
      <w:proofErr w:type="gramStart"/>
      <w:r>
        <w:t>questions</w:t>
      </w:r>
      <w:proofErr w:type="gramEnd"/>
      <w:r>
        <w:t xml:space="preserve"> please feel free to drop me an email.</w:t>
      </w:r>
    </w:p>
    <w:p w14:paraId="6EDD47FD" w14:textId="77777777" w:rsidR="004153D4" w:rsidRDefault="004153D4"/>
    <w:p w14:paraId="6A439002" w14:textId="77777777" w:rsidR="004153D4" w:rsidRDefault="004153D4"/>
    <w:p w14:paraId="2EAED876" w14:textId="77777777" w:rsidR="004153D4" w:rsidRDefault="004153D4"/>
    <w:p w14:paraId="44C84CCF" w14:textId="77777777" w:rsidR="004153D4" w:rsidRDefault="004153D4"/>
    <w:p w14:paraId="1BDABF0B" w14:textId="77777777" w:rsidR="004153D4" w:rsidRPr="004153D4" w:rsidRDefault="004153D4" w:rsidP="004153D4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153D4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31DFC7B6" w14:textId="77777777" w:rsidR="004153D4" w:rsidRPr="004153D4" w:rsidRDefault="004153D4" w:rsidP="004153D4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153D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Tue, 7/8/2025</w:t>
      </w:r>
    </w:p>
    <w:p w14:paraId="70FD6C3A" w14:textId="77777777" w:rsidR="004153D4" w:rsidRPr="004153D4" w:rsidRDefault="004153D4" w:rsidP="004153D4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153D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9:30:00 AM - 12:00:00 PM</w:t>
      </w:r>
    </w:p>
    <w:p w14:paraId="452DE87A" w14:textId="77777777" w:rsidR="004153D4" w:rsidRPr="004153D4" w:rsidRDefault="004153D4" w:rsidP="004153D4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153D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National Volunteer SSP Training and Meet Up</w:t>
      </w:r>
    </w:p>
    <w:p w14:paraId="0D3C7075" w14:textId="77777777" w:rsidR="004153D4" w:rsidRPr="004153D4" w:rsidRDefault="004153D4" w:rsidP="004153D4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153D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Galerie 4</w:t>
      </w:r>
    </w:p>
    <w:p w14:paraId="62B2EDB4" w14:textId="77777777" w:rsidR="004153D4" w:rsidRPr="004153D4" w:rsidRDefault="004153D4" w:rsidP="004153D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254260" w14:textId="77777777" w:rsidR="004153D4" w:rsidRPr="004153D4" w:rsidRDefault="004153D4" w:rsidP="004153D4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153D4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2E700F27" w14:textId="77777777" w:rsidR="004153D4" w:rsidRPr="004153D4" w:rsidRDefault="004153D4" w:rsidP="004153D4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153D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Tue, 7/8/2025</w:t>
      </w:r>
    </w:p>
    <w:p w14:paraId="1C022070" w14:textId="77777777" w:rsidR="004153D4" w:rsidRPr="004153D4" w:rsidRDefault="004153D4" w:rsidP="004153D4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153D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2:00:00 PM - 4:00:00 PM</w:t>
      </w:r>
    </w:p>
    <w:p w14:paraId="18A3374A" w14:textId="77777777" w:rsidR="004153D4" w:rsidRPr="004153D4" w:rsidRDefault="004153D4" w:rsidP="004153D4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153D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Live Your Life Deaf Blind Seminar</w:t>
      </w:r>
    </w:p>
    <w:p w14:paraId="488CDA1D" w14:textId="77777777" w:rsidR="004153D4" w:rsidRPr="004153D4" w:rsidRDefault="004153D4" w:rsidP="004153D4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153D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Galerie 4</w:t>
      </w:r>
    </w:p>
    <w:p w14:paraId="5E986845" w14:textId="77777777" w:rsidR="004153D4" w:rsidRPr="004153D4" w:rsidRDefault="004153D4" w:rsidP="004153D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F9E0D9" w14:textId="77777777" w:rsidR="004153D4" w:rsidRPr="004153D4" w:rsidRDefault="004153D4" w:rsidP="004153D4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153D4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4A33D0CE" w14:textId="77777777" w:rsidR="004153D4" w:rsidRPr="004153D4" w:rsidRDefault="004153D4" w:rsidP="004153D4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153D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Thu, 7/10/2025</w:t>
      </w:r>
    </w:p>
    <w:p w14:paraId="40DE3EDC" w14:textId="77777777" w:rsidR="004153D4" w:rsidRPr="004153D4" w:rsidRDefault="004153D4" w:rsidP="004153D4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153D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1:00:00 PM - 5:00:00 PM</w:t>
      </w:r>
    </w:p>
    <w:p w14:paraId="291E5777" w14:textId="77777777" w:rsidR="004153D4" w:rsidRPr="004153D4" w:rsidRDefault="004153D4" w:rsidP="004153D4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proofErr w:type="spellStart"/>
      <w:r w:rsidRPr="004153D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DeafBlind</w:t>
      </w:r>
      <w:proofErr w:type="spellEnd"/>
      <w:r w:rsidRPr="004153D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 Division Annual Meeting</w:t>
      </w:r>
    </w:p>
    <w:p w14:paraId="0C0E2608" w14:textId="77777777" w:rsidR="004153D4" w:rsidRPr="004153D4" w:rsidRDefault="004153D4" w:rsidP="004153D4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153D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Studio 7</w:t>
      </w:r>
    </w:p>
    <w:p w14:paraId="15D5C46B" w14:textId="77777777" w:rsidR="004153D4" w:rsidRPr="004153D4" w:rsidRDefault="004153D4" w:rsidP="004153D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DB3F00" w14:textId="77777777" w:rsidR="004153D4" w:rsidRPr="004153D4" w:rsidRDefault="004153D4" w:rsidP="004153D4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153D4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110CD50B" w14:textId="77777777" w:rsidR="004153D4" w:rsidRPr="004153D4" w:rsidRDefault="004153D4" w:rsidP="004153D4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153D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Sat, 7/12/2025</w:t>
      </w:r>
    </w:p>
    <w:p w14:paraId="3455CC02" w14:textId="77777777" w:rsidR="004153D4" w:rsidRPr="004153D4" w:rsidRDefault="004153D4" w:rsidP="004153D4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153D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7:00:00 PM - 9:00:00 PM</w:t>
      </w:r>
    </w:p>
    <w:p w14:paraId="5A80275E" w14:textId="77777777" w:rsidR="004153D4" w:rsidRPr="004153D4" w:rsidRDefault="004153D4" w:rsidP="004153D4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153D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National </w:t>
      </w:r>
      <w:proofErr w:type="spellStart"/>
      <w:r w:rsidRPr="004153D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DeafBlind</w:t>
      </w:r>
      <w:proofErr w:type="spellEnd"/>
      <w:r w:rsidRPr="004153D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 Chat</w:t>
      </w:r>
    </w:p>
    <w:p w14:paraId="0173154C" w14:textId="77777777" w:rsidR="004153D4" w:rsidRPr="004153D4" w:rsidRDefault="004153D4" w:rsidP="004153D4">
      <w:pPr>
        <w:ind w:left="720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153D4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Studio 4</w:t>
      </w:r>
    </w:p>
    <w:p w14:paraId="3704B769" w14:textId="77777777" w:rsidR="004153D4" w:rsidRPr="004153D4" w:rsidRDefault="004153D4" w:rsidP="004153D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418E46" w14:textId="77777777" w:rsidR="004153D4" w:rsidRDefault="004153D4"/>
    <w:sectPr w:rsidR="00415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D4"/>
    <w:rsid w:val="0032686D"/>
    <w:rsid w:val="004153D4"/>
    <w:rsid w:val="004231C4"/>
    <w:rsid w:val="005442ED"/>
    <w:rsid w:val="008552AA"/>
    <w:rsid w:val="00C7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4B01EB"/>
  <w15:chartTrackingRefBased/>
  <w15:docId w15:val="{8E7C4BF0-2892-1149-BEE2-D9F2DEA3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3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3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3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3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3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3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3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3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3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3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3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3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3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3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3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3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3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3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3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3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3D4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415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nfbdbpresident@mmines.org</dc:creator>
  <cp:keywords/>
  <dc:description/>
  <cp:lastModifiedBy>nfbdbpresident@mmines.org</cp:lastModifiedBy>
  <cp:revision>1</cp:revision>
  <dcterms:created xsi:type="dcterms:W3CDTF">2025-06-04T20:21:00Z</dcterms:created>
  <dcterms:modified xsi:type="dcterms:W3CDTF">2025-06-04T20:31:00Z</dcterms:modified>
</cp:coreProperties>
</file>