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44" w:rsidRPr="006864E0" w:rsidRDefault="00834144" w:rsidP="00834144">
      <w:pPr>
        <w:rPr>
          <w:sz w:val="24"/>
          <w:szCs w:val="24"/>
        </w:rPr>
      </w:pPr>
      <w:r w:rsidRPr="006864E0">
        <w:rPr>
          <w:sz w:val="24"/>
          <w:szCs w:val="24"/>
        </w:rPr>
        <w:t xml:space="preserve">Hi there,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 xml:space="preserve">The New Mexico Commission for the Blind, in collaboration with the Regional Education Cooperative has invited you to a Zoom meeting entitled: Self-Advocacy: Voting as a Blind Youth. The meeting is available to all students ages 17-21. You do not need to presently be receiving services from the Commission for the Blind to participate.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 xml:space="preserve">Presentations will be given by the following representatives and individuals: </w:t>
      </w:r>
    </w:p>
    <w:p w:rsidR="00834144" w:rsidRPr="006864E0" w:rsidRDefault="00834144" w:rsidP="00834144">
      <w:pPr>
        <w:rPr>
          <w:sz w:val="24"/>
          <w:szCs w:val="24"/>
        </w:rPr>
      </w:pPr>
      <w:bookmarkStart w:id="0" w:name="_GoBack"/>
      <w:bookmarkEnd w:id="0"/>
    </w:p>
    <w:p w:rsidR="00834144" w:rsidRPr="006864E0" w:rsidRDefault="00834144" w:rsidP="00834144">
      <w:pPr>
        <w:rPr>
          <w:sz w:val="24"/>
          <w:szCs w:val="24"/>
        </w:rPr>
      </w:pPr>
      <w:r w:rsidRPr="006864E0">
        <w:rPr>
          <w:sz w:val="24"/>
          <w:szCs w:val="24"/>
        </w:rPr>
        <w:t>Nancy Schneider is the Statewide Transition Coordinator for the New Mexico Commission for the Blind. She will share information about how the Commission can help you to become a registered voter.</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 xml:space="preserve">Robin Garrison is an advocate at Disability Rights New Mexico. She will provide information about your rights as a voter with a disability, how to request assistance at the polls, and what to do if you experience discrimination while voting.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Adelmo Vigil is the president of the National Federation of the Blind of New Mexico. He will share information about how to request access to New Mexico’s Electronic Ballot Marking Tool</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LaKeria Taylor is a recent graduate of Louisiana Tech University. She will explain her experience voting as a young adult, and why she chooses to exercise her right to vote.</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 xml:space="preserve">Gabe Cazares graduated from Texas State University in 2015, and is now the Director of the Houston Mayor’s Office for People with Disabilities. He will explain his experience voting as a young adult, and why he chooses to exercise his right to vote.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 xml:space="preserve">The meeting will be held twice, but the same information will be presented at each meeting. You only need to register for the meeting on Tuesday, September 29 at 7:00pm MT or Saturday, October 3 at 4:00pm MT. All questions on the registration page are required to validate your eligibility to attend this meeting.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lastRenderedPageBreak/>
        <w:t>Registrations are accepted until 30 minutes before each scheduled meeting. Click the registration link of the meeting you wish to attend below:</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 xml:space="preserve">When: Sep 29, 2020 07:00 PM Mountain Time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Register in advance for this meeting:</w:t>
      </w:r>
    </w:p>
    <w:p w:rsidR="00834144" w:rsidRPr="006864E0" w:rsidRDefault="00834144" w:rsidP="00834144">
      <w:pPr>
        <w:rPr>
          <w:sz w:val="24"/>
          <w:szCs w:val="24"/>
        </w:rPr>
      </w:pPr>
      <w:r w:rsidRPr="006864E0">
        <w:rPr>
          <w:sz w:val="24"/>
          <w:szCs w:val="24"/>
        </w:rPr>
        <w:t xml:space="preserve">https://zoom.us/meeting/register/tJ0tdOmsqTIpG9Bn8HhzhyWESgsccqAWGgL6 </w:t>
      </w:r>
    </w:p>
    <w:p w:rsidR="00834144" w:rsidRPr="006864E0" w:rsidRDefault="00834144" w:rsidP="00834144">
      <w:pPr>
        <w:rPr>
          <w:sz w:val="24"/>
          <w:szCs w:val="24"/>
        </w:rPr>
      </w:pPr>
      <w:r w:rsidRPr="006864E0">
        <w:rPr>
          <w:sz w:val="24"/>
          <w:szCs w:val="24"/>
        </w:rPr>
        <w:t xml:space="preserve"> </w:t>
      </w:r>
    </w:p>
    <w:p w:rsidR="00834144" w:rsidRPr="006864E0" w:rsidRDefault="00834144" w:rsidP="00834144">
      <w:pPr>
        <w:rPr>
          <w:sz w:val="24"/>
          <w:szCs w:val="24"/>
        </w:rPr>
      </w:pPr>
      <w:r w:rsidRPr="006864E0">
        <w:rPr>
          <w:sz w:val="24"/>
          <w:szCs w:val="24"/>
        </w:rPr>
        <w:t xml:space="preserve">When: Oct 3, 2020 04:00 PM Mountain Time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Register in advance for this meeting:</w:t>
      </w:r>
    </w:p>
    <w:p w:rsidR="00834144" w:rsidRPr="006864E0" w:rsidRDefault="00834144" w:rsidP="00834144">
      <w:pPr>
        <w:rPr>
          <w:sz w:val="24"/>
          <w:szCs w:val="24"/>
        </w:rPr>
      </w:pPr>
      <w:r w:rsidRPr="006864E0">
        <w:rPr>
          <w:sz w:val="24"/>
          <w:szCs w:val="24"/>
        </w:rPr>
        <w:t xml:space="preserve">https://zoom.us/meeting/register/tJAufu2qrzgtGdDak-8Nvb1L6C3Q9gbslReo </w:t>
      </w:r>
    </w:p>
    <w:p w:rsidR="00834144" w:rsidRPr="006864E0" w:rsidRDefault="00834144" w:rsidP="00834144">
      <w:pPr>
        <w:rPr>
          <w:sz w:val="24"/>
          <w:szCs w:val="24"/>
        </w:rPr>
      </w:pPr>
    </w:p>
    <w:p w:rsidR="00834144" w:rsidRPr="006864E0" w:rsidRDefault="00834144" w:rsidP="00834144">
      <w:pPr>
        <w:rPr>
          <w:sz w:val="24"/>
          <w:szCs w:val="24"/>
        </w:rPr>
      </w:pPr>
      <w:r w:rsidRPr="006864E0">
        <w:rPr>
          <w:sz w:val="24"/>
          <w:szCs w:val="24"/>
        </w:rPr>
        <w:t>After registering, you will receive a confirmation email containing information about joining the meeting.</w:t>
      </w:r>
    </w:p>
    <w:p w:rsidR="00D41203" w:rsidRPr="006864E0" w:rsidRDefault="00D41203">
      <w:pPr>
        <w:rPr>
          <w:sz w:val="24"/>
          <w:szCs w:val="24"/>
        </w:rPr>
      </w:pPr>
    </w:p>
    <w:p w:rsidR="00980359" w:rsidRPr="006864E0" w:rsidRDefault="00980359">
      <w:pPr>
        <w:rPr>
          <w:sz w:val="24"/>
          <w:szCs w:val="24"/>
        </w:rPr>
      </w:pPr>
      <w:r w:rsidRPr="006864E0">
        <w:rPr>
          <w:sz w:val="24"/>
          <w:szCs w:val="24"/>
        </w:rPr>
        <w:t xml:space="preserve">Look forward to seeing </w:t>
      </w:r>
      <w:r w:rsidR="009D6418" w:rsidRPr="006864E0">
        <w:rPr>
          <w:sz w:val="24"/>
          <w:szCs w:val="24"/>
        </w:rPr>
        <w:t>you there</w:t>
      </w:r>
      <w:r w:rsidRPr="006864E0">
        <w:rPr>
          <w:sz w:val="24"/>
          <w:szCs w:val="24"/>
        </w:rPr>
        <w:t>!</w:t>
      </w:r>
    </w:p>
    <w:p w:rsidR="00FE0328" w:rsidRPr="006864E0" w:rsidRDefault="00FE0328">
      <w:pPr>
        <w:rPr>
          <w:sz w:val="24"/>
          <w:szCs w:val="24"/>
        </w:rPr>
      </w:pPr>
    </w:p>
    <w:p w:rsidR="00FE0328" w:rsidRPr="006864E0" w:rsidRDefault="00FE0328" w:rsidP="00FE0328">
      <w:pPr>
        <w:contextualSpacing/>
        <w:jc w:val="both"/>
        <w:rPr>
          <w:sz w:val="24"/>
          <w:szCs w:val="24"/>
        </w:rPr>
      </w:pPr>
      <w:r w:rsidRPr="006864E0">
        <w:rPr>
          <w:sz w:val="24"/>
          <w:szCs w:val="24"/>
        </w:rPr>
        <w:t>The Commission receives federal funds from the U.S. Department of Education and from the Health and Human Services Department. For Federal Fiscal Year 2020, the Commission will receive approximately $5,050,503 for Vocational Rehabilitation with a $1,366,909 state match; $55,500 for Supported Employment with a $3,083 state match; $225,000 for Older Blind with a $25,000 state match; and $59,800 for Independent Living with a $6,644 State match.”</w:t>
      </w:r>
    </w:p>
    <w:p w:rsidR="00FE0328" w:rsidRPr="006864E0" w:rsidRDefault="00FE0328" w:rsidP="00FE0328">
      <w:pPr>
        <w:rPr>
          <w:sz w:val="24"/>
          <w:szCs w:val="24"/>
        </w:rPr>
      </w:pPr>
    </w:p>
    <w:p w:rsidR="00FE0328" w:rsidRPr="006864E0" w:rsidRDefault="00FE0328">
      <w:pPr>
        <w:rPr>
          <w:sz w:val="24"/>
          <w:szCs w:val="24"/>
        </w:rPr>
      </w:pPr>
    </w:p>
    <w:sectPr w:rsidR="00FE0328" w:rsidRPr="0068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44"/>
    <w:rsid w:val="006864E0"/>
    <w:rsid w:val="00834144"/>
    <w:rsid w:val="00980359"/>
    <w:rsid w:val="009D6418"/>
    <w:rsid w:val="00D41203"/>
    <w:rsid w:val="00F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288A-604B-4ADE-A0A4-661153EC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Mitchell</dc:creator>
  <cp:keywords/>
  <dc:description/>
  <cp:lastModifiedBy>Daphne Mitchell</cp:lastModifiedBy>
  <cp:revision>4</cp:revision>
  <dcterms:created xsi:type="dcterms:W3CDTF">2020-09-24T15:12:00Z</dcterms:created>
  <dcterms:modified xsi:type="dcterms:W3CDTF">2020-09-24T15:21:00Z</dcterms:modified>
</cp:coreProperties>
</file>