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72AC2" w14:textId="77777777" w:rsidR="00BA22D2" w:rsidRDefault="007233A2">
      <w:pPr>
        <w:spacing w:line="279" w:lineRule="auto"/>
        <w:jc w:val="center"/>
        <w:rPr>
          <w:rFonts w:ascii="Aptos" w:eastAsia="Aptos" w:hAnsi="Aptos" w:cs="Aptos"/>
          <w:color w:val="215E99"/>
          <w:sz w:val="80"/>
        </w:rPr>
      </w:pPr>
      <w:r>
        <w:rPr>
          <w:rFonts w:ascii="Aptos" w:eastAsia="Aptos" w:hAnsi="Aptos" w:cs="Aptos"/>
          <w:color w:val="0E2740"/>
          <w:sz w:val="80"/>
        </w:rPr>
        <w:t>Please Join Us for a Parents of Blind and/or Low Vision Children Meeting.</w:t>
      </w:r>
    </w:p>
    <w:p w14:paraId="08D04DDD" w14:textId="77777777" w:rsidR="00BA22D2" w:rsidRDefault="007233A2">
      <w:pPr>
        <w:spacing w:line="279" w:lineRule="auto"/>
        <w:rPr>
          <w:rFonts w:ascii="Aptos" w:eastAsia="Aptos" w:hAnsi="Aptos" w:cs="Aptos"/>
          <w:color w:val="0B769F"/>
          <w:sz w:val="28"/>
        </w:rPr>
      </w:pPr>
      <w:r>
        <w:rPr>
          <w:rFonts w:ascii="Aptos" w:eastAsia="Aptos" w:hAnsi="Aptos" w:cs="Aptos"/>
          <w:color w:val="0B769F"/>
          <w:sz w:val="28"/>
        </w:rPr>
        <w:t>Learn about the history of the NFB Parents of Blind Children division. Meet and hear from parents who attended the NFB National Convention and had kids in the BELL program. We need your input in forming a parent group. We want to know what is most important to you on this unique journey of raising a child with the extra added twist of vision challenges. What types of services, resources and support would be beneficial to you and your family?  Hope to see you there!</w:t>
      </w:r>
    </w:p>
    <w:p w14:paraId="3A47D4A7" w14:textId="77777777" w:rsidR="00BA22D2" w:rsidRDefault="007233A2">
      <w:pPr>
        <w:spacing w:after="80" w:line="240" w:lineRule="auto"/>
        <w:rPr>
          <w:rFonts w:ascii="Aptos" w:eastAsia="Aptos" w:hAnsi="Aptos" w:cs="Aptos"/>
          <w:color w:val="F74C02"/>
          <w:sz w:val="32"/>
        </w:rPr>
      </w:pPr>
      <w:r>
        <w:rPr>
          <w:rFonts w:ascii="Aptos" w:eastAsia="Aptos" w:hAnsi="Aptos" w:cs="Aptos"/>
          <w:color w:val="F74C02"/>
          <w:sz w:val="32"/>
        </w:rPr>
        <w:t xml:space="preserve">WHERE: Sheraton Albuquerque Uptown                                                          </w:t>
      </w:r>
    </w:p>
    <w:p w14:paraId="70B5DB70" w14:textId="77777777" w:rsidR="00BA22D2" w:rsidRDefault="007233A2">
      <w:pPr>
        <w:spacing w:after="80" w:line="240" w:lineRule="auto"/>
        <w:rPr>
          <w:rFonts w:ascii="Aptos" w:eastAsia="Aptos" w:hAnsi="Aptos" w:cs="Aptos"/>
          <w:color w:val="F74C02"/>
          <w:sz w:val="32"/>
        </w:rPr>
      </w:pPr>
      <w:r>
        <w:rPr>
          <w:rFonts w:ascii="Aptos" w:eastAsia="Aptos" w:hAnsi="Aptos" w:cs="Aptos"/>
          <w:color w:val="F74C02"/>
          <w:sz w:val="32"/>
        </w:rPr>
        <w:t xml:space="preserve">                   2600 Louisiana Blvd. NE </w:t>
      </w:r>
    </w:p>
    <w:p w14:paraId="0BB0508D" w14:textId="77777777" w:rsidR="00BA22D2" w:rsidRDefault="007233A2">
      <w:pPr>
        <w:spacing w:after="80" w:line="240" w:lineRule="auto"/>
        <w:rPr>
          <w:rFonts w:ascii="Aptos" w:eastAsia="Aptos" w:hAnsi="Aptos" w:cs="Aptos"/>
          <w:color w:val="F74C02"/>
          <w:sz w:val="32"/>
        </w:rPr>
      </w:pPr>
      <w:r>
        <w:rPr>
          <w:rFonts w:ascii="Aptos" w:eastAsia="Aptos" w:hAnsi="Aptos" w:cs="Aptos"/>
          <w:color w:val="F74C02"/>
          <w:sz w:val="32"/>
        </w:rPr>
        <w:t xml:space="preserve">                   Albuquerque, NM 87110 </w:t>
      </w:r>
    </w:p>
    <w:p w14:paraId="060EE441" w14:textId="77777777" w:rsidR="00BA22D2" w:rsidRDefault="007233A2">
      <w:pPr>
        <w:spacing w:after="80" w:line="240" w:lineRule="auto"/>
        <w:rPr>
          <w:rFonts w:ascii="Aptos" w:eastAsia="Aptos" w:hAnsi="Aptos" w:cs="Aptos"/>
          <w:color w:val="F74C02"/>
          <w:sz w:val="32"/>
        </w:rPr>
      </w:pPr>
      <w:r>
        <w:rPr>
          <w:rFonts w:ascii="Aptos" w:eastAsia="Aptos" w:hAnsi="Aptos" w:cs="Aptos"/>
          <w:color w:val="F74C02"/>
          <w:sz w:val="32"/>
        </w:rPr>
        <w:t xml:space="preserve"> WHEN: Saturday, October 26, 2024 </w:t>
      </w:r>
    </w:p>
    <w:p w14:paraId="0457397B" w14:textId="77777777" w:rsidR="00BA22D2" w:rsidRDefault="007233A2">
      <w:pPr>
        <w:spacing w:after="80" w:line="240" w:lineRule="auto"/>
        <w:rPr>
          <w:rFonts w:ascii="Calibri" w:eastAsia="Calibri" w:hAnsi="Calibri" w:cs="Calibri"/>
          <w:color w:val="F74C02"/>
          <w:sz w:val="36"/>
        </w:rPr>
      </w:pPr>
      <w:r>
        <w:rPr>
          <w:rFonts w:ascii="Aptos" w:eastAsia="Aptos" w:hAnsi="Aptos" w:cs="Aptos"/>
          <w:color w:val="F74C02"/>
          <w:sz w:val="32"/>
        </w:rPr>
        <w:t xml:space="preserve">                          9am </w:t>
      </w:r>
      <w:r>
        <w:rPr>
          <w:rFonts w:ascii="Calibri" w:eastAsia="Calibri" w:hAnsi="Calibri" w:cs="Calibri"/>
          <w:color w:val="F74C02"/>
          <w:sz w:val="32"/>
        </w:rPr>
        <w:t xml:space="preserve">– 11am </w:t>
      </w:r>
      <w:r>
        <w:rPr>
          <w:rFonts w:ascii="Calibri" w:eastAsia="Calibri" w:hAnsi="Calibri" w:cs="Calibri"/>
          <w:color w:val="F74C02"/>
          <w:sz w:val="36"/>
        </w:rPr>
        <w:t xml:space="preserve"> </w:t>
      </w:r>
    </w:p>
    <w:p w14:paraId="2144C913" w14:textId="77777777" w:rsidR="00BA22D2" w:rsidRDefault="00BA22D2">
      <w:pPr>
        <w:spacing w:line="279" w:lineRule="auto"/>
        <w:rPr>
          <w:rFonts w:ascii="Aptos" w:eastAsia="Aptos" w:hAnsi="Aptos" w:cs="Aptos"/>
          <w:b/>
          <w:color w:val="000000"/>
          <w:sz w:val="28"/>
        </w:rPr>
      </w:pPr>
    </w:p>
    <w:p w14:paraId="66E2A9E1" w14:textId="77777777" w:rsidR="00BA22D2" w:rsidRDefault="007233A2">
      <w:pPr>
        <w:spacing w:after="80" w:line="240" w:lineRule="auto"/>
        <w:rPr>
          <w:rFonts w:ascii="Aptos" w:eastAsia="Aptos" w:hAnsi="Aptos" w:cs="Aptos"/>
          <w:color w:val="47D459"/>
          <w:sz w:val="32"/>
        </w:rPr>
      </w:pPr>
      <w:r>
        <w:rPr>
          <w:rFonts w:ascii="Aptos" w:eastAsia="Aptos" w:hAnsi="Aptos" w:cs="Aptos"/>
          <w:b/>
          <w:color w:val="47D459"/>
          <w:sz w:val="32"/>
        </w:rPr>
        <w:t xml:space="preserve">Childcare is available.  </w:t>
      </w:r>
      <w:r>
        <w:rPr>
          <w:rFonts w:ascii="Aptos" w:eastAsia="Aptos" w:hAnsi="Aptos" w:cs="Aptos"/>
          <w:color w:val="47D459"/>
          <w:sz w:val="32"/>
        </w:rPr>
        <w:t xml:space="preserve">Please complete our </w:t>
      </w:r>
      <w:hyperlink r:id="rId5">
        <w:r>
          <w:rPr>
            <w:rFonts w:ascii="Aptos" w:eastAsia="Aptos" w:hAnsi="Aptos" w:cs="Aptos"/>
            <w:color w:val="47D459"/>
            <w:sz w:val="32"/>
          </w:rPr>
          <w:t>childcare registration form</w:t>
        </w:r>
      </w:hyperlink>
      <w:r>
        <w:rPr>
          <w:rFonts w:ascii="Aptos" w:eastAsia="Aptos" w:hAnsi="Aptos" w:cs="Aptos"/>
          <w:color w:val="47D459"/>
          <w:sz w:val="32"/>
        </w:rPr>
        <w:t xml:space="preserve"> online at </w:t>
      </w:r>
      <w:hyperlink r:id="rId6">
        <w:r>
          <w:rPr>
            <w:rFonts w:ascii="Aptos" w:eastAsia="Aptos" w:hAnsi="Aptos" w:cs="Aptos"/>
            <w:color w:val="47D459"/>
            <w:sz w:val="32"/>
            <w:u w:val="single"/>
          </w:rPr>
          <w:t>https://nfbnm.org/affiliate-convention</w:t>
        </w:r>
      </w:hyperlink>
      <w:r>
        <w:rPr>
          <w:rFonts w:ascii="Aptos" w:eastAsia="Aptos" w:hAnsi="Aptos" w:cs="Aptos"/>
          <w:color w:val="47D459"/>
          <w:sz w:val="32"/>
        </w:rPr>
        <w:t xml:space="preserve"> or contact Leslie Hernandez at:</w:t>
      </w:r>
    </w:p>
    <w:p w14:paraId="209BFD9F" w14:textId="77777777" w:rsidR="00BA22D2" w:rsidRDefault="007233A2">
      <w:pPr>
        <w:numPr>
          <w:ilvl w:val="0"/>
          <w:numId w:val="1"/>
        </w:numPr>
        <w:spacing w:after="80" w:line="240" w:lineRule="auto"/>
        <w:ind w:left="720" w:hanging="360"/>
        <w:rPr>
          <w:rFonts w:ascii="Aptos" w:eastAsia="Aptos" w:hAnsi="Aptos" w:cs="Aptos"/>
          <w:color w:val="47D459"/>
          <w:sz w:val="32"/>
        </w:rPr>
      </w:pPr>
      <w:r>
        <w:rPr>
          <w:rFonts w:ascii="Aptos" w:eastAsia="Aptos" w:hAnsi="Aptos" w:cs="Aptos"/>
          <w:color w:val="47D459"/>
          <w:sz w:val="32"/>
        </w:rPr>
        <w:t xml:space="preserve">TEXT or call 505-319-9467 </w:t>
      </w:r>
    </w:p>
    <w:p w14:paraId="1B5D9149" w14:textId="77777777" w:rsidR="00BA22D2" w:rsidRDefault="007233A2">
      <w:pPr>
        <w:numPr>
          <w:ilvl w:val="0"/>
          <w:numId w:val="1"/>
        </w:numPr>
        <w:spacing w:after="80" w:line="240" w:lineRule="auto"/>
        <w:ind w:left="720" w:hanging="360"/>
        <w:rPr>
          <w:rFonts w:ascii="Aptos" w:eastAsia="Aptos" w:hAnsi="Aptos" w:cs="Aptos"/>
          <w:color w:val="47D459"/>
          <w:sz w:val="32"/>
        </w:rPr>
      </w:pPr>
      <w:r>
        <w:rPr>
          <w:rFonts w:ascii="Aptos" w:eastAsia="Aptos" w:hAnsi="Aptos" w:cs="Aptos"/>
          <w:color w:val="47D459"/>
          <w:sz w:val="32"/>
        </w:rPr>
        <w:t xml:space="preserve">Email </w:t>
      </w:r>
      <w:hyperlink r:id="rId7">
        <w:r>
          <w:rPr>
            <w:rFonts w:ascii="Aptos" w:eastAsia="Aptos" w:hAnsi="Aptos" w:cs="Aptos"/>
            <w:color w:val="0563C1"/>
            <w:sz w:val="32"/>
          </w:rPr>
          <w:t>Hernandez.leslie172@gmail.com</w:t>
        </w:r>
      </w:hyperlink>
    </w:p>
    <w:p w14:paraId="6F9B4CCC" w14:textId="77777777" w:rsidR="00BA22D2" w:rsidRDefault="007233A2">
      <w:pPr>
        <w:spacing w:after="80" w:line="240" w:lineRule="auto"/>
        <w:rPr>
          <w:rFonts w:ascii="Aptos" w:eastAsia="Aptos" w:hAnsi="Aptos" w:cs="Aptos"/>
          <w:color w:val="47D459"/>
          <w:sz w:val="32"/>
        </w:rPr>
      </w:pPr>
      <w:r>
        <w:rPr>
          <w:rFonts w:ascii="Aptos" w:eastAsia="Aptos" w:hAnsi="Aptos" w:cs="Aptos"/>
          <w:color w:val="47D459"/>
          <w:sz w:val="32"/>
        </w:rPr>
        <w:lastRenderedPageBreak/>
        <w:t xml:space="preserve"> prior to September 30, </w:t>
      </w:r>
      <w:proofErr w:type="gramStart"/>
      <w:r>
        <w:rPr>
          <w:rFonts w:ascii="Aptos" w:eastAsia="Aptos" w:hAnsi="Aptos" w:cs="Aptos"/>
          <w:color w:val="47D459"/>
          <w:sz w:val="32"/>
        </w:rPr>
        <w:t>2024</w:t>
      </w:r>
      <w:proofErr w:type="gramEnd"/>
      <w:r>
        <w:rPr>
          <w:rFonts w:ascii="Aptos" w:eastAsia="Aptos" w:hAnsi="Aptos" w:cs="Aptos"/>
          <w:color w:val="47D459"/>
          <w:sz w:val="32"/>
        </w:rPr>
        <w:t xml:space="preserve"> to reserve your spot.  Space is limited.</w:t>
      </w:r>
    </w:p>
    <w:p w14:paraId="33DE1F8D" w14:textId="77777777" w:rsidR="00BA22D2" w:rsidRDefault="00BA22D2">
      <w:pPr>
        <w:spacing w:line="279" w:lineRule="auto"/>
        <w:rPr>
          <w:rFonts w:ascii="Aptos" w:eastAsia="Aptos" w:hAnsi="Aptos" w:cs="Aptos"/>
          <w:color w:val="000000"/>
          <w:sz w:val="36"/>
          <w:u w:val="single"/>
        </w:rPr>
      </w:pPr>
    </w:p>
    <w:sectPr w:rsidR="00BA2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34D7E"/>
    <w:multiLevelType w:val="multilevel"/>
    <w:tmpl w:val="2C563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637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22D2"/>
    <w:rsid w:val="007233A2"/>
    <w:rsid w:val="00BA22D2"/>
    <w:rsid w:val="00E4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BF26"/>
  <w15:docId w15:val="{96A3524C-E22E-4F60-8811-244249E8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rnandez.leslie17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nm.org/affiliate-convention" TargetMode="External"/><Relationship Id="rId5" Type="http://schemas.openxmlformats.org/officeDocument/2006/relationships/hyperlink" Target="https://nfbnm.org/civicrm/event/register?reset=1&amp;id=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1081</Characters>
  <Application>Microsoft Office Word</Application>
  <DocSecurity>4</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 Chavez</cp:lastModifiedBy>
  <cp:revision>2</cp:revision>
  <dcterms:created xsi:type="dcterms:W3CDTF">2024-09-19T04:57:00Z</dcterms:created>
  <dcterms:modified xsi:type="dcterms:W3CDTF">2024-09-19T04:57:00Z</dcterms:modified>
</cp:coreProperties>
</file>