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988C" w14:textId="56ED4C9C" w:rsidR="00AE7982" w:rsidRPr="00756AC6" w:rsidRDefault="00AE7982" w:rsidP="00632635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756AC6">
        <w:rPr>
          <w:rFonts w:ascii="Arial" w:hAnsi="Arial" w:cs="Arial"/>
          <w:sz w:val="28"/>
          <w:szCs w:val="28"/>
        </w:rPr>
        <w:t>ELDERLY AND DISABLED TRANSIT ADVISORY COMMITTEE (EDTAC)</w:t>
      </w:r>
    </w:p>
    <w:p w14:paraId="0D47B616" w14:textId="5220D3AE" w:rsidR="00632635" w:rsidRPr="00756AC6" w:rsidRDefault="00632635" w:rsidP="00632635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756AC6">
        <w:rPr>
          <w:rFonts w:ascii="Arial" w:hAnsi="Arial" w:cs="Arial"/>
          <w:sz w:val="28"/>
          <w:szCs w:val="28"/>
        </w:rPr>
        <w:t xml:space="preserve">Committee Meeting </w:t>
      </w:r>
      <w:r w:rsidR="00DD3C70" w:rsidRPr="00756AC6">
        <w:rPr>
          <w:rFonts w:ascii="Arial" w:hAnsi="Arial" w:cs="Arial"/>
          <w:sz w:val="28"/>
          <w:szCs w:val="28"/>
        </w:rPr>
        <w:t>Minutes</w:t>
      </w:r>
    </w:p>
    <w:p w14:paraId="1321171A" w14:textId="77777777" w:rsidR="00632635" w:rsidRPr="00756AC6" w:rsidRDefault="00632635" w:rsidP="00632635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756AC6">
        <w:rPr>
          <w:rFonts w:ascii="Arial" w:hAnsi="Arial" w:cs="Arial"/>
          <w:sz w:val="28"/>
          <w:szCs w:val="28"/>
        </w:rPr>
        <w:t>Via Teams &amp; Teleconference</w:t>
      </w:r>
    </w:p>
    <w:p w14:paraId="77800141" w14:textId="65EE0166" w:rsidR="00632635" w:rsidRPr="00756AC6" w:rsidRDefault="00632635" w:rsidP="00632635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756AC6">
        <w:rPr>
          <w:rFonts w:ascii="Arial" w:hAnsi="Arial" w:cs="Arial"/>
          <w:sz w:val="28"/>
          <w:szCs w:val="28"/>
        </w:rPr>
        <w:t xml:space="preserve">Wednesday, </w:t>
      </w:r>
      <w:r w:rsidR="00382F27" w:rsidRPr="00756AC6">
        <w:rPr>
          <w:rFonts w:ascii="Arial" w:hAnsi="Arial" w:cs="Arial"/>
          <w:sz w:val="28"/>
          <w:szCs w:val="28"/>
        </w:rPr>
        <w:t>February 12, 2025</w:t>
      </w:r>
    </w:p>
    <w:p w14:paraId="04BD1F64" w14:textId="5CF613DC" w:rsidR="00632635" w:rsidRPr="00756AC6" w:rsidRDefault="00632635" w:rsidP="00632635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756AC6">
        <w:rPr>
          <w:rFonts w:ascii="Arial" w:hAnsi="Arial" w:cs="Arial"/>
          <w:sz w:val="28"/>
          <w:szCs w:val="28"/>
        </w:rPr>
        <w:t>1:00 - 3:00 pm</w:t>
      </w:r>
    </w:p>
    <w:p w14:paraId="6669EDB5" w14:textId="77777777" w:rsidR="00632635" w:rsidRPr="00756AC6" w:rsidRDefault="00632635" w:rsidP="00632635">
      <w:pPr>
        <w:pStyle w:val="Default"/>
        <w:rPr>
          <w:rFonts w:ascii="Arial" w:hAnsi="Arial" w:cs="Arial"/>
          <w:sz w:val="28"/>
          <w:szCs w:val="28"/>
        </w:rPr>
      </w:pPr>
    </w:p>
    <w:p w14:paraId="2B8B35CA" w14:textId="331D7CE9" w:rsidR="00632635" w:rsidRPr="00874640" w:rsidRDefault="00632635" w:rsidP="00632635">
      <w:pPr>
        <w:pStyle w:val="Default"/>
        <w:rPr>
          <w:rFonts w:ascii="Arial" w:hAnsi="Arial" w:cs="Arial"/>
        </w:rPr>
      </w:pPr>
      <w:r w:rsidRPr="00874640">
        <w:rPr>
          <w:rFonts w:ascii="Arial" w:hAnsi="Arial" w:cs="Arial"/>
        </w:rPr>
        <w:t xml:space="preserve">The Elderly and Disable Transit Advisory Committee (EDTAC) met </w:t>
      </w:r>
      <w:r w:rsidR="00382F27" w:rsidRPr="00874640">
        <w:rPr>
          <w:rFonts w:ascii="Arial" w:hAnsi="Arial" w:cs="Arial"/>
        </w:rPr>
        <w:t>Wednesday, February 12, 2025</w:t>
      </w:r>
      <w:r w:rsidRPr="00874640">
        <w:rPr>
          <w:rFonts w:ascii="Arial" w:hAnsi="Arial" w:cs="Arial"/>
        </w:rPr>
        <w:t xml:space="preserve">, at 1:00 pm via Teams and Teleconference. </w:t>
      </w:r>
    </w:p>
    <w:p w14:paraId="65DDCB40" w14:textId="77777777" w:rsidR="00DD3C70" w:rsidRPr="00874640" w:rsidRDefault="00DD3C70" w:rsidP="00632635">
      <w:pPr>
        <w:pStyle w:val="Default"/>
        <w:rPr>
          <w:rFonts w:ascii="Arial" w:hAnsi="Arial" w:cs="Arial"/>
          <w:b/>
          <w:bCs/>
        </w:rPr>
      </w:pPr>
    </w:p>
    <w:p w14:paraId="5697FC39" w14:textId="2BA190F9" w:rsidR="00B37691" w:rsidRPr="00874640" w:rsidRDefault="00763DB3" w:rsidP="00632635">
      <w:pPr>
        <w:pStyle w:val="Default"/>
        <w:rPr>
          <w:rFonts w:ascii="Arial" w:hAnsi="Arial" w:cs="Arial"/>
          <w:b/>
          <w:bCs/>
        </w:rPr>
      </w:pPr>
      <w:r w:rsidRPr="00874640">
        <w:rPr>
          <w:rFonts w:ascii="Arial" w:hAnsi="Arial" w:cs="Arial"/>
          <w:b/>
          <w:bCs/>
        </w:rPr>
        <w:t xml:space="preserve">In </w:t>
      </w:r>
      <w:r w:rsidR="00DD3C70" w:rsidRPr="00874640">
        <w:rPr>
          <w:rFonts w:ascii="Arial" w:hAnsi="Arial" w:cs="Arial"/>
          <w:b/>
          <w:bCs/>
        </w:rPr>
        <w:t>a</w:t>
      </w:r>
      <w:r w:rsidRPr="00874640">
        <w:rPr>
          <w:rFonts w:ascii="Arial" w:hAnsi="Arial" w:cs="Arial"/>
          <w:b/>
          <w:bCs/>
        </w:rPr>
        <w:t>ttendance:</w:t>
      </w:r>
    </w:p>
    <w:p w14:paraId="1FB3EFF3" w14:textId="2DED3D04" w:rsidR="00B37691" w:rsidRPr="00874640" w:rsidRDefault="00763DB3" w:rsidP="00EE7CFB">
      <w:pPr>
        <w:pStyle w:val="Default"/>
        <w:tabs>
          <w:tab w:val="left" w:pos="4320"/>
        </w:tabs>
        <w:rPr>
          <w:rFonts w:ascii="Arial" w:hAnsi="Arial" w:cs="Arial"/>
        </w:rPr>
      </w:pPr>
      <w:r w:rsidRPr="00874640">
        <w:rPr>
          <w:rFonts w:ascii="Arial" w:hAnsi="Arial" w:cs="Arial"/>
          <w:b/>
          <w:bCs/>
        </w:rPr>
        <w:br/>
        <w:t>EDTAC Members:</w:t>
      </w:r>
      <w:r w:rsidRPr="00874640">
        <w:rPr>
          <w:rFonts w:ascii="Arial" w:hAnsi="Arial" w:cs="Arial"/>
        </w:rPr>
        <w:t xml:space="preserve">            </w:t>
      </w:r>
      <w:r w:rsidR="00EE7CFB" w:rsidRPr="00874640">
        <w:rPr>
          <w:rFonts w:ascii="Arial" w:hAnsi="Arial" w:cs="Arial"/>
        </w:rPr>
        <w:tab/>
      </w:r>
      <w:r w:rsidR="00B37691" w:rsidRPr="00874640">
        <w:rPr>
          <w:rFonts w:ascii="Arial" w:hAnsi="Arial" w:cs="Arial"/>
          <w:b/>
          <w:bCs/>
        </w:rPr>
        <w:t xml:space="preserve"> </w:t>
      </w:r>
    </w:p>
    <w:p w14:paraId="59D62DDF" w14:textId="7EA02BDC" w:rsidR="00302104" w:rsidRPr="00874640" w:rsidRDefault="00763DB3" w:rsidP="00756AC6">
      <w:pPr>
        <w:pStyle w:val="Default"/>
        <w:numPr>
          <w:ilvl w:val="0"/>
          <w:numId w:val="25"/>
        </w:numPr>
        <w:rPr>
          <w:rFonts w:ascii="Arial" w:hAnsi="Arial" w:cs="Arial"/>
        </w:rPr>
      </w:pPr>
      <w:r w:rsidRPr="00874640">
        <w:rPr>
          <w:rFonts w:ascii="Arial" w:hAnsi="Arial" w:cs="Arial"/>
        </w:rPr>
        <w:t>Blake Roberts, Chair</w:t>
      </w:r>
    </w:p>
    <w:p w14:paraId="584B1036" w14:textId="6850AC3E" w:rsidR="00B37691" w:rsidRPr="00874640" w:rsidRDefault="00302104" w:rsidP="00756AC6">
      <w:pPr>
        <w:pStyle w:val="Default"/>
        <w:numPr>
          <w:ilvl w:val="0"/>
          <w:numId w:val="25"/>
        </w:numPr>
        <w:rPr>
          <w:rFonts w:ascii="Arial" w:hAnsi="Arial" w:cs="Arial"/>
        </w:rPr>
      </w:pPr>
      <w:r w:rsidRPr="00874640">
        <w:rPr>
          <w:rFonts w:ascii="Arial" w:hAnsi="Arial" w:cs="Arial"/>
        </w:rPr>
        <w:t>Kathleen McCool</w:t>
      </w:r>
      <w:r w:rsidR="00FE493A">
        <w:rPr>
          <w:rFonts w:ascii="Arial" w:hAnsi="Arial" w:cs="Arial"/>
        </w:rPr>
        <w:t>, Co-Chair</w:t>
      </w:r>
      <w:r w:rsidR="00763DB3" w:rsidRPr="00874640">
        <w:rPr>
          <w:rFonts w:ascii="Arial" w:hAnsi="Arial" w:cs="Arial"/>
        </w:rPr>
        <w:t xml:space="preserve">    </w:t>
      </w:r>
    </w:p>
    <w:p w14:paraId="506908DC" w14:textId="77777777" w:rsidR="00EE7CFB" w:rsidRPr="00874640" w:rsidRDefault="00EE7CFB" w:rsidP="00756AC6">
      <w:pPr>
        <w:pStyle w:val="Default"/>
        <w:numPr>
          <w:ilvl w:val="0"/>
          <w:numId w:val="25"/>
        </w:numPr>
        <w:rPr>
          <w:rFonts w:ascii="Arial" w:hAnsi="Arial" w:cs="Arial"/>
          <w:bCs/>
          <w:color w:val="auto"/>
        </w:rPr>
      </w:pPr>
      <w:r w:rsidRPr="00874640">
        <w:rPr>
          <w:rFonts w:ascii="Arial" w:hAnsi="Arial" w:cs="Arial"/>
          <w:bCs/>
          <w:color w:val="auto"/>
        </w:rPr>
        <w:t>Laura Waterland</w:t>
      </w:r>
    </w:p>
    <w:p w14:paraId="4DC80E82" w14:textId="5F6990F2" w:rsidR="00ED2835" w:rsidRDefault="00382F27" w:rsidP="00756AC6">
      <w:pPr>
        <w:pStyle w:val="Default"/>
        <w:numPr>
          <w:ilvl w:val="0"/>
          <w:numId w:val="25"/>
        </w:numPr>
        <w:rPr>
          <w:rFonts w:ascii="Arial" w:hAnsi="Arial" w:cs="Arial"/>
          <w:bCs/>
          <w:color w:val="auto"/>
        </w:rPr>
      </w:pPr>
      <w:r w:rsidRPr="00874640">
        <w:rPr>
          <w:rFonts w:ascii="Arial" w:hAnsi="Arial" w:cs="Arial"/>
          <w:bCs/>
          <w:color w:val="auto"/>
        </w:rPr>
        <w:t>Lewis Rolph</w:t>
      </w:r>
      <w:r w:rsidR="0040623D" w:rsidRPr="00874640">
        <w:rPr>
          <w:rFonts w:ascii="Arial" w:hAnsi="Arial" w:cs="Arial"/>
          <w:bCs/>
          <w:color w:val="auto"/>
        </w:rPr>
        <w:br/>
      </w:r>
    </w:p>
    <w:p w14:paraId="7655B42A" w14:textId="77777777" w:rsidR="00756AC6" w:rsidRPr="00874640" w:rsidRDefault="00756AC6" w:rsidP="00756AC6">
      <w:pPr>
        <w:pStyle w:val="Default"/>
        <w:rPr>
          <w:rFonts w:ascii="Arial" w:hAnsi="Arial" w:cs="Arial"/>
          <w:b/>
          <w:bCs/>
        </w:rPr>
      </w:pPr>
      <w:r w:rsidRPr="00874640">
        <w:rPr>
          <w:rFonts w:ascii="Arial" w:hAnsi="Arial" w:cs="Arial"/>
          <w:b/>
          <w:bCs/>
        </w:rPr>
        <w:t>Members Absent:</w:t>
      </w:r>
    </w:p>
    <w:p w14:paraId="50EDA292" w14:textId="77777777" w:rsidR="00756AC6" w:rsidRPr="00874640" w:rsidRDefault="00756AC6" w:rsidP="00756AC6">
      <w:pPr>
        <w:pStyle w:val="Default"/>
        <w:numPr>
          <w:ilvl w:val="0"/>
          <w:numId w:val="25"/>
        </w:numPr>
        <w:rPr>
          <w:rFonts w:ascii="Arial" w:hAnsi="Arial" w:cs="Arial"/>
        </w:rPr>
      </w:pPr>
      <w:r w:rsidRPr="00874640">
        <w:rPr>
          <w:rFonts w:ascii="Arial" w:hAnsi="Arial" w:cs="Arial"/>
        </w:rPr>
        <w:t>James Shiber</w:t>
      </w:r>
    </w:p>
    <w:p w14:paraId="39B52B95" w14:textId="77777777" w:rsidR="00756AC6" w:rsidRPr="00874640" w:rsidRDefault="00756AC6" w:rsidP="00756AC6">
      <w:pPr>
        <w:pStyle w:val="Default"/>
        <w:rPr>
          <w:rFonts w:ascii="Arial" w:hAnsi="Arial" w:cs="Arial"/>
          <w:bCs/>
          <w:color w:val="auto"/>
        </w:rPr>
      </w:pPr>
    </w:p>
    <w:p w14:paraId="79133F53" w14:textId="77777777" w:rsidR="00756AC6" w:rsidRDefault="00B37691" w:rsidP="00756AC6">
      <w:pPr>
        <w:pStyle w:val="Default"/>
        <w:rPr>
          <w:rFonts w:ascii="Arial" w:hAnsi="Arial" w:cs="Arial"/>
          <w:b/>
        </w:rPr>
      </w:pPr>
      <w:r w:rsidRPr="00874640">
        <w:rPr>
          <w:rFonts w:ascii="Arial" w:hAnsi="Arial" w:cs="Arial"/>
          <w:b/>
        </w:rPr>
        <w:t>Guest:</w:t>
      </w:r>
    </w:p>
    <w:p w14:paraId="52B9C80D" w14:textId="45737318" w:rsidR="00B37691" w:rsidRPr="00874640" w:rsidRDefault="00382F27" w:rsidP="00756AC6">
      <w:pPr>
        <w:pStyle w:val="Default"/>
        <w:numPr>
          <w:ilvl w:val="0"/>
          <w:numId w:val="26"/>
        </w:numPr>
        <w:rPr>
          <w:rFonts w:ascii="Arial" w:hAnsi="Arial" w:cs="Arial"/>
          <w:bCs/>
        </w:rPr>
      </w:pPr>
      <w:r w:rsidRPr="00874640">
        <w:rPr>
          <w:rFonts w:ascii="Arial" w:hAnsi="Arial" w:cs="Arial"/>
          <w:bCs/>
        </w:rPr>
        <w:t>Emily Van Vlack</w:t>
      </w:r>
    </w:p>
    <w:p w14:paraId="36D8209C" w14:textId="7F8A207D" w:rsidR="00632635" w:rsidRPr="00874640" w:rsidRDefault="0040623D" w:rsidP="00756AC6">
      <w:pPr>
        <w:pStyle w:val="Default"/>
        <w:numPr>
          <w:ilvl w:val="0"/>
          <w:numId w:val="25"/>
        </w:numPr>
        <w:rPr>
          <w:rFonts w:ascii="Arial" w:hAnsi="Arial" w:cs="Arial"/>
          <w:bCs/>
        </w:rPr>
      </w:pPr>
      <w:r w:rsidRPr="00874640">
        <w:rPr>
          <w:rFonts w:ascii="Arial" w:hAnsi="Arial" w:cs="Arial"/>
          <w:bCs/>
        </w:rPr>
        <w:t xml:space="preserve">Carol King-Ries </w:t>
      </w:r>
      <w:r w:rsidRPr="00874640">
        <w:rPr>
          <w:rFonts w:ascii="Arial" w:hAnsi="Arial" w:cs="Arial"/>
          <w:bCs/>
        </w:rPr>
        <w:br/>
      </w:r>
    </w:p>
    <w:p w14:paraId="2E6960D1" w14:textId="1B23094C" w:rsidR="00756AC6" w:rsidRPr="00756AC6" w:rsidRDefault="00756AC6" w:rsidP="00B37691">
      <w:pPr>
        <w:pStyle w:val="Default"/>
        <w:rPr>
          <w:rFonts w:ascii="Arial" w:hAnsi="Arial" w:cs="Arial"/>
          <w:b/>
          <w:bCs/>
        </w:rPr>
      </w:pPr>
      <w:r w:rsidRPr="00756AC6">
        <w:rPr>
          <w:rFonts w:ascii="Arial" w:hAnsi="Arial" w:cs="Arial"/>
          <w:b/>
          <w:bCs/>
        </w:rPr>
        <w:t>DTC Representatives:</w:t>
      </w:r>
    </w:p>
    <w:p w14:paraId="15EF9194" w14:textId="77777777" w:rsidR="00756AC6" w:rsidRPr="00756AC6" w:rsidRDefault="00756AC6" w:rsidP="00756AC6">
      <w:pPr>
        <w:pStyle w:val="Default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John Sisson,</w:t>
      </w:r>
      <w:r w:rsidRPr="00CB0E81">
        <w:t xml:space="preserve"> </w:t>
      </w:r>
      <w:r w:rsidRPr="00CB0E81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hief Executive Officer</w:t>
      </w:r>
    </w:p>
    <w:p w14:paraId="19DD7BAD" w14:textId="77777777" w:rsidR="00756AC6" w:rsidRPr="00756AC6" w:rsidRDefault="00756AC6" w:rsidP="00756AC6">
      <w:pPr>
        <w:pStyle w:val="Default"/>
        <w:numPr>
          <w:ilvl w:val="0"/>
          <w:numId w:val="25"/>
        </w:numPr>
        <w:rPr>
          <w:rFonts w:ascii="Arial" w:hAnsi="Arial" w:cs="Arial"/>
        </w:rPr>
      </w:pPr>
      <w:r w:rsidRPr="008F567D">
        <w:rPr>
          <w:rFonts w:ascii="Arial" w:hAnsi="Arial" w:cs="Arial"/>
          <w:sz w:val="28"/>
          <w:szCs w:val="28"/>
        </w:rPr>
        <w:t>Margaret Webb, Paratransit Director</w:t>
      </w:r>
    </w:p>
    <w:p w14:paraId="2D45D18C" w14:textId="77777777" w:rsidR="00756AC6" w:rsidRPr="00756AC6" w:rsidRDefault="00756AC6" w:rsidP="00756AC6">
      <w:pPr>
        <w:pStyle w:val="Default"/>
        <w:numPr>
          <w:ilvl w:val="0"/>
          <w:numId w:val="25"/>
        </w:numPr>
        <w:rPr>
          <w:rFonts w:ascii="Arial" w:hAnsi="Arial" w:cs="Arial"/>
        </w:rPr>
      </w:pPr>
      <w:r w:rsidRPr="008F567D">
        <w:rPr>
          <w:rFonts w:ascii="Arial" w:hAnsi="Arial" w:cs="Arial"/>
          <w:sz w:val="28"/>
          <w:szCs w:val="28"/>
        </w:rPr>
        <w:t>Shannon Lugo, Civil Rights Specialist</w:t>
      </w:r>
    </w:p>
    <w:p w14:paraId="712F6FDC" w14:textId="77777777" w:rsidR="00756AC6" w:rsidRPr="00756AC6" w:rsidRDefault="00756AC6" w:rsidP="00756AC6">
      <w:pPr>
        <w:pStyle w:val="Default"/>
        <w:numPr>
          <w:ilvl w:val="0"/>
          <w:numId w:val="25"/>
        </w:numPr>
        <w:rPr>
          <w:rFonts w:ascii="Arial" w:hAnsi="Arial" w:cs="Arial"/>
        </w:rPr>
      </w:pPr>
      <w:r w:rsidRPr="008F567D">
        <w:rPr>
          <w:rFonts w:ascii="Arial" w:hAnsi="Arial" w:cs="Arial"/>
          <w:sz w:val="28"/>
          <w:szCs w:val="28"/>
        </w:rPr>
        <w:t>Lorachel Baldwin, Civil Rights Specialist</w:t>
      </w:r>
      <w:r w:rsidRPr="008F567D">
        <w:rPr>
          <w:rFonts w:ascii="Arial" w:hAnsi="Arial" w:cs="Arial"/>
          <w:sz w:val="28"/>
          <w:szCs w:val="28"/>
        </w:rPr>
        <w:tab/>
      </w:r>
    </w:p>
    <w:p w14:paraId="0D098FDF" w14:textId="77777777" w:rsidR="00756AC6" w:rsidRPr="00756AC6" w:rsidRDefault="00756AC6" w:rsidP="00756AC6">
      <w:pPr>
        <w:pStyle w:val="Default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Lori Yeager, Paratransit Support Manager</w:t>
      </w:r>
    </w:p>
    <w:p w14:paraId="23973975" w14:textId="010DE4A7" w:rsidR="00756AC6" w:rsidRPr="00756AC6" w:rsidRDefault="00756AC6" w:rsidP="00756AC6">
      <w:pPr>
        <w:pStyle w:val="Default"/>
        <w:numPr>
          <w:ilvl w:val="0"/>
          <w:numId w:val="25"/>
        </w:numPr>
        <w:rPr>
          <w:rFonts w:ascii="Arial" w:hAnsi="Arial" w:cs="Arial"/>
        </w:rPr>
      </w:pPr>
      <w:r w:rsidRPr="00C470CF">
        <w:rPr>
          <w:rFonts w:ascii="Arial" w:hAnsi="Arial" w:cs="Arial"/>
          <w:sz w:val="28"/>
          <w:szCs w:val="28"/>
        </w:rPr>
        <w:t>Albert Loyola, Deputy Chief Customer Experience Officer</w:t>
      </w:r>
    </w:p>
    <w:p w14:paraId="4F3507E9" w14:textId="77777777" w:rsidR="00756AC6" w:rsidRPr="00874640" w:rsidRDefault="00756AC6" w:rsidP="00756AC6">
      <w:pPr>
        <w:pStyle w:val="Default"/>
        <w:ind w:left="720"/>
        <w:rPr>
          <w:rFonts w:ascii="Arial" w:hAnsi="Arial" w:cs="Arial"/>
        </w:rPr>
      </w:pPr>
    </w:p>
    <w:p w14:paraId="3A110A44" w14:textId="241CA5AD" w:rsidR="00B37691" w:rsidRPr="00874640" w:rsidRDefault="00B37691" w:rsidP="00B37691">
      <w:pPr>
        <w:pStyle w:val="Default"/>
        <w:rPr>
          <w:rFonts w:ascii="Arial" w:hAnsi="Arial" w:cs="Arial"/>
        </w:rPr>
      </w:pPr>
      <w:r w:rsidRPr="00874640">
        <w:rPr>
          <w:rFonts w:ascii="Arial" w:hAnsi="Arial" w:cs="Arial"/>
          <w:b/>
          <w:bCs/>
        </w:rPr>
        <w:t xml:space="preserve">Call to Order </w:t>
      </w:r>
    </w:p>
    <w:p w14:paraId="62B4F7A9" w14:textId="5501FEEF" w:rsidR="00AB2031" w:rsidRPr="00874640" w:rsidRDefault="00EF3F6B" w:rsidP="00B37691">
      <w:pPr>
        <w:pStyle w:val="Default"/>
        <w:rPr>
          <w:rFonts w:ascii="Arial" w:hAnsi="Arial" w:cs="Arial"/>
        </w:rPr>
      </w:pPr>
      <w:r w:rsidRPr="00874640">
        <w:rPr>
          <w:rFonts w:ascii="Arial" w:hAnsi="Arial" w:cs="Arial"/>
        </w:rPr>
        <w:t>Blake Roberts, Chair</w:t>
      </w:r>
      <w:r w:rsidR="00302104" w:rsidRPr="00874640">
        <w:rPr>
          <w:rFonts w:ascii="Arial" w:hAnsi="Arial" w:cs="Arial"/>
        </w:rPr>
        <w:t>,</w:t>
      </w:r>
      <w:r w:rsidRPr="00874640">
        <w:rPr>
          <w:rFonts w:ascii="Arial" w:hAnsi="Arial" w:cs="Arial"/>
        </w:rPr>
        <w:t xml:space="preserve"> called meeting to order. </w:t>
      </w:r>
      <w:r w:rsidR="00302104" w:rsidRPr="00874640">
        <w:rPr>
          <w:rFonts w:ascii="Arial" w:hAnsi="Arial" w:cs="Arial"/>
        </w:rPr>
        <w:t>November 13</w:t>
      </w:r>
      <w:r w:rsidR="00793A16" w:rsidRPr="00874640">
        <w:rPr>
          <w:rFonts w:ascii="Arial" w:hAnsi="Arial" w:cs="Arial"/>
        </w:rPr>
        <w:t xml:space="preserve">, </w:t>
      </w:r>
      <w:r w:rsidR="00BD6652" w:rsidRPr="00874640">
        <w:rPr>
          <w:rFonts w:ascii="Arial" w:hAnsi="Arial" w:cs="Arial"/>
        </w:rPr>
        <w:t>2024,</w:t>
      </w:r>
      <w:r w:rsidR="00793A16" w:rsidRPr="00874640">
        <w:rPr>
          <w:rFonts w:ascii="Arial" w:hAnsi="Arial" w:cs="Arial"/>
        </w:rPr>
        <w:t xml:space="preserve"> </w:t>
      </w:r>
      <w:r w:rsidR="00B37691" w:rsidRPr="00874640">
        <w:rPr>
          <w:rFonts w:ascii="Arial" w:hAnsi="Arial" w:cs="Arial"/>
        </w:rPr>
        <w:t>meeting minutes were approve</w:t>
      </w:r>
      <w:r w:rsidRPr="00874640">
        <w:rPr>
          <w:rFonts w:ascii="Arial" w:hAnsi="Arial" w:cs="Arial"/>
        </w:rPr>
        <w:t xml:space="preserve">d by the committee. </w:t>
      </w:r>
    </w:p>
    <w:p w14:paraId="0B45FB98" w14:textId="77777777" w:rsidR="00AB2031" w:rsidRPr="00874640" w:rsidRDefault="00AB2031" w:rsidP="00B37691">
      <w:pPr>
        <w:pStyle w:val="Default"/>
        <w:rPr>
          <w:rFonts w:ascii="Arial" w:hAnsi="Arial" w:cs="Arial"/>
        </w:rPr>
      </w:pPr>
    </w:p>
    <w:p w14:paraId="144AF689" w14:textId="538E0AED" w:rsidR="00B37691" w:rsidRPr="00874640" w:rsidRDefault="00B37691" w:rsidP="00B37691">
      <w:pPr>
        <w:pStyle w:val="Default"/>
        <w:rPr>
          <w:rFonts w:ascii="Arial" w:hAnsi="Arial" w:cs="Arial"/>
          <w:b/>
          <w:bCs/>
        </w:rPr>
      </w:pPr>
      <w:r w:rsidRPr="00874640">
        <w:rPr>
          <w:rFonts w:ascii="Arial" w:hAnsi="Arial" w:cs="Arial"/>
          <w:b/>
          <w:bCs/>
        </w:rPr>
        <w:t>Round Table Introductions</w:t>
      </w:r>
    </w:p>
    <w:p w14:paraId="1AE09BA5" w14:textId="59FB86D8" w:rsidR="00B37691" w:rsidRPr="00874640" w:rsidRDefault="00B37691" w:rsidP="00B37691">
      <w:pPr>
        <w:pStyle w:val="Default"/>
        <w:rPr>
          <w:rFonts w:ascii="Arial" w:hAnsi="Arial" w:cs="Arial"/>
        </w:rPr>
      </w:pPr>
      <w:r w:rsidRPr="00874640">
        <w:rPr>
          <w:rFonts w:ascii="Arial" w:hAnsi="Arial" w:cs="Arial"/>
        </w:rPr>
        <w:t xml:space="preserve">Introductions by committee </w:t>
      </w:r>
      <w:r w:rsidR="00632635" w:rsidRPr="00874640">
        <w:rPr>
          <w:rFonts w:ascii="Arial" w:hAnsi="Arial" w:cs="Arial"/>
        </w:rPr>
        <w:t>members</w:t>
      </w:r>
      <w:r w:rsidRPr="00874640">
        <w:rPr>
          <w:rFonts w:ascii="Arial" w:hAnsi="Arial" w:cs="Arial"/>
        </w:rPr>
        <w:t xml:space="preserve"> and DTC</w:t>
      </w:r>
      <w:r w:rsidR="00EF3F6B" w:rsidRPr="00874640">
        <w:rPr>
          <w:rFonts w:ascii="Arial" w:hAnsi="Arial" w:cs="Arial"/>
        </w:rPr>
        <w:t>’s</w:t>
      </w:r>
      <w:r w:rsidRPr="00874640">
        <w:rPr>
          <w:rFonts w:ascii="Arial" w:hAnsi="Arial" w:cs="Arial"/>
        </w:rPr>
        <w:t xml:space="preserve"> staff.</w:t>
      </w:r>
    </w:p>
    <w:p w14:paraId="180546F3" w14:textId="77777777" w:rsidR="00CB0E81" w:rsidRPr="00874640" w:rsidRDefault="00CB0E81" w:rsidP="00B37691">
      <w:pPr>
        <w:pStyle w:val="Default"/>
        <w:rPr>
          <w:rFonts w:ascii="Arial" w:hAnsi="Arial" w:cs="Arial"/>
          <w:b/>
          <w:bCs/>
        </w:rPr>
      </w:pPr>
    </w:p>
    <w:p w14:paraId="471DD084" w14:textId="35662E41" w:rsidR="00302104" w:rsidRPr="00874640" w:rsidRDefault="009D047B" w:rsidP="00B37691">
      <w:pPr>
        <w:pStyle w:val="Default"/>
        <w:rPr>
          <w:rFonts w:ascii="Arial" w:hAnsi="Arial" w:cs="Arial"/>
          <w:b/>
          <w:bCs/>
        </w:rPr>
      </w:pPr>
      <w:r w:rsidRPr="00874640">
        <w:rPr>
          <w:rFonts w:ascii="Arial" w:hAnsi="Arial" w:cs="Arial"/>
          <w:b/>
          <w:bCs/>
        </w:rPr>
        <w:t>Concerns Regarding</w:t>
      </w:r>
      <w:r w:rsidR="00302104" w:rsidRPr="00874640">
        <w:rPr>
          <w:rFonts w:ascii="Arial" w:hAnsi="Arial" w:cs="Arial"/>
          <w:b/>
          <w:bCs/>
        </w:rPr>
        <w:t xml:space="preserve"> DTC Budget</w:t>
      </w:r>
      <w:r w:rsidRPr="00874640">
        <w:rPr>
          <w:rFonts w:ascii="Arial" w:hAnsi="Arial" w:cs="Arial"/>
          <w:b/>
          <w:bCs/>
        </w:rPr>
        <w:t>:</w:t>
      </w:r>
    </w:p>
    <w:p w14:paraId="54B0A3C4" w14:textId="77777777" w:rsidR="00302104" w:rsidRPr="00874640" w:rsidRDefault="00302104" w:rsidP="00B37691">
      <w:pPr>
        <w:pStyle w:val="Default"/>
        <w:rPr>
          <w:rFonts w:ascii="Arial" w:hAnsi="Arial" w:cs="Arial"/>
          <w:b/>
          <w:bCs/>
        </w:rPr>
      </w:pPr>
    </w:p>
    <w:p w14:paraId="64F51C42" w14:textId="1C8CB46B" w:rsidR="00874640" w:rsidRDefault="00874640" w:rsidP="00CA1A98">
      <w:pPr>
        <w:pStyle w:val="Default"/>
        <w:numPr>
          <w:ilvl w:val="0"/>
          <w:numId w:val="20"/>
        </w:numPr>
        <w:rPr>
          <w:rFonts w:ascii="Arial" w:hAnsi="Arial" w:cs="Arial"/>
        </w:rPr>
      </w:pPr>
      <w:r w:rsidRPr="00874640">
        <w:rPr>
          <w:rFonts w:ascii="Arial" w:hAnsi="Arial" w:cs="Arial"/>
        </w:rPr>
        <w:t xml:space="preserve">John Sisson </w:t>
      </w:r>
      <w:r w:rsidR="00302104" w:rsidRPr="00874640">
        <w:rPr>
          <w:rFonts w:ascii="Arial" w:hAnsi="Arial" w:cs="Arial"/>
        </w:rPr>
        <w:t>does not anticipate any significant changes at the state or federal level.</w:t>
      </w:r>
      <w:r>
        <w:rPr>
          <w:rFonts w:ascii="Arial" w:hAnsi="Arial" w:cs="Arial"/>
        </w:rPr>
        <w:t xml:space="preserve"> </w:t>
      </w:r>
      <w:r w:rsidRPr="00874640">
        <w:rPr>
          <w:rFonts w:ascii="Arial" w:hAnsi="Arial" w:cs="Arial"/>
        </w:rPr>
        <w:t>DTC’s budget range is still under review</w:t>
      </w:r>
      <w:r>
        <w:rPr>
          <w:rFonts w:ascii="Arial" w:hAnsi="Arial" w:cs="Arial"/>
        </w:rPr>
        <w:t>,</w:t>
      </w:r>
      <w:r w:rsidRPr="00874640">
        <w:rPr>
          <w:rFonts w:ascii="Arial" w:hAnsi="Arial" w:cs="Arial"/>
        </w:rPr>
        <w:t xml:space="preserve"> currently </w:t>
      </w:r>
      <w:r>
        <w:rPr>
          <w:rFonts w:ascii="Arial" w:hAnsi="Arial" w:cs="Arial"/>
        </w:rPr>
        <w:t xml:space="preserve">there is </w:t>
      </w:r>
      <w:r w:rsidRPr="00874640">
        <w:rPr>
          <w:rFonts w:ascii="Arial" w:hAnsi="Arial" w:cs="Arial"/>
        </w:rPr>
        <w:t xml:space="preserve">no reduction planned. There is a possibility that DTC may not receive discretionary grants, </w:t>
      </w:r>
      <w:r w:rsidRPr="00874640">
        <w:rPr>
          <w:rFonts w:ascii="Arial" w:hAnsi="Arial" w:cs="Arial"/>
        </w:rPr>
        <w:lastRenderedPageBreak/>
        <w:t>which are used for electric buses and are not included in DTC’s current funding. The</w:t>
      </w:r>
      <w:r w:rsidR="00302104" w:rsidRPr="00874640">
        <w:rPr>
          <w:rFonts w:ascii="Arial" w:hAnsi="Arial" w:cs="Arial"/>
        </w:rPr>
        <w:t xml:space="preserve"> state is taking a conservative approach to budgeting, expecting to maintain a cautious fiscal stance. </w:t>
      </w:r>
    </w:p>
    <w:p w14:paraId="16ABD66A" w14:textId="77777777" w:rsidR="00874640" w:rsidRDefault="00302104" w:rsidP="00CA1A98">
      <w:pPr>
        <w:pStyle w:val="Default"/>
        <w:numPr>
          <w:ilvl w:val="0"/>
          <w:numId w:val="20"/>
        </w:numPr>
        <w:rPr>
          <w:rFonts w:ascii="Arial" w:hAnsi="Arial" w:cs="Arial"/>
        </w:rPr>
      </w:pPr>
      <w:r w:rsidRPr="00874640">
        <w:rPr>
          <w:rFonts w:ascii="Arial" w:hAnsi="Arial" w:cs="Arial"/>
        </w:rPr>
        <w:t xml:space="preserve">Inflation has been a significant factor in the FY23 budget, with $151 million allocated on the operator side. This includes fixed-route, paratransit, SEPTA, and </w:t>
      </w:r>
      <w:r w:rsidR="00341A47" w:rsidRPr="00874640">
        <w:rPr>
          <w:rFonts w:ascii="Arial" w:hAnsi="Arial" w:cs="Arial"/>
        </w:rPr>
        <w:t>micro transit</w:t>
      </w:r>
      <w:r w:rsidRPr="00874640">
        <w:rPr>
          <w:rFonts w:ascii="Arial" w:hAnsi="Arial" w:cs="Arial"/>
        </w:rPr>
        <w:t xml:space="preserve">, as well as operator salaries and maintenance costs, which collectively add up to around $150 million. </w:t>
      </w:r>
    </w:p>
    <w:p w14:paraId="798F12E3" w14:textId="77777777" w:rsidR="00F62CD2" w:rsidRPr="00F62CD2" w:rsidRDefault="00F62CD2" w:rsidP="00F62CD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62CD2">
        <w:rPr>
          <w:rFonts w:ascii="Arial" w:eastAsia="Times New Roman" w:hAnsi="Arial" w:cs="Arial"/>
          <w:b/>
          <w:bCs/>
          <w:sz w:val="24"/>
          <w:szCs w:val="24"/>
        </w:rPr>
        <w:t>Paratransit Ridership &amp; Trends:</w:t>
      </w:r>
    </w:p>
    <w:p w14:paraId="114CBE88" w14:textId="620BB2AC" w:rsidR="00F62CD2" w:rsidRPr="00E014ED" w:rsidRDefault="00F62CD2" w:rsidP="00C7671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62CD2">
        <w:rPr>
          <w:rFonts w:ascii="Arial" w:eastAsia="Times New Roman" w:hAnsi="Arial" w:cs="Arial"/>
          <w:sz w:val="24"/>
          <w:szCs w:val="24"/>
        </w:rPr>
        <w:t>Paratransit ridership is on the rise.</w:t>
      </w:r>
      <w:r w:rsidR="00E014ED" w:rsidRPr="00E014ED">
        <w:rPr>
          <w:rFonts w:ascii="Arial" w:eastAsia="Times New Roman" w:hAnsi="Arial" w:cs="Arial"/>
          <w:sz w:val="24"/>
          <w:szCs w:val="24"/>
        </w:rPr>
        <w:t xml:space="preserve"> </w:t>
      </w:r>
      <w:r w:rsidRPr="00F62CD2">
        <w:rPr>
          <w:rFonts w:ascii="Arial" w:eastAsia="Times New Roman" w:hAnsi="Arial" w:cs="Arial"/>
          <w:sz w:val="24"/>
          <w:szCs w:val="24"/>
        </w:rPr>
        <w:t>Before COVID, ridership was nearly 1 million trips per year; last fiscal year it was 858,000, and currently trending towards 870,000.</w:t>
      </w:r>
      <w:r w:rsidR="00E014ED">
        <w:rPr>
          <w:rFonts w:ascii="Arial" w:eastAsia="Times New Roman" w:hAnsi="Arial" w:cs="Arial"/>
          <w:sz w:val="24"/>
          <w:szCs w:val="24"/>
        </w:rPr>
        <w:t xml:space="preserve"> </w:t>
      </w:r>
      <w:r w:rsidRPr="00F62CD2">
        <w:rPr>
          <w:rFonts w:ascii="Arial" w:eastAsia="Times New Roman" w:hAnsi="Arial" w:cs="Arial"/>
          <w:sz w:val="24"/>
          <w:szCs w:val="24"/>
        </w:rPr>
        <w:t xml:space="preserve">Trip lengths are increasing, with an average of 13 miles per trip, especially in Sussex County, which has longer </w:t>
      </w:r>
      <w:proofErr w:type="gramStart"/>
      <w:r w:rsidRPr="00F62CD2">
        <w:rPr>
          <w:rFonts w:ascii="Arial" w:eastAsia="Times New Roman" w:hAnsi="Arial" w:cs="Arial"/>
          <w:sz w:val="24"/>
          <w:szCs w:val="24"/>
        </w:rPr>
        <w:t>trips</w:t>
      </w:r>
      <w:proofErr w:type="gramEnd"/>
      <w:r w:rsidRPr="00F62CD2">
        <w:rPr>
          <w:rFonts w:ascii="Arial" w:eastAsia="Times New Roman" w:hAnsi="Arial" w:cs="Arial"/>
          <w:sz w:val="24"/>
          <w:szCs w:val="24"/>
        </w:rPr>
        <w:t xml:space="preserve"> due to its size.</w:t>
      </w:r>
      <w:r w:rsidR="00E014ED">
        <w:rPr>
          <w:rFonts w:ascii="Arial" w:eastAsia="Times New Roman" w:hAnsi="Arial" w:cs="Arial"/>
          <w:sz w:val="24"/>
          <w:szCs w:val="24"/>
        </w:rPr>
        <w:t xml:space="preserve"> </w:t>
      </w:r>
      <w:r w:rsidRPr="00F62CD2">
        <w:rPr>
          <w:rFonts w:ascii="Arial" w:eastAsia="Times New Roman" w:hAnsi="Arial" w:cs="Arial"/>
          <w:sz w:val="24"/>
          <w:szCs w:val="24"/>
        </w:rPr>
        <w:t>DART Connect services have helped reduce travel distances for paratransit customers by allowing them to take shorter, more local trips, improving efficiency.</w:t>
      </w:r>
    </w:p>
    <w:p w14:paraId="326FF5E2" w14:textId="77777777" w:rsidR="00F62CD2" w:rsidRPr="00F62CD2" w:rsidRDefault="00F62CD2" w:rsidP="00F62CD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62CD2">
        <w:rPr>
          <w:rFonts w:ascii="Arial" w:eastAsia="Times New Roman" w:hAnsi="Arial" w:cs="Arial"/>
          <w:b/>
          <w:bCs/>
          <w:sz w:val="24"/>
          <w:szCs w:val="24"/>
        </w:rPr>
        <w:t>Service Delays &amp; Bus Availability:</w:t>
      </w:r>
    </w:p>
    <w:p w14:paraId="751C1E3D" w14:textId="128598C1" w:rsidR="00F62CD2" w:rsidRPr="00F62CD2" w:rsidRDefault="00F62CD2" w:rsidP="00C7671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62CD2">
        <w:rPr>
          <w:rFonts w:ascii="Arial" w:eastAsia="Times New Roman" w:hAnsi="Arial" w:cs="Arial"/>
          <w:sz w:val="24"/>
          <w:szCs w:val="24"/>
        </w:rPr>
        <w:t>A paratransit rider reported frequent service delays and inquired about the availability of new buses in New Castle County, which has the highest ridership.</w:t>
      </w:r>
      <w:r w:rsidR="00D63DBA">
        <w:rPr>
          <w:rFonts w:ascii="Arial" w:eastAsia="Times New Roman" w:hAnsi="Arial" w:cs="Arial"/>
          <w:sz w:val="24"/>
          <w:szCs w:val="24"/>
        </w:rPr>
        <w:t xml:space="preserve"> </w:t>
      </w:r>
      <w:r w:rsidRPr="00F62CD2">
        <w:rPr>
          <w:rFonts w:ascii="Arial" w:eastAsia="Times New Roman" w:hAnsi="Arial" w:cs="Arial"/>
          <w:sz w:val="24"/>
          <w:szCs w:val="24"/>
        </w:rPr>
        <w:t>John Sisson confirmed that although there are enough buses, driver shortages are affecting service. All available drivers are working, but additional drivers are needed to meet demand.</w:t>
      </w:r>
    </w:p>
    <w:p w14:paraId="5DED9169" w14:textId="77777777" w:rsidR="00F62CD2" w:rsidRPr="00F62CD2" w:rsidRDefault="00F62CD2" w:rsidP="00F62CD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62CD2">
        <w:rPr>
          <w:rFonts w:ascii="Arial" w:eastAsia="Times New Roman" w:hAnsi="Arial" w:cs="Arial"/>
          <w:b/>
          <w:bCs/>
          <w:sz w:val="24"/>
          <w:szCs w:val="24"/>
        </w:rPr>
        <w:t>New Scheduling Software (QRyde):</w:t>
      </w:r>
    </w:p>
    <w:p w14:paraId="69911AC5" w14:textId="7E614DF9" w:rsidR="00CB0E81" w:rsidRPr="00C7671C" w:rsidRDefault="00D63DBA" w:rsidP="00C7671C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C7671C">
        <w:rPr>
          <w:rFonts w:ascii="Arial" w:eastAsia="Times New Roman" w:hAnsi="Arial" w:cs="Arial"/>
          <w:sz w:val="24"/>
          <w:szCs w:val="24"/>
        </w:rPr>
        <w:t xml:space="preserve">QRyde, a new test system will be introduced in </w:t>
      </w:r>
      <w:r w:rsidR="00C7671C" w:rsidRPr="00C7671C">
        <w:rPr>
          <w:rFonts w:ascii="Arial" w:eastAsia="Times New Roman" w:hAnsi="Arial" w:cs="Arial"/>
          <w:sz w:val="24"/>
          <w:szCs w:val="24"/>
        </w:rPr>
        <w:t xml:space="preserve">Dover in </w:t>
      </w:r>
      <w:r w:rsidRPr="00C7671C">
        <w:rPr>
          <w:rFonts w:ascii="Arial" w:eastAsia="Times New Roman" w:hAnsi="Arial" w:cs="Arial"/>
          <w:sz w:val="24"/>
          <w:szCs w:val="24"/>
        </w:rPr>
        <w:t xml:space="preserve">June-July </w:t>
      </w:r>
      <w:r w:rsidR="00C7671C" w:rsidRPr="00C7671C">
        <w:rPr>
          <w:rFonts w:ascii="Arial" w:eastAsia="Times New Roman" w:hAnsi="Arial" w:cs="Arial"/>
          <w:sz w:val="24"/>
          <w:szCs w:val="24"/>
        </w:rPr>
        <w:t>on</w:t>
      </w:r>
      <w:r w:rsidRPr="00C7671C">
        <w:rPr>
          <w:rFonts w:ascii="Arial" w:eastAsia="Times New Roman" w:hAnsi="Arial" w:cs="Arial"/>
          <w:sz w:val="24"/>
          <w:szCs w:val="24"/>
        </w:rPr>
        <w:t xml:space="preserve"> Saturdays, with weekday testing to follow.</w:t>
      </w:r>
      <w:r w:rsidR="00C7671C" w:rsidRPr="00C7671C">
        <w:rPr>
          <w:rFonts w:ascii="Arial" w:eastAsia="Times New Roman" w:hAnsi="Arial" w:cs="Arial"/>
          <w:sz w:val="24"/>
          <w:szCs w:val="24"/>
        </w:rPr>
        <w:t xml:space="preserve"> </w:t>
      </w:r>
      <w:r w:rsidR="00F62CD2" w:rsidRPr="00F62CD2">
        <w:rPr>
          <w:rFonts w:ascii="Arial" w:eastAsia="Times New Roman" w:hAnsi="Arial" w:cs="Arial"/>
          <w:sz w:val="24"/>
          <w:szCs w:val="24"/>
        </w:rPr>
        <w:t>The software aims to improve efficiency, reduce manual adjustments, and provide real-time data for trip management.</w:t>
      </w:r>
      <w:r w:rsidR="00C7671C" w:rsidRPr="00C7671C">
        <w:t xml:space="preserve"> </w:t>
      </w:r>
      <w:r w:rsidR="00C7671C" w:rsidRPr="00C7671C">
        <w:rPr>
          <w:rFonts w:ascii="Arial" w:eastAsia="Times New Roman" w:hAnsi="Arial" w:cs="Arial"/>
          <w:sz w:val="24"/>
          <w:szCs w:val="24"/>
        </w:rPr>
        <w:t>The new software will streamline booking for Micro-transit, improving service once fully implemented. A</w:t>
      </w:r>
      <w:r w:rsidR="00F62CD2" w:rsidRPr="00C7671C">
        <w:rPr>
          <w:rFonts w:ascii="Arial" w:eastAsia="Times New Roman" w:hAnsi="Arial" w:cs="Arial"/>
          <w:sz w:val="24"/>
          <w:szCs w:val="24"/>
        </w:rPr>
        <w:t xml:space="preserve">s current processes involve manual steps despite appearing automated online. </w:t>
      </w:r>
    </w:p>
    <w:p w14:paraId="625318B7" w14:textId="6EAB9DAD" w:rsidR="009D047B" w:rsidRPr="00874640" w:rsidRDefault="009D047B" w:rsidP="00B37691">
      <w:pPr>
        <w:pStyle w:val="Default"/>
        <w:rPr>
          <w:rFonts w:ascii="Arial" w:hAnsi="Arial" w:cs="Arial"/>
        </w:rPr>
      </w:pPr>
      <w:r w:rsidRPr="00874640">
        <w:rPr>
          <w:rFonts w:ascii="Arial" w:hAnsi="Arial" w:cs="Arial"/>
          <w:b/>
          <w:bCs/>
        </w:rPr>
        <w:t>Prospective Member(s) Q&amp;A and Vote to Join EDTAC</w:t>
      </w:r>
      <w:r w:rsidR="002A5502" w:rsidRPr="00874640">
        <w:rPr>
          <w:rFonts w:ascii="Arial" w:hAnsi="Arial" w:cs="Arial"/>
          <w:b/>
          <w:bCs/>
        </w:rPr>
        <w:t>:</w:t>
      </w:r>
      <w:r w:rsidR="009B7C07" w:rsidRPr="00874640">
        <w:rPr>
          <w:rFonts w:ascii="Arial" w:hAnsi="Arial" w:cs="Arial"/>
        </w:rPr>
        <w:br/>
      </w:r>
      <w:r w:rsidR="002A5502" w:rsidRPr="00874640">
        <w:rPr>
          <w:rFonts w:ascii="Arial" w:hAnsi="Arial" w:cs="Arial"/>
        </w:rPr>
        <w:t xml:space="preserve">EDTAC voted yes for </w:t>
      </w:r>
      <w:r w:rsidR="00CA1A98" w:rsidRPr="00874640">
        <w:rPr>
          <w:rFonts w:ascii="Arial" w:hAnsi="Arial" w:cs="Arial"/>
        </w:rPr>
        <w:t>Emily Van Vlack</w:t>
      </w:r>
      <w:r w:rsidR="002A5502" w:rsidRPr="00874640">
        <w:rPr>
          <w:rFonts w:ascii="Arial" w:hAnsi="Arial" w:cs="Arial"/>
        </w:rPr>
        <w:t xml:space="preserve"> to become an EDTAC member. </w:t>
      </w:r>
    </w:p>
    <w:p w14:paraId="6970064D" w14:textId="77777777" w:rsidR="009D047B" w:rsidRPr="00874640" w:rsidRDefault="009D047B" w:rsidP="00B37691">
      <w:pPr>
        <w:pStyle w:val="Default"/>
        <w:rPr>
          <w:rFonts w:ascii="Arial" w:hAnsi="Arial" w:cs="Arial"/>
          <w:b/>
          <w:bCs/>
        </w:rPr>
      </w:pPr>
    </w:p>
    <w:p w14:paraId="0B950DC9" w14:textId="5A8885B1" w:rsidR="009D047B" w:rsidRPr="00874640" w:rsidRDefault="009D047B" w:rsidP="00B37691">
      <w:pPr>
        <w:pStyle w:val="Default"/>
        <w:rPr>
          <w:rFonts w:ascii="Arial" w:hAnsi="Arial" w:cs="Arial"/>
          <w:b/>
          <w:bCs/>
        </w:rPr>
      </w:pPr>
      <w:r w:rsidRPr="00874640">
        <w:rPr>
          <w:rFonts w:ascii="Arial" w:hAnsi="Arial" w:cs="Arial"/>
          <w:b/>
          <w:bCs/>
        </w:rPr>
        <w:t xml:space="preserve">DTC </w:t>
      </w:r>
      <w:r w:rsidR="002A5502" w:rsidRPr="00874640">
        <w:rPr>
          <w:rFonts w:ascii="Arial" w:hAnsi="Arial" w:cs="Arial"/>
          <w:b/>
          <w:bCs/>
        </w:rPr>
        <w:t>Updates</w:t>
      </w:r>
      <w:r w:rsidR="009B7C07" w:rsidRPr="00874640">
        <w:rPr>
          <w:rFonts w:ascii="Arial" w:hAnsi="Arial" w:cs="Arial"/>
          <w:b/>
          <w:bCs/>
        </w:rPr>
        <w:t>:</w:t>
      </w:r>
    </w:p>
    <w:p w14:paraId="48E11012" w14:textId="75E08E8F" w:rsidR="00763DB3" w:rsidRPr="00874640" w:rsidRDefault="00763DB3" w:rsidP="00B37691">
      <w:pPr>
        <w:pStyle w:val="Default"/>
        <w:rPr>
          <w:rFonts w:ascii="Arial" w:hAnsi="Arial" w:cs="Arial"/>
          <w:b/>
          <w:bCs/>
        </w:rPr>
      </w:pPr>
      <w:r w:rsidRPr="00874640">
        <w:rPr>
          <w:rFonts w:ascii="Arial" w:hAnsi="Arial" w:cs="Arial"/>
          <w:b/>
          <w:bCs/>
        </w:rPr>
        <w:t xml:space="preserve">Paratransit </w:t>
      </w:r>
      <w:r w:rsidR="006A3374" w:rsidRPr="00874640">
        <w:rPr>
          <w:rFonts w:ascii="Arial" w:hAnsi="Arial" w:cs="Arial"/>
          <w:b/>
          <w:bCs/>
        </w:rPr>
        <w:t>On-Time</w:t>
      </w:r>
      <w:r w:rsidR="00B37691" w:rsidRPr="00874640">
        <w:rPr>
          <w:rFonts w:ascii="Arial" w:hAnsi="Arial" w:cs="Arial"/>
          <w:b/>
          <w:bCs/>
        </w:rPr>
        <w:t xml:space="preserve"> Performance</w:t>
      </w:r>
      <w:r w:rsidR="0044026B">
        <w:rPr>
          <w:rFonts w:ascii="Arial" w:hAnsi="Arial" w:cs="Arial"/>
          <w:b/>
          <w:bCs/>
        </w:rPr>
        <w:t xml:space="preserve"> (OTP)</w:t>
      </w:r>
      <w:r w:rsidRPr="00874640">
        <w:rPr>
          <w:rFonts w:ascii="Arial" w:hAnsi="Arial" w:cs="Arial"/>
          <w:b/>
          <w:bCs/>
        </w:rPr>
        <w:t>:</w:t>
      </w:r>
    </w:p>
    <w:p w14:paraId="2077B9E4" w14:textId="12DA86B6" w:rsidR="00B37691" w:rsidRPr="00874640" w:rsidRDefault="00B37691" w:rsidP="00B37691">
      <w:pPr>
        <w:pStyle w:val="Default"/>
        <w:rPr>
          <w:rFonts w:ascii="Arial" w:hAnsi="Arial" w:cs="Arial"/>
        </w:rPr>
      </w:pPr>
      <w:r w:rsidRPr="00874640">
        <w:rPr>
          <w:rFonts w:ascii="Arial" w:hAnsi="Arial" w:cs="Arial"/>
        </w:rPr>
        <w:t>Margaret Webb, Paratransit Director Paratransit</w:t>
      </w:r>
      <w:r w:rsidR="00763DB3" w:rsidRPr="00874640">
        <w:rPr>
          <w:rFonts w:ascii="Arial" w:hAnsi="Arial" w:cs="Arial"/>
        </w:rPr>
        <w:t xml:space="preserve"> </w:t>
      </w:r>
      <w:r w:rsidRPr="00874640">
        <w:rPr>
          <w:rFonts w:ascii="Arial" w:hAnsi="Arial" w:cs="Arial"/>
        </w:rPr>
        <w:t>(Data sent via email)</w:t>
      </w:r>
    </w:p>
    <w:p w14:paraId="2F95F5FF" w14:textId="77777777" w:rsidR="00756AC6" w:rsidRDefault="00776F83" w:rsidP="00776F83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Aptos" w:eastAsia="Aptos" w:hAnsi="Aptos" w:cs="Aptos"/>
          <w:sz w:val="24"/>
          <w:szCs w:val="24"/>
        </w:rPr>
      </w:pPr>
      <w:r w:rsidRPr="00756AC6">
        <w:rPr>
          <w:rFonts w:ascii="Aptos" w:eastAsia="Aptos" w:hAnsi="Aptos" w:cs="Aptos"/>
          <w:b/>
          <w:bCs/>
          <w:sz w:val="24"/>
          <w:szCs w:val="24"/>
        </w:rPr>
        <w:t>November 2024 – statewide trip count 66,269</w:t>
      </w:r>
      <w:r w:rsidR="00756AC6">
        <w:rPr>
          <w:rFonts w:ascii="Aptos" w:eastAsia="Aptos" w:hAnsi="Aptos" w:cs="Aptos"/>
          <w:b/>
          <w:bCs/>
          <w:sz w:val="24"/>
          <w:szCs w:val="24"/>
        </w:rPr>
        <w:t xml:space="preserve">: </w:t>
      </w:r>
      <w:r w:rsidRPr="00756AC6">
        <w:rPr>
          <w:rFonts w:ascii="Aptos" w:eastAsia="Aptos" w:hAnsi="Aptos" w:cs="Aptos"/>
          <w:sz w:val="24"/>
          <w:szCs w:val="24"/>
        </w:rPr>
        <w:t xml:space="preserve">NCC – </w:t>
      </w:r>
      <w:proofErr w:type="gramStart"/>
      <w:r w:rsidRPr="00756AC6">
        <w:rPr>
          <w:rFonts w:ascii="Aptos" w:eastAsia="Aptos" w:hAnsi="Aptos" w:cs="Aptos"/>
          <w:sz w:val="24"/>
          <w:szCs w:val="24"/>
        </w:rPr>
        <w:t>37,736  63</w:t>
      </w:r>
      <w:proofErr w:type="gramEnd"/>
      <w:r w:rsidRPr="00756AC6">
        <w:rPr>
          <w:rFonts w:ascii="Aptos" w:eastAsia="Aptos" w:hAnsi="Aptos" w:cs="Aptos"/>
          <w:sz w:val="24"/>
          <w:szCs w:val="24"/>
        </w:rPr>
        <w:t xml:space="preserve">% on-time;  </w:t>
      </w:r>
      <w:r w:rsidRPr="00756AC6">
        <w:rPr>
          <w:rFonts w:ascii="Aptos" w:eastAsia="Aptos" w:hAnsi="Aptos" w:cs="Aptos"/>
          <w:sz w:val="24"/>
          <w:szCs w:val="24"/>
        </w:rPr>
        <w:br/>
        <w:t>KC – 13,645  82% on-time;</w:t>
      </w:r>
      <w:r w:rsidR="00756AC6">
        <w:rPr>
          <w:rFonts w:ascii="Aptos" w:eastAsia="Aptos" w:hAnsi="Aptos" w:cs="Aptos"/>
          <w:sz w:val="24"/>
          <w:szCs w:val="24"/>
        </w:rPr>
        <w:t xml:space="preserve"> </w:t>
      </w:r>
      <w:r w:rsidRPr="00756AC6">
        <w:rPr>
          <w:rFonts w:ascii="Aptos" w:eastAsia="Aptos" w:hAnsi="Aptos" w:cs="Aptos"/>
          <w:sz w:val="24"/>
          <w:szCs w:val="24"/>
        </w:rPr>
        <w:t xml:space="preserve">SC – 14,888  84% on-time. </w:t>
      </w:r>
    </w:p>
    <w:p w14:paraId="37710198" w14:textId="77777777" w:rsidR="00756AC6" w:rsidRDefault="00776F83" w:rsidP="007061C9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Aptos" w:eastAsia="Aptos" w:hAnsi="Aptos" w:cs="Aptos"/>
          <w:sz w:val="24"/>
          <w:szCs w:val="24"/>
        </w:rPr>
      </w:pPr>
      <w:r w:rsidRPr="00756AC6">
        <w:rPr>
          <w:rFonts w:ascii="Aptos" w:eastAsia="Aptos" w:hAnsi="Aptos" w:cs="Aptos"/>
          <w:b/>
          <w:bCs/>
          <w:sz w:val="24"/>
          <w:szCs w:val="24"/>
        </w:rPr>
        <w:t>December 2024 – statewide trip count 66,194</w:t>
      </w:r>
      <w:r w:rsidR="00756AC6" w:rsidRPr="00756AC6">
        <w:rPr>
          <w:rFonts w:ascii="Aptos" w:eastAsia="Aptos" w:hAnsi="Aptos" w:cs="Aptos"/>
          <w:b/>
          <w:bCs/>
          <w:sz w:val="24"/>
          <w:szCs w:val="24"/>
        </w:rPr>
        <w:t xml:space="preserve">: </w:t>
      </w:r>
      <w:r w:rsidRPr="00756AC6">
        <w:rPr>
          <w:rFonts w:ascii="Aptos" w:eastAsia="Aptos" w:hAnsi="Aptos" w:cs="Aptos"/>
          <w:sz w:val="24"/>
          <w:szCs w:val="24"/>
        </w:rPr>
        <w:t xml:space="preserve">NCC – </w:t>
      </w:r>
      <w:proofErr w:type="gramStart"/>
      <w:r w:rsidRPr="00756AC6">
        <w:rPr>
          <w:rFonts w:ascii="Aptos" w:eastAsia="Aptos" w:hAnsi="Aptos" w:cs="Aptos"/>
          <w:sz w:val="24"/>
          <w:szCs w:val="24"/>
        </w:rPr>
        <w:t>37,375  63</w:t>
      </w:r>
      <w:proofErr w:type="gramEnd"/>
      <w:r w:rsidRPr="00756AC6">
        <w:rPr>
          <w:rFonts w:ascii="Aptos" w:eastAsia="Aptos" w:hAnsi="Aptos" w:cs="Aptos"/>
          <w:sz w:val="24"/>
          <w:szCs w:val="24"/>
        </w:rPr>
        <w:t xml:space="preserve">% on-time; KC – 13,647  83% on-time;  SC – 15,172  83% on-time. </w:t>
      </w:r>
    </w:p>
    <w:p w14:paraId="7DB9C6DF" w14:textId="04D76BB1" w:rsidR="00776F83" w:rsidRPr="00756AC6" w:rsidRDefault="00776F83" w:rsidP="007061C9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Aptos" w:eastAsia="Aptos" w:hAnsi="Aptos" w:cs="Aptos"/>
          <w:sz w:val="24"/>
          <w:szCs w:val="24"/>
        </w:rPr>
      </w:pPr>
      <w:r w:rsidRPr="00756AC6">
        <w:rPr>
          <w:rFonts w:ascii="Aptos" w:eastAsia="Aptos" w:hAnsi="Aptos" w:cs="Aptos"/>
          <w:b/>
          <w:bCs/>
          <w:sz w:val="24"/>
          <w:szCs w:val="24"/>
        </w:rPr>
        <w:lastRenderedPageBreak/>
        <w:t>January 2025 – statewide trip count 64,377</w:t>
      </w:r>
      <w:r w:rsidR="00756AC6">
        <w:rPr>
          <w:rFonts w:ascii="Aptos" w:eastAsia="Aptos" w:hAnsi="Aptos" w:cs="Aptos"/>
          <w:b/>
          <w:bCs/>
          <w:sz w:val="24"/>
          <w:szCs w:val="24"/>
        </w:rPr>
        <w:t>:</w:t>
      </w:r>
      <w:r w:rsidRPr="00756AC6">
        <w:rPr>
          <w:rFonts w:ascii="Aptos" w:eastAsia="Aptos" w:hAnsi="Aptos" w:cs="Aptos"/>
          <w:sz w:val="24"/>
          <w:szCs w:val="24"/>
        </w:rPr>
        <w:t xml:space="preserve">NCC – 37,318 65% on-time; KC – </w:t>
      </w:r>
      <w:r w:rsidR="00497B85" w:rsidRPr="00756AC6">
        <w:rPr>
          <w:rFonts w:ascii="Aptos" w:eastAsia="Aptos" w:hAnsi="Aptos" w:cs="Aptos"/>
          <w:sz w:val="24"/>
          <w:szCs w:val="24"/>
        </w:rPr>
        <w:t>13,180 82</w:t>
      </w:r>
      <w:r w:rsidRPr="00756AC6">
        <w:rPr>
          <w:rFonts w:ascii="Aptos" w:eastAsia="Aptos" w:hAnsi="Aptos" w:cs="Aptos"/>
          <w:sz w:val="24"/>
          <w:szCs w:val="24"/>
        </w:rPr>
        <w:t>% on-time;</w:t>
      </w:r>
      <w:r w:rsidR="00756AC6">
        <w:rPr>
          <w:rFonts w:ascii="Aptos" w:eastAsia="Aptos" w:hAnsi="Aptos" w:cs="Aptos"/>
          <w:sz w:val="24"/>
          <w:szCs w:val="24"/>
        </w:rPr>
        <w:t xml:space="preserve"> </w:t>
      </w:r>
      <w:r w:rsidRPr="00756AC6">
        <w:rPr>
          <w:rFonts w:ascii="Aptos" w:eastAsia="Aptos" w:hAnsi="Aptos" w:cs="Aptos"/>
          <w:sz w:val="24"/>
          <w:szCs w:val="24"/>
        </w:rPr>
        <w:t xml:space="preserve">SC – 13,359  82% on-time. </w:t>
      </w:r>
    </w:p>
    <w:p w14:paraId="4F0E6839" w14:textId="1E77D585" w:rsidR="00776F83" w:rsidRPr="00776F83" w:rsidRDefault="00763DB3" w:rsidP="00776F83">
      <w:pPr>
        <w:rPr>
          <w:rFonts w:ascii="Arial" w:hAnsi="Arial" w:cs="Arial"/>
          <w:b/>
          <w:bCs/>
          <w:sz w:val="24"/>
          <w:szCs w:val="24"/>
        </w:rPr>
      </w:pPr>
      <w:r w:rsidRPr="00776F83">
        <w:rPr>
          <w:rFonts w:ascii="Arial" w:hAnsi="Arial" w:cs="Arial"/>
          <w:b/>
          <w:bCs/>
          <w:sz w:val="24"/>
          <w:szCs w:val="24"/>
        </w:rPr>
        <w:t xml:space="preserve">Fixed Route </w:t>
      </w:r>
      <w:r w:rsidR="00B37691" w:rsidRPr="00776F83">
        <w:rPr>
          <w:rFonts w:ascii="Arial" w:hAnsi="Arial" w:cs="Arial"/>
          <w:b/>
          <w:bCs/>
          <w:sz w:val="24"/>
          <w:szCs w:val="24"/>
        </w:rPr>
        <w:t>On</w:t>
      </w:r>
      <w:r w:rsidR="00776F83">
        <w:rPr>
          <w:rFonts w:ascii="Arial" w:hAnsi="Arial" w:cs="Arial"/>
          <w:b/>
          <w:bCs/>
          <w:sz w:val="24"/>
          <w:szCs w:val="24"/>
        </w:rPr>
        <w:t>-</w:t>
      </w:r>
      <w:r w:rsidR="00B37691" w:rsidRPr="00776F83">
        <w:rPr>
          <w:rFonts w:ascii="Arial" w:hAnsi="Arial" w:cs="Arial"/>
          <w:b/>
          <w:bCs/>
          <w:sz w:val="24"/>
          <w:szCs w:val="24"/>
        </w:rPr>
        <w:t>Time Performance</w:t>
      </w:r>
      <w:r w:rsidRPr="00776F83">
        <w:rPr>
          <w:rFonts w:ascii="Arial" w:hAnsi="Arial" w:cs="Arial"/>
          <w:b/>
          <w:bCs/>
          <w:sz w:val="24"/>
          <w:szCs w:val="24"/>
        </w:rPr>
        <w:t>:</w:t>
      </w:r>
    </w:p>
    <w:p w14:paraId="188CCECA" w14:textId="77777777" w:rsidR="00497B85" w:rsidRPr="00497B85" w:rsidRDefault="00776F83" w:rsidP="00497B85">
      <w:pPr>
        <w:pStyle w:val="ListParagraph"/>
        <w:numPr>
          <w:ilvl w:val="0"/>
          <w:numId w:val="22"/>
        </w:numPr>
        <w:rPr>
          <w:rFonts w:ascii="Arial" w:hAnsi="Arial" w:cs="Arial"/>
          <w:b/>
          <w:bCs/>
          <w:sz w:val="28"/>
          <w:szCs w:val="28"/>
        </w:rPr>
      </w:pPr>
      <w:r w:rsidRPr="00497B85">
        <w:rPr>
          <w:rFonts w:ascii="Arial" w:hAnsi="Arial" w:cs="Arial"/>
          <w:sz w:val="24"/>
          <w:szCs w:val="24"/>
        </w:rPr>
        <w:t>Shannon Lugo provided an update on behalf of Fixed Route, announcing that new Fixed Route runs will begin on 2/23/25. Additionally, service changes for 2025 are scheduled for May and November. Shannon will send the Fixed Route On-Time Performance numbers to EDTAC members once the information is available</w:t>
      </w:r>
    </w:p>
    <w:p w14:paraId="06AF3569" w14:textId="6AD2156C" w:rsidR="00A40732" w:rsidRPr="00497B85" w:rsidRDefault="004A7D44" w:rsidP="00497B85">
      <w:pPr>
        <w:rPr>
          <w:rFonts w:ascii="Arial" w:hAnsi="Arial" w:cs="Arial"/>
          <w:b/>
          <w:bCs/>
          <w:sz w:val="28"/>
          <w:szCs w:val="28"/>
        </w:rPr>
      </w:pPr>
      <w:r w:rsidRPr="00497B85">
        <w:rPr>
          <w:rFonts w:ascii="Arial" w:hAnsi="Arial" w:cs="Arial"/>
          <w:b/>
          <w:bCs/>
          <w:sz w:val="28"/>
          <w:szCs w:val="28"/>
        </w:rPr>
        <w:t xml:space="preserve">Updates from </w:t>
      </w:r>
      <w:r w:rsidR="009D047B" w:rsidRPr="00497B85">
        <w:rPr>
          <w:rFonts w:ascii="Arial" w:hAnsi="Arial" w:cs="Arial"/>
          <w:b/>
          <w:bCs/>
          <w:sz w:val="28"/>
          <w:szCs w:val="28"/>
        </w:rPr>
        <w:t>DTC</w:t>
      </w:r>
      <w:r w:rsidRPr="00497B85">
        <w:rPr>
          <w:rFonts w:ascii="Arial" w:hAnsi="Arial" w:cs="Arial"/>
          <w:b/>
          <w:bCs/>
          <w:sz w:val="28"/>
          <w:szCs w:val="28"/>
        </w:rPr>
        <w:t>:</w:t>
      </w:r>
      <w:r w:rsidR="009D047B" w:rsidRPr="00497B8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B403C2D" w14:textId="36C48C30" w:rsidR="00A40732" w:rsidRDefault="00A40732" w:rsidP="00A40732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40732">
        <w:rPr>
          <w:rFonts w:ascii="Arial" w:eastAsia="Times New Roman" w:hAnsi="Arial" w:cs="Arial"/>
          <w:sz w:val="24"/>
          <w:szCs w:val="24"/>
        </w:rPr>
        <w:t xml:space="preserve">Routes with schedule changes effective February 23, </w:t>
      </w:r>
      <w:r w:rsidR="00FE493A" w:rsidRPr="00A40732">
        <w:rPr>
          <w:rFonts w:ascii="Arial" w:eastAsia="Times New Roman" w:hAnsi="Arial" w:cs="Arial"/>
          <w:sz w:val="24"/>
          <w:szCs w:val="24"/>
        </w:rPr>
        <w:t>2025,</w:t>
      </w:r>
      <w:r w:rsidRPr="00A40732">
        <w:rPr>
          <w:rFonts w:ascii="Arial" w:eastAsia="Times New Roman" w:hAnsi="Arial" w:cs="Arial"/>
          <w:sz w:val="24"/>
          <w:szCs w:val="24"/>
        </w:rPr>
        <w:t xml:space="preserve"> for New Castle and Kent Counties, as well as Inner County services:</w:t>
      </w:r>
    </w:p>
    <w:p w14:paraId="4A6B070E" w14:textId="77777777" w:rsidR="00A40732" w:rsidRDefault="00A40732" w:rsidP="00A40732">
      <w:pPr>
        <w:pStyle w:val="ListParagraph"/>
        <w:numPr>
          <w:ilvl w:val="1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40732">
        <w:rPr>
          <w:rFonts w:ascii="Arial" w:eastAsia="Times New Roman" w:hAnsi="Arial" w:cs="Arial"/>
          <w:sz w:val="24"/>
          <w:szCs w:val="24"/>
        </w:rPr>
        <w:t>New Castle County: Routes 5, 8, 9, 10, 14, 15, 18, 28, 30, 33, 40, 46, 51, 53, 54, 61, and 64.</w:t>
      </w:r>
    </w:p>
    <w:p w14:paraId="73414C1F" w14:textId="77777777" w:rsidR="00A40732" w:rsidRDefault="00A40732" w:rsidP="00A40732">
      <w:pPr>
        <w:pStyle w:val="ListParagraph"/>
        <w:numPr>
          <w:ilvl w:val="1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40732">
        <w:rPr>
          <w:rFonts w:ascii="Arial" w:eastAsia="Times New Roman" w:hAnsi="Arial" w:cs="Arial"/>
          <w:sz w:val="24"/>
          <w:szCs w:val="24"/>
        </w:rPr>
        <w:t>Kent County: Route 117.</w:t>
      </w:r>
    </w:p>
    <w:p w14:paraId="6DA61540" w14:textId="77777777" w:rsidR="00FE493A" w:rsidRDefault="00A40732" w:rsidP="00FE493A">
      <w:pPr>
        <w:pStyle w:val="ListParagraph"/>
        <w:numPr>
          <w:ilvl w:val="1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40732">
        <w:rPr>
          <w:rFonts w:ascii="Arial" w:eastAsia="Times New Roman" w:hAnsi="Arial" w:cs="Arial"/>
          <w:sz w:val="24"/>
          <w:szCs w:val="24"/>
        </w:rPr>
        <w:t>Inner County Service: Routes 301, 302, 303, and 307.</w:t>
      </w:r>
    </w:p>
    <w:p w14:paraId="1CBA887A" w14:textId="7FFF1968" w:rsidR="00497B85" w:rsidRDefault="00A40732" w:rsidP="00A40732">
      <w:pPr>
        <w:pStyle w:val="ListParagraph"/>
        <w:numPr>
          <w:ilvl w:val="1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493A">
        <w:rPr>
          <w:rFonts w:ascii="Arial" w:eastAsia="Times New Roman" w:hAnsi="Arial" w:cs="Arial"/>
          <w:sz w:val="24"/>
          <w:szCs w:val="24"/>
        </w:rPr>
        <w:t>Updated schedules will be posted on the DelDOT website, including accessible formats.</w:t>
      </w:r>
      <w:r w:rsidR="00497B85">
        <w:rPr>
          <w:rFonts w:ascii="Arial" w:eastAsia="Times New Roman" w:hAnsi="Arial" w:cs="Arial"/>
          <w:sz w:val="24"/>
          <w:szCs w:val="24"/>
        </w:rPr>
        <w:br/>
      </w:r>
    </w:p>
    <w:p w14:paraId="02620728" w14:textId="561FCAF9" w:rsidR="00A40732" w:rsidRDefault="00A40732" w:rsidP="00497B8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497B85">
        <w:rPr>
          <w:rFonts w:ascii="Arial" w:hAnsi="Arial" w:cs="Arial"/>
          <w:b/>
          <w:bCs/>
          <w:sz w:val="28"/>
          <w:szCs w:val="28"/>
        </w:rPr>
        <w:t>Open Forum:</w:t>
      </w:r>
    </w:p>
    <w:p w14:paraId="73AA4694" w14:textId="0D5F99AB" w:rsidR="0044026B" w:rsidRPr="00FE493A" w:rsidRDefault="0044026B" w:rsidP="00FE493A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44026B">
        <w:rPr>
          <w:rFonts w:ascii="Arial" w:hAnsi="Arial" w:cs="Arial"/>
          <w:sz w:val="24"/>
          <w:szCs w:val="24"/>
        </w:rPr>
        <w:t>EDTAC raised concerns about the functionality of DTC’s paratransit app, noting that it does not always work properly.</w:t>
      </w:r>
      <w:r w:rsidR="00FE493A">
        <w:rPr>
          <w:rFonts w:ascii="Arial" w:hAnsi="Arial" w:cs="Arial"/>
          <w:sz w:val="24"/>
          <w:szCs w:val="24"/>
        </w:rPr>
        <w:t xml:space="preserve"> </w:t>
      </w:r>
      <w:r w:rsidRPr="00FE493A">
        <w:rPr>
          <w:rFonts w:ascii="Arial" w:hAnsi="Arial" w:cs="Arial"/>
          <w:sz w:val="24"/>
          <w:szCs w:val="24"/>
        </w:rPr>
        <w:t>Blake Roberts acknowledged the issue and proposed inviting an IT representative to provide an update on the app at the next meeting.</w:t>
      </w:r>
    </w:p>
    <w:p w14:paraId="7DB35F55" w14:textId="77777777" w:rsidR="0044026B" w:rsidRDefault="00A40732" w:rsidP="0044026B">
      <w:pPr>
        <w:rPr>
          <w:rFonts w:ascii="Arial" w:hAnsi="Arial" w:cs="Arial"/>
          <w:b/>
          <w:bCs/>
          <w:sz w:val="28"/>
          <w:szCs w:val="28"/>
        </w:rPr>
      </w:pPr>
      <w:r w:rsidRPr="0044026B">
        <w:rPr>
          <w:rFonts w:ascii="Arial" w:hAnsi="Arial" w:cs="Arial"/>
          <w:b/>
          <w:bCs/>
          <w:sz w:val="28"/>
          <w:szCs w:val="28"/>
        </w:rPr>
        <w:t>Action Items:</w:t>
      </w:r>
    </w:p>
    <w:p w14:paraId="02AB51B2" w14:textId="77777777" w:rsidR="0044026B" w:rsidRPr="0044026B" w:rsidRDefault="0044026B" w:rsidP="0044026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4026B">
        <w:rPr>
          <w:rFonts w:ascii="Arial" w:eastAsia="Times New Roman" w:hAnsi="Arial" w:cs="Arial"/>
          <w:sz w:val="24"/>
          <w:szCs w:val="24"/>
        </w:rPr>
        <w:t>Shannon Lugo will send OTP data to members.</w:t>
      </w:r>
    </w:p>
    <w:p w14:paraId="0169CF64" w14:textId="77777777" w:rsidR="0044026B" w:rsidRPr="0044026B" w:rsidRDefault="0044026B" w:rsidP="0044026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4026B">
        <w:rPr>
          <w:rFonts w:ascii="Arial" w:eastAsia="Times New Roman" w:hAnsi="Arial" w:cs="Arial"/>
          <w:sz w:val="24"/>
          <w:szCs w:val="24"/>
        </w:rPr>
        <w:t>IT representative to discuss paratransit app issues in the next meeting.</w:t>
      </w:r>
    </w:p>
    <w:p w14:paraId="0115D6C0" w14:textId="2C7E7480" w:rsidR="00B37691" w:rsidRPr="0044026B" w:rsidRDefault="00B37691" w:rsidP="0044026B">
      <w:pPr>
        <w:ind w:left="360"/>
        <w:rPr>
          <w:rFonts w:ascii="Arial" w:hAnsi="Arial" w:cs="Arial"/>
          <w:b/>
          <w:bCs/>
          <w:sz w:val="28"/>
          <w:szCs w:val="28"/>
        </w:rPr>
      </w:pPr>
      <w:r w:rsidRPr="0044026B">
        <w:rPr>
          <w:rFonts w:ascii="Arial" w:hAnsi="Arial" w:cs="Arial"/>
          <w:b/>
          <w:bCs/>
          <w:sz w:val="28"/>
          <w:szCs w:val="28"/>
        </w:rPr>
        <w:t>Adjourn</w:t>
      </w:r>
    </w:p>
    <w:p w14:paraId="7353D345" w14:textId="77777777" w:rsidR="00AC217C" w:rsidRPr="00344DA4" w:rsidRDefault="00AC217C">
      <w:pPr>
        <w:rPr>
          <w:rFonts w:ascii="Arial" w:hAnsi="Arial" w:cs="Arial"/>
          <w:sz w:val="28"/>
          <w:szCs w:val="28"/>
        </w:rPr>
      </w:pPr>
    </w:p>
    <w:sectPr w:rsidR="00AC217C" w:rsidRPr="00344DA4" w:rsidSect="009C0D16">
      <w:headerReference w:type="first" r:id="rId8"/>
      <w:pgSz w:w="12240" w:h="15840"/>
      <w:pgMar w:top="1440" w:right="1440" w:bottom="1440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BECD1" w14:textId="77777777" w:rsidR="003D425A" w:rsidRDefault="003D425A" w:rsidP="00C901DD">
      <w:pPr>
        <w:spacing w:after="0" w:line="240" w:lineRule="auto"/>
      </w:pPr>
      <w:r>
        <w:separator/>
      </w:r>
    </w:p>
  </w:endnote>
  <w:endnote w:type="continuationSeparator" w:id="0">
    <w:p w14:paraId="2C3A36C7" w14:textId="77777777" w:rsidR="003D425A" w:rsidRDefault="003D425A" w:rsidP="00C9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B1B99" w14:textId="77777777" w:rsidR="003D425A" w:rsidRDefault="003D425A" w:rsidP="00C901DD">
      <w:pPr>
        <w:spacing w:after="0" w:line="240" w:lineRule="auto"/>
      </w:pPr>
      <w:r>
        <w:separator/>
      </w:r>
    </w:p>
  </w:footnote>
  <w:footnote w:type="continuationSeparator" w:id="0">
    <w:p w14:paraId="46DC3B6E" w14:textId="77777777" w:rsidR="003D425A" w:rsidRDefault="003D425A" w:rsidP="00C9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C99CC" w14:textId="7FE9BE63" w:rsidR="009C0D16" w:rsidRPr="009C0D16" w:rsidRDefault="009C0D16" w:rsidP="009C0D16">
    <w:pPr>
      <w:pStyle w:val="Header"/>
      <w:jc w:val="cent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7238"/>
    <w:multiLevelType w:val="multilevel"/>
    <w:tmpl w:val="3DB4A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80584"/>
    <w:multiLevelType w:val="multilevel"/>
    <w:tmpl w:val="9EFEF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57E6D"/>
    <w:multiLevelType w:val="hybridMultilevel"/>
    <w:tmpl w:val="E18EC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230A1"/>
    <w:multiLevelType w:val="hybridMultilevel"/>
    <w:tmpl w:val="B7C0D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2748C"/>
    <w:multiLevelType w:val="multilevel"/>
    <w:tmpl w:val="FA30A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EE6207"/>
    <w:multiLevelType w:val="hybridMultilevel"/>
    <w:tmpl w:val="F6DAB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27AFA"/>
    <w:multiLevelType w:val="multilevel"/>
    <w:tmpl w:val="5804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10533B"/>
    <w:multiLevelType w:val="hybridMultilevel"/>
    <w:tmpl w:val="299A8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67C0E"/>
    <w:multiLevelType w:val="multilevel"/>
    <w:tmpl w:val="E460D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1445EE"/>
    <w:multiLevelType w:val="multilevel"/>
    <w:tmpl w:val="FAE49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CD2DF5"/>
    <w:multiLevelType w:val="multilevel"/>
    <w:tmpl w:val="94E6A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E77E5C"/>
    <w:multiLevelType w:val="multilevel"/>
    <w:tmpl w:val="D6A4F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3A471C"/>
    <w:multiLevelType w:val="multilevel"/>
    <w:tmpl w:val="A16C5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A016C7"/>
    <w:multiLevelType w:val="multilevel"/>
    <w:tmpl w:val="E4E48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8F06EE"/>
    <w:multiLevelType w:val="multilevel"/>
    <w:tmpl w:val="F8C6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77099F"/>
    <w:multiLevelType w:val="multilevel"/>
    <w:tmpl w:val="B4941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077A10"/>
    <w:multiLevelType w:val="hybridMultilevel"/>
    <w:tmpl w:val="F55ED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2054D"/>
    <w:multiLevelType w:val="multilevel"/>
    <w:tmpl w:val="23249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5D4134"/>
    <w:multiLevelType w:val="hybridMultilevel"/>
    <w:tmpl w:val="2D546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33053"/>
    <w:multiLevelType w:val="hybridMultilevel"/>
    <w:tmpl w:val="D4C400B2"/>
    <w:lvl w:ilvl="0" w:tplc="0B089F8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3677E5"/>
    <w:multiLevelType w:val="multilevel"/>
    <w:tmpl w:val="AE7E9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E13329"/>
    <w:multiLevelType w:val="hybridMultilevel"/>
    <w:tmpl w:val="2E84E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C5BE3"/>
    <w:multiLevelType w:val="hybridMultilevel"/>
    <w:tmpl w:val="952C2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D275DD"/>
    <w:multiLevelType w:val="multilevel"/>
    <w:tmpl w:val="CEE6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2E4DC9"/>
    <w:multiLevelType w:val="hybridMultilevel"/>
    <w:tmpl w:val="BE601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3070D1"/>
    <w:multiLevelType w:val="hybridMultilevel"/>
    <w:tmpl w:val="9904D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465927">
    <w:abstractNumId w:val="7"/>
  </w:num>
  <w:num w:numId="2" w16cid:durableId="825167816">
    <w:abstractNumId w:val="15"/>
  </w:num>
  <w:num w:numId="3" w16cid:durableId="449862634">
    <w:abstractNumId w:val="21"/>
  </w:num>
  <w:num w:numId="4" w16cid:durableId="1582713113">
    <w:abstractNumId w:val="22"/>
  </w:num>
  <w:num w:numId="5" w16cid:durableId="390159816">
    <w:abstractNumId w:val="3"/>
  </w:num>
  <w:num w:numId="6" w16cid:durableId="1477843892">
    <w:abstractNumId w:val="19"/>
  </w:num>
  <w:num w:numId="7" w16cid:durableId="1580678467">
    <w:abstractNumId w:val="24"/>
  </w:num>
  <w:num w:numId="8" w16cid:durableId="65225341">
    <w:abstractNumId w:val="13"/>
  </w:num>
  <w:num w:numId="9" w16cid:durableId="1629507132">
    <w:abstractNumId w:val="1"/>
  </w:num>
  <w:num w:numId="10" w16cid:durableId="232592566">
    <w:abstractNumId w:val="6"/>
  </w:num>
  <w:num w:numId="11" w16cid:durableId="998072809">
    <w:abstractNumId w:val="14"/>
  </w:num>
  <w:num w:numId="12" w16cid:durableId="1635257353">
    <w:abstractNumId w:val="0"/>
  </w:num>
  <w:num w:numId="13" w16cid:durableId="740100629">
    <w:abstractNumId w:val="23"/>
  </w:num>
  <w:num w:numId="14" w16cid:durableId="285045402">
    <w:abstractNumId w:val="17"/>
  </w:num>
  <w:num w:numId="15" w16cid:durableId="109713111">
    <w:abstractNumId w:val="20"/>
  </w:num>
  <w:num w:numId="16" w16cid:durableId="1896892792">
    <w:abstractNumId w:val="10"/>
  </w:num>
  <w:num w:numId="17" w16cid:durableId="322666077">
    <w:abstractNumId w:val="11"/>
  </w:num>
  <w:num w:numId="18" w16cid:durableId="1155492895">
    <w:abstractNumId w:val="4"/>
  </w:num>
  <w:num w:numId="19" w16cid:durableId="404231818">
    <w:abstractNumId w:val="12"/>
  </w:num>
  <w:num w:numId="20" w16cid:durableId="1195849004">
    <w:abstractNumId w:val="5"/>
  </w:num>
  <w:num w:numId="21" w16cid:durableId="77481650">
    <w:abstractNumId w:val="16"/>
  </w:num>
  <w:num w:numId="22" w16cid:durableId="1052315574">
    <w:abstractNumId w:val="18"/>
  </w:num>
  <w:num w:numId="23" w16cid:durableId="1174686758">
    <w:abstractNumId w:val="9"/>
  </w:num>
  <w:num w:numId="24" w16cid:durableId="1615822835">
    <w:abstractNumId w:val="8"/>
  </w:num>
  <w:num w:numId="25" w16cid:durableId="616254789">
    <w:abstractNumId w:val="2"/>
  </w:num>
  <w:num w:numId="26" w16cid:durableId="14065576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cxNzAzNbA0tTQ3NDVS0lEKTi0uzszPAykwqgUAnPCNwSwAAAA="/>
  </w:docVars>
  <w:rsids>
    <w:rsidRoot w:val="00B37691"/>
    <w:rsid w:val="00041E10"/>
    <w:rsid w:val="00091C80"/>
    <w:rsid w:val="000E04EB"/>
    <w:rsid w:val="00155F84"/>
    <w:rsid w:val="001A231C"/>
    <w:rsid w:val="001B1A66"/>
    <w:rsid w:val="001F1518"/>
    <w:rsid w:val="002A5502"/>
    <w:rsid w:val="002C6A29"/>
    <w:rsid w:val="002F41F4"/>
    <w:rsid w:val="00302104"/>
    <w:rsid w:val="0032168A"/>
    <w:rsid w:val="00330109"/>
    <w:rsid w:val="00341A47"/>
    <w:rsid w:val="00344DA4"/>
    <w:rsid w:val="00353952"/>
    <w:rsid w:val="00382F27"/>
    <w:rsid w:val="003C351B"/>
    <w:rsid w:val="003D425A"/>
    <w:rsid w:val="003F1274"/>
    <w:rsid w:val="003F6FAE"/>
    <w:rsid w:val="0040623D"/>
    <w:rsid w:val="004177F2"/>
    <w:rsid w:val="0044026B"/>
    <w:rsid w:val="00495256"/>
    <w:rsid w:val="00497B85"/>
    <w:rsid w:val="004A7D44"/>
    <w:rsid w:val="004B5F1D"/>
    <w:rsid w:val="00504228"/>
    <w:rsid w:val="00584B9F"/>
    <w:rsid w:val="005973FA"/>
    <w:rsid w:val="005C7923"/>
    <w:rsid w:val="00632635"/>
    <w:rsid w:val="00654E98"/>
    <w:rsid w:val="00680877"/>
    <w:rsid w:val="006A2075"/>
    <w:rsid w:val="006A3374"/>
    <w:rsid w:val="006D470C"/>
    <w:rsid w:val="007066EE"/>
    <w:rsid w:val="00715598"/>
    <w:rsid w:val="0072383B"/>
    <w:rsid w:val="00756AC6"/>
    <w:rsid w:val="00763DB3"/>
    <w:rsid w:val="00776F83"/>
    <w:rsid w:val="007835AA"/>
    <w:rsid w:val="00793A16"/>
    <w:rsid w:val="00796095"/>
    <w:rsid w:val="007B731A"/>
    <w:rsid w:val="007C1492"/>
    <w:rsid w:val="0080124E"/>
    <w:rsid w:val="00840CA4"/>
    <w:rsid w:val="00843E9E"/>
    <w:rsid w:val="00855E82"/>
    <w:rsid w:val="00861524"/>
    <w:rsid w:val="00874640"/>
    <w:rsid w:val="00887CF7"/>
    <w:rsid w:val="0089217F"/>
    <w:rsid w:val="008B2FD8"/>
    <w:rsid w:val="008C4B32"/>
    <w:rsid w:val="008F567D"/>
    <w:rsid w:val="0091335D"/>
    <w:rsid w:val="00975848"/>
    <w:rsid w:val="009938CA"/>
    <w:rsid w:val="009B7C07"/>
    <w:rsid w:val="009C0D16"/>
    <w:rsid w:val="009D047B"/>
    <w:rsid w:val="009E2156"/>
    <w:rsid w:val="00A36914"/>
    <w:rsid w:val="00A40732"/>
    <w:rsid w:val="00A654B2"/>
    <w:rsid w:val="00A76582"/>
    <w:rsid w:val="00A907D0"/>
    <w:rsid w:val="00A91439"/>
    <w:rsid w:val="00A9214C"/>
    <w:rsid w:val="00A96568"/>
    <w:rsid w:val="00AB2031"/>
    <w:rsid w:val="00AC217C"/>
    <w:rsid w:val="00AE7982"/>
    <w:rsid w:val="00B02C6C"/>
    <w:rsid w:val="00B10877"/>
    <w:rsid w:val="00B37691"/>
    <w:rsid w:val="00B67646"/>
    <w:rsid w:val="00BB36EC"/>
    <w:rsid w:val="00BD1A0F"/>
    <w:rsid w:val="00BD6652"/>
    <w:rsid w:val="00C26199"/>
    <w:rsid w:val="00C33B27"/>
    <w:rsid w:val="00C470CF"/>
    <w:rsid w:val="00C7671C"/>
    <w:rsid w:val="00C901DD"/>
    <w:rsid w:val="00C9495F"/>
    <w:rsid w:val="00CA1A98"/>
    <w:rsid w:val="00CB0E81"/>
    <w:rsid w:val="00CB3C2B"/>
    <w:rsid w:val="00CE0B2C"/>
    <w:rsid w:val="00CF5053"/>
    <w:rsid w:val="00D63DBA"/>
    <w:rsid w:val="00DB4FCD"/>
    <w:rsid w:val="00DD3C70"/>
    <w:rsid w:val="00DD74A0"/>
    <w:rsid w:val="00E014ED"/>
    <w:rsid w:val="00E25E6F"/>
    <w:rsid w:val="00E50A47"/>
    <w:rsid w:val="00E90F1F"/>
    <w:rsid w:val="00E94799"/>
    <w:rsid w:val="00EA6683"/>
    <w:rsid w:val="00ED2835"/>
    <w:rsid w:val="00EE2930"/>
    <w:rsid w:val="00EE598A"/>
    <w:rsid w:val="00EE7CFB"/>
    <w:rsid w:val="00EF3F6B"/>
    <w:rsid w:val="00F40797"/>
    <w:rsid w:val="00F456F4"/>
    <w:rsid w:val="00F52433"/>
    <w:rsid w:val="00F62CD2"/>
    <w:rsid w:val="00F67571"/>
    <w:rsid w:val="00F825D9"/>
    <w:rsid w:val="00FE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72A4232"/>
  <w15:docId w15:val="{86DB0B1E-072F-4722-B38E-92D3CB96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691"/>
    <w:pPr>
      <w:spacing w:line="252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3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769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37691"/>
    <w:pPr>
      <w:ind w:left="720"/>
      <w:contextualSpacing/>
    </w:pPr>
  </w:style>
  <w:style w:type="paragraph" w:customStyle="1" w:styleId="Default">
    <w:name w:val="Default"/>
    <w:rsid w:val="00B376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1DD"/>
  </w:style>
  <w:style w:type="paragraph" w:styleId="Footer">
    <w:name w:val="footer"/>
    <w:basedOn w:val="Normal"/>
    <w:link w:val="FooterChar"/>
    <w:uiPriority w:val="99"/>
    <w:unhideWhenUsed/>
    <w:rsid w:val="00C9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1DD"/>
  </w:style>
  <w:style w:type="character" w:styleId="Strong">
    <w:name w:val="Strong"/>
    <w:basedOn w:val="DefaultParagraphFont"/>
    <w:uiPriority w:val="22"/>
    <w:qFormat/>
    <w:rsid w:val="00C26199"/>
    <w:rPr>
      <w:b/>
      <w:bCs/>
    </w:rPr>
  </w:style>
  <w:style w:type="character" w:styleId="Emphasis">
    <w:name w:val="Emphasis"/>
    <w:basedOn w:val="DefaultParagraphFont"/>
    <w:uiPriority w:val="20"/>
    <w:qFormat/>
    <w:rsid w:val="00C26199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3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3E328-0760-42F5-B629-C41FDFC2A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Strickland, Belinda (DelDOT)</dc:creator>
  <cp:keywords/>
  <dc:description/>
  <cp:lastModifiedBy>Lugo, Shannon (DelDOT)</cp:lastModifiedBy>
  <cp:revision>2</cp:revision>
  <cp:lastPrinted>2025-01-27T18:05:00Z</cp:lastPrinted>
  <dcterms:created xsi:type="dcterms:W3CDTF">2025-04-14T17:38:00Z</dcterms:created>
  <dcterms:modified xsi:type="dcterms:W3CDTF">2025-04-14T17:38:00Z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73c5d7471ae3f8babeafc7e9d923b953027d12107cdeba1eac543ce193dee8db</vt:lpwstr>
  </property>
</Properties>
</file>