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B948" w14:textId="46AA4DFE" w:rsidR="005773A0" w:rsidRPr="005773A0" w:rsidRDefault="005773A0" w:rsidP="00510C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 xml:space="preserve">Wednesday, </w:t>
      </w:r>
      <w:r w:rsidR="005372DF">
        <w:rPr>
          <w:rFonts w:ascii="Arial" w:hAnsi="Arial" w:cs="Arial"/>
          <w:sz w:val="28"/>
          <w:szCs w:val="28"/>
        </w:rPr>
        <w:t>May 14</w:t>
      </w:r>
      <w:r w:rsidR="00244A89">
        <w:rPr>
          <w:rFonts w:ascii="Arial" w:hAnsi="Arial" w:cs="Arial"/>
          <w:sz w:val="28"/>
          <w:szCs w:val="28"/>
        </w:rPr>
        <w:t>, 202</w:t>
      </w:r>
      <w:r w:rsidR="00510CFD">
        <w:rPr>
          <w:rFonts w:ascii="Arial" w:hAnsi="Arial" w:cs="Arial"/>
          <w:sz w:val="28"/>
          <w:szCs w:val="28"/>
        </w:rPr>
        <w:t>5</w:t>
      </w:r>
    </w:p>
    <w:p w14:paraId="45CDCB6F" w14:textId="74B7E5AB" w:rsidR="005773A0" w:rsidRPr="005773A0" w:rsidRDefault="005773A0" w:rsidP="00510C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>1:00</w:t>
      </w:r>
      <w:r w:rsidR="00244A89">
        <w:rPr>
          <w:rFonts w:ascii="Arial" w:hAnsi="Arial" w:cs="Arial"/>
          <w:sz w:val="28"/>
          <w:szCs w:val="28"/>
        </w:rPr>
        <w:t xml:space="preserve"> p.m. </w:t>
      </w:r>
      <w:r w:rsidRPr="005773A0">
        <w:rPr>
          <w:rFonts w:ascii="Arial" w:hAnsi="Arial" w:cs="Arial"/>
          <w:sz w:val="28"/>
          <w:szCs w:val="28"/>
        </w:rPr>
        <w:t>-</w:t>
      </w:r>
      <w:r w:rsidR="00244A89">
        <w:rPr>
          <w:rFonts w:ascii="Arial" w:hAnsi="Arial" w:cs="Arial"/>
          <w:sz w:val="28"/>
          <w:szCs w:val="28"/>
        </w:rPr>
        <w:t xml:space="preserve"> </w:t>
      </w:r>
      <w:r w:rsidRPr="005773A0">
        <w:rPr>
          <w:rFonts w:ascii="Arial" w:hAnsi="Arial" w:cs="Arial"/>
          <w:sz w:val="28"/>
          <w:szCs w:val="28"/>
        </w:rPr>
        <w:t>3:00</w:t>
      </w:r>
      <w:r w:rsidR="00244A89">
        <w:rPr>
          <w:rFonts w:ascii="Arial" w:hAnsi="Arial" w:cs="Arial"/>
          <w:sz w:val="28"/>
          <w:szCs w:val="28"/>
        </w:rPr>
        <w:t xml:space="preserve"> p.m.</w:t>
      </w:r>
    </w:p>
    <w:p w14:paraId="030237B8" w14:textId="77777777" w:rsidR="005773A0" w:rsidRPr="005773A0" w:rsidRDefault="005773A0" w:rsidP="00510CF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73A0">
        <w:rPr>
          <w:rFonts w:ascii="Arial" w:hAnsi="Arial" w:cs="Arial"/>
          <w:b/>
          <w:sz w:val="28"/>
          <w:szCs w:val="28"/>
        </w:rPr>
        <w:t>AGENDA</w:t>
      </w:r>
    </w:p>
    <w:p w14:paraId="072051E2" w14:textId="1ED27460" w:rsidR="005773A0" w:rsidRDefault="005773A0" w:rsidP="00510CFD">
      <w:pPr>
        <w:spacing w:line="240" w:lineRule="auto"/>
        <w:jc w:val="center"/>
        <w:rPr>
          <w:rFonts w:ascii="Arial" w:hAnsi="Arial" w:cs="Arial"/>
          <w:b/>
          <w:bCs/>
          <w:color w:val="252424"/>
          <w:sz w:val="28"/>
          <w:szCs w:val="28"/>
        </w:rPr>
      </w:pPr>
      <w:r w:rsidRPr="005773A0">
        <w:rPr>
          <w:rFonts w:ascii="Arial" w:hAnsi="Arial" w:cs="Arial"/>
          <w:b/>
          <w:bCs/>
          <w:color w:val="252424"/>
          <w:sz w:val="28"/>
          <w:szCs w:val="28"/>
        </w:rPr>
        <w:t xml:space="preserve">Join </w:t>
      </w:r>
      <w:r w:rsidRPr="0076068A">
        <w:rPr>
          <w:rFonts w:ascii="Arial" w:hAnsi="Arial" w:cs="Arial"/>
          <w:b/>
          <w:bCs/>
          <w:color w:val="252424"/>
          <w:sz w:val="28"/>
          <w:szCs w:val="28"/>
        </w:rPr>
        <w:t xml:space="preserve">with a video conferencing </w:t>
      </w:r>
      <w:r w:rsidR="00244A89" w:rsidRPr="0076068A">
        <w:rPr>
          <w:rFonts w:ascii="Arial" w:hAnsi="Arial" w:cs="Arial"/>
          <w:b/>
          <w:bCs/>
          <w:color w:val="252424"/>
          <w:sz w:val="28"/>
          <w:szCs w:val="28"/>
        </w:rPr>
        <w:t>device.</w:t>
      </w:r>
    </w:p>
    <w:p w14:paraId="4DF99122" w14:textId="2B513EC1" w:rsidR="00A86C10" w:rsidRPr="0076068A" w:rsidRDefault="00A86C10" w:rsidP="00510CFD">
      <w:pPr>
        <w:spacing w:line="240" w:lineRule="auto"/>
        <w:jc w:val="center"/>
        <w:rPr>
          <w:rFonts w:ascii="Arial" w:hAnsi="Arial" w:cs="Arial"/>
          <w:color w:val="252424"/>
          <w:sz w:val="28"/>
          <w:szCs w:val="28"/>
        </w:rPr>
      </w:pPr>
      <w:hyperlink r:id="rId6" w:history="1">
        <w:r w:rsidR="00BF1563">
          <w:rPr>
            <w:rStyle w:val="Hyperlink"/>
            <w:rFonts w:ascii="Arial" w:hAnsi="Arial" w:cs="Arial"/>
            <w:sz w:val="28"/>
            <w:szCs w:val="28"/>
          </w:rPr>
          <w:t>EDTAC Meeting Link - Teams</w:t>
        </w:r>
      </w:hyperlink>
    </w:p>
    <w:p w14:paraId="38866B70" w14:textId="3358D5EC" w:rsidR="00510CFD" w:rsidRDefault="00244A89" w:rsidP="00510CFD">
      <w:pPr>
        <w:spacing w:line="240" w:lineRule="auto"/>
        <w:jc w:val="center"/>
        <w:rPr>
          <w:rFonts w:ascii="Arial" w:hAnsi="Arial" w:cs="Arial"/>
          <w:color w:val="252424"/>
          <w:sz w:val="28"/>
          <w:szCs w:val="28"/>
        </w:rPr>
      </w:pPr>
      <w:r>
        <w:rPr>
          <w:rFonts w:ascii="Arial" w:hAnsi="Arial" w:cs="Arial"/>
          <w:color w:val="252424"/>
          <w:sz w:val="28"/>
          <w:szCs w:val="28"/>
        </w:rPr>
        <w:t>Meeting</w:t>
      </w:r>
      <w:r w:rsidR="005773A0" w:rsidRPr="005773A0">
        <w:rPr>
          <w:rFonts w:ascii="Arial" w:hAnsi="Arial" w:cs="Arial"/>
          <w:color w:val="252424"/>
          <w:sz w:val="28"/>
          <w:szCs w:val="28"/>
        </w:rPr>
        <w:t xml:space="preserve"> ID: </w:t>
      </w:r>
      <w:r w:rsidR="005372DF" w:rsidRPr="005372DF">
        <w:rPr>
          <w:rFonts w:ascii="Arial" w:hAnsi="Arial" w:cs="Arial"/>
          <w:color w:val="252424"/>
          <w:sz w:val="28"/>
          <w:szCs w:val="28"/>
        </w:rPr>
        <w:t>267 447 240 150 3</w:t>
      </w:r>
    </w:p>
    <w:p w14:paraId="100C0790" w14:textId="4EBFCF09" w:rsidR="00A933E1" w:rsidRPr="005773A0" w:rsidRDefault="00A933E1" w:rsidP="00510CFD">
      <w:pPr>
        <w:spacing w:line="240" w:lineRule="auto"/>
        <w:jc w:val="center"/>
        <w:rPr>
          <w:rFonts w:ascii="Arial" w:hAnsi="Arial" w:cs="Arial"/>
          <w:color w:val="252424"/>
          <w:sz w:val="28"/>
          <w:szCs w:val="28"/>
        </w:rPr>
      </w:pPr>
      <w:r>
        <w:rPr>
          <w:rFonts w:ascii="Arial" w:hAnsi="Arial" w:cs="Arial"/>
          <w:color w:val="252424"/>
          <w:sz w:val="28"/>
          <w:szCs w:val="28"/>
        </w:rPr>
        <w:t xml:space="preserve">Passcode: </w:t>
      </w:r>
      <w:r w:rsidR="005372DF" w:rsidRPr="005372DF">
        <w:rPr>
          <w:rFonts w:ascii="Arial" w:hAnsi="Arial" w:cs="Arial"/>
          <w:color w:val="252424"/>
          <w:sz w:val="28"/>
          <w:szCs w:val="28"/>
        </w:rPr>
        <w:t>g6ZN3Mh3</w:t>
      </w:r>
    </w:p>
    <w:p w14:paraId="633B64EE" w14:textId="5C9761DE" w:rsidR="0076068A" w:rsidRDefault="002B5F1C" w:rsidP="00510C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Phone: (</w:t>
      </w:r>
      <w:r w:rsidRPr="002B5F1C">
        <w:rPr>
          <w:rFonts w:ascii="Arial" w:hAnsi="Arial" w:cs="Arial"/>
          <w:sz w:val="28"/>
          <w:szCs w:val="28"/>
        </w:rPr>
        <w:t>302</w:t>
      </w:r>
      <w:r>
        <w:rPr>
          <w:rFonts w:ascii="Arial" w:hAnsi="Arial" w:cs="Arial"/>
          <w:sz w:val="28"/>
          <w:szCs w:val="28"/>
        </w:rPr>
        <w:t>)</w:t>
      </w:r>
      <w:r w:rsidRPr="002B5F1C">
        <w:rPr>
          <w:rFonts w:ascii="Arial" w:hAnsi="Arial" w:cs="Arial"/>
          <w:sz w:val="28"/>
          <w:szCs w:val="28"/>
        </w:rPr>
        <w:t>-</w:t>
      </w:r>
      <w:r w:rsidR="0076068A" w:rsidRPr="0076068A">
        <w:t xml:space="preserve"> </w:t>
      </w:r>
      <w:r w:rsidR="0076068A" w:rsidRPr="0076068A">
        <w:rPr>
          <w:rFonts w:ascii="Arial" w:hAnsi="Arial" w:cs="Arial"/>
          <w:sz w:val="28"/>
          <w:szCs w:val="28"/>
        </w:rPr>
        <w:t xml:space="preserve">504-8986 </w:t>
      </w:r>
    </w:p>
    <w:p w14:paraId="473B0EA6" w14:textId="1878ACC8" w:rsidR="005773A0" w:rsidRDefault="005773A0" w:rsidP="00510C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 xml:space="preserve">Phone Conference ID: </w:t>
      </w:r>
      <w:r w:rsidR="005372DF">
        <w:rPr>
          <w:rFonts w:ascii="Arial" w:hAnsi="Arial" w:cs="Arial"/>
          <w:sz w:val="28"/>
          <w:szCs w:val="28"/>
        </w:rPr>
        <w:t>154 358 620</w:t>
      </w:r>
      <w:r w:rsidR="00510CFD">
        <w:rPr>
          <w:rFonts w:ascii="Arial" w:hAnsi="Arial" w:cs="Arial"/>
          <w:sz w:val="28"/>
          <w:szCs w:val="28"/>
        </w:rPr>
        <w:t>#</w:t>
      </w:r>
    </w:p>
    <w:p w14:paraId="0F41A48F" w14:textId="77777777" w:rsidR="006C62E4" w:rsidRPr="005773A0" w:rsidRDefault="006C62E4" w:rsidP="00510CF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FADC8E0" w14:textId="77777777" w:rsidR="005773A0" w:rsidRPr="005773A0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>Call to Order &amp; Opening Remarks – Blake Roberts, Chairperson</w:t>
      </w:r>
    </w:p>
    <w:p w14:paraId="090019A9" w14:textId="77777777" w:rsidR="005773A0" w:rsidRPr="005773A0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>Round Table Introductions</w:t>
      </w:r>
    </w:p>
    <w:p w14:paraId="63E52B87" w14:textId="77777777" w:rsidR="005773A0" w:rsidRPr="005773A0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>Approval of Minutes</w:t>
      </w:r>
    </w:p>
    <w:p w14:paraId="50DF4942" w14:textId="7DE238D6" w:rsidR="0062525E" w:rsidRDefault="00BF1563" w:rsidP="006252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Transit App </w:t>
      </w:r>
      <w:r w:rsidR="003C52B6" w:rsidRPr="003C52B6">
        <w:rPr>
          <w:rFonts w:ascii="Arial" w:hAnsi="Arial" w:cs="Arial"/>
          <w:sz w:val="28"/>
          <w:szCs w:val="28"/>
        </w:rPr>
        <w:t xml:space="preserve">Concerns </w:t>
      </w:r>
    </w:p>
    <w:p w14:paraId="65877955" w14:textId="7EAA529F" w:rsidR="005773A0" w:rsidRPr="005773A0" w:rsidRDefault="0062525E" w:rsidP="005773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Time </w:t>
      </w:r>
      <w:r w:rsidR="005773A0" w:rsidRPr="005773A0">
        <w:rPr>
          <w:rFonts w:ascii="Arial" w:hAnsi="Arial" w:cs="Arial"/>
          <w:sz w:val="28"/>
          <w:szCs w:val="28"/>
        </w:rPr>
        <w:t xml:space="preserve">Performance Data </w:t>
      </w:r>
      <w:r w:rsidR="00906BB1">
        <w:rPr>
          <w:rFonts w:ascii="Arial" w:hAnsi="Arial" w:cs="Arial"/>
          <w:sz w:val="28"/>
          <w:szCs w:val="28"/>
        </w:rPr>
        <w:t xml:space="preserve">for </w:t>
      </w:r>
      <w:r w:rsidR="005773A0" w:rsidRPr="005773A0">
        <w:rPr>
          <w:rFonts w:ascii="Arial" w:hAnsi="Arial" w:cs="Arial"/>
          <w:sz w:val="28"/>
          <w:szCs w:val="28"/>
        </w:rPr>
        <w:t>Paratransit</w:t>
      </w:r>
    </w:p>
    <w:p w14:paraId="19469CE1" w14:textId="6FFDC6F8" w:rsidR="005773A0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 xml:space="preserve">On Time Performance Data </w:t>
      </w:r>
      <w:r w:rsidR="00906BB1">
        <w:rPr>
          <w:rFonts w:ascii="Arial" w:hAnsi="Arial" w:cs="Arial"/>
          <w:sz w:val="28"/>
          <w:szCs w:val="28"/>
        </w:rPr>
        <w:t xml:space="preserve">for </w:t>
      </w:r>
      <w:r w:rsidRPr="005773A0">
        <w:rPr>
          <w:rFonts w:ascii="Arial" w:hAnsi="Arial" w:cs="Arial"/>
          <w:sz w:val="28"/>
          <w:szCs w:val="28"/>
        </w:rPr>
        <w:t>Fixed Route</w:t>
      </w:r>
    </w:p>
    <w:p w14:paraId="49230B48" w14:textId="186DD85D" w:rsidR="00877916" w:rsidRPr="005773A0" w:rsidRDefault="00877916" w:rsidP="005773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DTC Updates</w:t>
      </w:r>
    </w:p>
    <w:p w14:paraId="15CB607C" w14:textId="0DD9BFA9" w:rsidR="00244A89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 xml:space="preserve">Open Forum- Open Forum is an opportunity to express concerns about the system in general. If you have specific individual concerns, DTC staff will be present </w:t>
      </w:r>
      <w:r w:rsidR="00244A89">
        <w:rPr>
          <w:rFonts w:ascii="Arial" w:hAnsi="Arial" w:cs="Arial"/>
          <w:sz w:val="28"/>
          <w:szCs w:val="28"/>
        </w:rPr>
        <w:t>at</w:t>
      </w:r>
      <w:r w:rsidRPr="005773A0">
        <w:rPr>
          <w:rFonts w:ascii="Arial" w:hAnsi="Arial" w:cs="Arial"/>
          <w:sz w:val="28"/>
          <w:szCs w:val="28"/>
        </w:rPr>
        <w:t xml:space="preserve"> the meeting to discuss with you.</w:t>
      </w:r>
    </w:p>
    <w:p w14:paraId="2DA174A1" w14:textId="1816605F" w:rsidR="005773A0" w:rsidRPr="005773A0" w:rsidRDefault="005773A0" w:rsidP="005773A0">
      <w:pPr>
        <w:rPr>
          <w:rFonts w:ascii="Arial" w:hAnsi="Arial" w:cs="Arial"/>
          <w:sz w:val="28"/>
          <w:szCs w:val="28"/>
        </w:rPr>
      </w:pPr>
      <w:r w:rsidRPr="005773A0">
        <w:rPr>
          <w:rFonts w:ascii="Arial" w:hAnsi="Arial" w:cs="Arial"/>
          <w:sz w:val="28"/>
          <w:szCs w:val="28"/>
        </w:rPr>
        <w:t>Adjourn</w:t>
      </w:r>
    </w:p>
    <w:p w14:paraId="6D9DB003" w14:textId="77777777" w:rsidR="00AC217C" w:rsidRDefault="00AC217C"/>
    <w:sectPr w:rsidR="00AC21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C0D7" w14:textId="77777777" w:rsidR="00244A89" w:rsidRDefault="00244A89" w:rsidP="00244A89">
      <w:pPr>
        <w:spacing w:after="0" w:line="240" w:lineRule="auto"/>
      </w:pPr>
      <w:r>
        <w:separator/>
      </w:r>
    </w:p>
  </w:endnote>
  <w:endnote w:type="continuationSeparator" w:id="0">
    <w:p w14:paraId="23F03AB2" w14:textId="77777777" w:rsidR="00244A89" w:rsidRDefault="00244A89" w:rsidP="0024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14F5" w14:textId="77777777" w:rsidR="00244A89" w:rsidRDefault="00244A89" w:rsidP="00244A89">
      <w:pPr>
        <w:spacing w:after="0" w:line="240" w:lineRule="auto"/>
      </w:pPr>
      <w:r>
        <w:separator/>
      </w:r>
    </w:p>
  </w:footnote>
  <w:footnote w:type="continuationSeparator" w:id="0">
    <w:p w14:paraId="6D91CF8B" w14:textId="77777777" w:rsidR="00244A89" w:rsidRDefault="00244A89" w:rsidP="0024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394E" w14:textId="5BB31B69" w:rsidR="00244A89" w:rsidRPr="00244A89" w:rsidRDefault="00244A89" w:rsidP="00244A89">
    <w:pPr>
      <w:pStyle w:val="Header"/>
      <w:jc w:val="center"/>
      <w:rPr>
        <w:sz w:val="40"/>
        <w:szCs w:val="40"/>
      </w:rPr>
    </w:pPr>
    <w:r w:rsidRPr="00244A89">
      <w:rPr>
        <w:sz w:val="40"/>
        <w:szCs w:val="40"/>
      </w:rPr>
      <w:t>Elderly and Disabled Transit Advisory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zAwMDExszAxMzBV0lEKTi0uzszPAykwqgUAFZSo1SwAAAA="/>
  </w:docVars>
  <w:rsids>
    <w:rsidRoot w:val="005773A0"/>
    <w:rsid w:val="0001423E"/>
    <w:rsid w:val="00244A89"/>
    <w:rsid w:val="002B5F1C"/>
    <w:rsid w:val="003C52B6"/>
    <w:rsid w:val="00510CFD"/>
    <w:rsid w:val="005372DF"/>
    <w:rsid w:val="005773A0"/>
    <w:rsid w:val="006123B3"/>
    <w:rsid w:val="0062525E"/>
    <w:rsid w:val="006C62E4"/>
    <w:rsid w:val="0076068A"/>
    <w:rsid w:val="007D08F4"/>
    <w:rsid w:val="00877916"/>
    <w:rsid w:val="00906BB1"/>
    <w:rsid w:val="009B598C"/>
    <w:rsid w:val="00A86C10"/>
    <w:rsid w:val="00A933E1"/>
    <w:rsid w:val="00AC217C"/>
    <w:rsid w:val="00BF1563"/>
    <w:rsid w:val="00C27B63"/>
    <w:rsid w:val="00C77F7F"/>
    <w:rsid w:val="00CD6698"/>
    <w:rsid w:val="00F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E3C"/>
  <w15:chartTrackingRefBased/>
  <w15:docId w15:val="{1DD66382-F472-4439-901F-C480D3D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6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M1NzY1NGItMzViYS00ODdmLWE4ODUtZTU0MWY0MjI4Nzgx%40thread.v2/0?context=%7b%22Tid%22%3a%228c09e569-51c5-4dee-abb2-8b99c32a4396%22%2c%22Oid%22%3a%22f3958e2f-ce4d-493d-9ab5-93d90b93fbb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Belinda (DelDOT)</dc:creator>
  <cp:keywords/>
  <dc:description/>
  <cp:lastModifiedBy>Lugo, Shannon (DelDOT)</cp:lastModifiedBy>
  <cp:revision>3</cp:revision>
  <cp:lastPrinted>2025-01-16T17:03:00Z</cp:lastPrinted>
  <dcterms:created xsi:type="dcterms:W3CDTF">2025-04-14T17:04:00Z</dcterms:created>
  <dcterms:modified xsi:type="dcterms:W3CDTF">2025-04-14T17:04:00Z</dcterms:modified>
</cp:coreProperties>
</file>