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B50" w:rsidRDefault="006F3B50" w:rsidP="00975B76">
      <w:pPr>
        <w:jc w:val="center"/>
        <w:rPr>
          <w:rFonts w:ascii="Times New Roman" w:hAnsi="Times New Roman" w:cs="Times New Roman"/>
          <w:color w:val="385623" w:themeColor="accent6" w:themeShade="80"/>
          <w:sz w:val="144"/>
          <w:szCs w:val="144"/>
        </w:rPr>
      </w:pPr>
    </w:p>
    <w:p w:rsidR="00565721" w:rsidRDefault="004338FB" w:rsidP="00975B76">
      <w:pPr>
        <w:jc w:val="center"/>
        <w:rPr>
          <w:rFonts w:cs="Times New Roman"/>
          <w:color w:val="385623" w:themeColor="accent6" w:themeShade="80"/>
          <w:sz w:val="144"/>
          <w:szCs w:val="144"/>
        </w:rPr>
      </w:pPr>
      <w:r>
        <w:rPr>
          <w:rFonts w:cs="Times New Roman"/>
          <w:color w:val="385623" w:themeColor="accent6" w:themeShade="80"/>
          <w:sz w:val="144"/>
          <w:szCs w:val="144"/>
        </w:rPr>
        <w:t>Island 2016</w:t>
      </w:r>
    </w:p>
    <w:p w:rsidR="00372C9C" w:rsidRDefault="00F4091F" w:rsidP="00975B76">
      <w:pPr>
        <w:jc w:val="center"/>
        <w:rPr>
          <w:rFonts w:cs="Times New Roman"/>
          <w:color w:val="385623" w:themeColor="accent6" w:themeShade="80"/>
          <w:sz w:val="56"/>
          <w:szCs w:val="144"/>
        </w:rPr>
      </w:pPr>
      <w:r w:rsidRPr="00372C9C">
        <w:rPr>
          <w:rFonts w:cs="Times New Roman"/>
          <w:color w:val="385623" w:themeColor="accent6" w:themeShade="80"/>
          <w:sz w:val="56"/>
          <w:szCs w:val="144"/>
        </w:rPr>
        <w:t xml:space="preserve">7th Annual  </w:t>
      </w:r>
    </w:p>
    <w:p w:rsidR="006C0B2E" w:rsidRDefault="00F4091F" w:rsidP="006C0B2E">
      <w:pPr>
        <w:jc w:val="center"/>
        <w:rPr>
          <w:rFonts w:cs="Times New Roman"/>
          <w:color w:val="385623" w:themeColor="accent6" w:themeShade="80"/>
          <w:sz w:val="52"/>
          <w:szCs w:val="144"/>
        </w:rPr>
      </w:pPr>
      <w:r w:rsidRPr="00372C9C">
        <w:rPr>
          <w:rFonts w:cs="Times New Roman"/>
          <w:b/>
          <w:color w:val="385623" w:themeColor="accent6" w:themeShade="80"/>
          <w:sz w:val="52"/>
          <w:szCs w:val="144"/>
        </w:rPr>
        <w:t>I</w:t>
      </w:r>
      <w:r w:rsidRPr="00372C9C">
        <w:rPr>
          <w:rFonts w:cs="Times New Roman"/>
          <w:color w:val="385623" w:themeColor="accent6" w:themeShade="80"/>
          <w:sz w:val="52"/>
          <w:szCs w:val="144"/>
        </w:rPr>
        <w:t xml:space="preserve">ndependence </w:t>
      </w:r>
      <w:r w:rsidRPr="00372C9C">
        <w:rPr>
          <w:rFonts w:cs="Times New Roman"/>
          <w:b/>
          <w:color w:val="385623" w:themeColor="accent6" w:themeShade="80"/>
          <w:sz w:val="52"/>
          <w:szCs w:val="144"/>
        </w:rPr>
        <w:t>S</w:t>
      </w:r>
      <w:r w:rsidR="006C0B2E">
        <w:rPr>
          <w:rFonts w:cs="Times New Roman"/>
          <w:color w:val="385623" w:themeColor="accent6" w:themeShade="80"/>
          <w:sz w:val="52"/>
          <w:szCs w:val="144"/>
        </w:rPr>
        <w:t>cience:</w:t>
      </w:r>
      <w:r w:rsidRPr="00372C9C">
        <w:rPr>
          <w:rFonts w:cs="Times New Roman"/>
          <w:color w:val="385623" w:themeColor="accent6" w:themeShade="80"/>
          <w:sz w:val="52"/>
          <w:szCs w:val="144"/>
        </w:rPr>
        <w:t xml:space="preserve"> </w:t>
      </w:r>
      <w:r w:rsidRPr="00372C9C">
        <w:rPr>
          <w:rFonts w:cs="Times New Roman"/>
          <w:b/>
          <w:color w:val="385623" w:themeColor="accent6" w:themeShade="80"/>
          <w:sz w:val="52"/>
          <w:szCs w:val="144"/>
        </w:rPr>
        <w:t>L</w:t>
      </w:r>
      <w:r w:rsidRPr="00372C9C">
        <w:rPr>
          <w:rFonts w:cs="Times New Roman"/>
          <w:color w:val="385623" w:themeColor="accent6" w:themeShade="80"/>
          <w:sz w:val="52"/>
          <w:szCs w:val="144"/>
        </w:rPr>
        <w:t xml:space="preserve">earning </w:t>
      </w:r>
      <w:proofErr w:type="gramStart"/>
      <w:r w:rsidRPr="00372C9C">
        <w:rPr>
          <w:rFonts w:cs="Times New Roman"/>
          <w:b/>
          <w:color w:val="385623" w:themeColor="accent6" w:themeShade="80"/>
          <w:sz w:val="52"/>
          <w:szCs w:val="144"/>
        </w:rPr>
        <w:t>A</w:t>
      </w:r>
      <w:proofErr w:type="gramEnd"/>
      <w:r w:rsidRPr="00372C9C">
        <w:rPr>
          <w:rFonts w:cs="Times New Roman"/>
          <w:color w:val="385623" w:themeColor="accent6" w:themeShade="80"/>
          <w:sz w:val="52"/>
          <w:szCs w:val="144"/>
        </w:rPr>
        <w:t xml:space="preserve"> New </w:t>
      </w:r>
      <w:r w:rsidRPr="00372C9C">
        <w:rPr>
          <w:rFonts w:cs="Times New Roman"/>
          <w:b/>
          <w:color w:val="385623" w:themeColor="accent6" w:themeShade="80"/>
          <w:sz w:val="52"/>
          <w:szCs w:val="144"/>
        </w:rPr>
        <w:t>D</w:t>
      </w:r>
      <w:r w:rsidRPr="00372C9C">
        <w:rPr>
          <w:rFonts w:cs="Times New Roman"/>
          <w:color w:val="385623" w:themeColor="accent6" w:themeShade="80"/>
          <w:sz w:val="52"/>
          <w:szCs w:val="144"/>
        </w:rPr>
        <w:t xml:space="preserve">irection </w:t>
      </w:r>
    </w:p>
    <w:p w:rsidR="00F4091F" w:rsidRPr="00372C9C" w:rsidRDefault="00F4091F" w:rsidP="00975B76">
      <w:pPr>
        <w:jc w:val="center"/>
        <w:rPr>
          <w:rFonts w:cs="Times New Roman"/>
          <w:color w:val="385623" w:themeColor="accent6" w:themeShade="80"/>
          <w:sz w:val="52"/>
          <w:szCs w:val="144"/>
        </w:rPr>
      </w:pPr>
      <w:r w:rsidRPr="00372C9C">
        <w:rPr>
          <w:rFonts w:cs="Times New Roman"/>
          <w:color w:val="385623" w:themeColor="accent6" w:themeShade="80"/>
          <w:sz w:val="52"/>
          <w:szCs w:val="144"/>
        </w:rPr>
        <w:t>Conference on Disability</w:t>
      </w:r>
    </w:p>
    <w:p w:rsidR="00975B76" w:rsidRPr="006F3B50" w:rsidRDefault="00975B76" w:rsidP="00975B76">
      <w:pPr>
        <w:jc w:val="center"/>
        <w:rPr>
          <w:rFonts w:cs="Times New Roman"/>
          <w:color w:val="385623" w:themeColor="accent6" w:themeShade="80"/>
          <w:sz w:val="40"/>
          <w:szCs w:val="40"/>
        </w:rPr>
      </w:pPr>
    </w:p>
    <w:p w:rsidR="00975B76" w:rsidRDefault="004338FB" w:rsidP="00975B76">
      <w:pPr>
        <w:jc w:val="center"/>
        <w:rPr>
          <w:rFonts w:cs="Times New Roman"/>
          <w:color w:val="385623" w:themeColor="accent6" w:themeShade="80"/>
          <w:sz w:val="40"/>
          <w:szCs w:val="40"/>
        </w:rPr>
      </w:pPr>
      <w:proofErr w:type="spellStart"/>
      <w:r>
        <w:rPr>
          <w:rFonts w:cs="Times New Roman"/>
          <w:color w:val="385623" w:themeColor="accent6" w:themeShade="80"/>
          <w:sz w:val="40"/>
          <w:szCs w:val="40"/>
        </w:rPr>
        <w:t>Kurz</w:t>
      </w:r>
      <w:proofErr w:type="spellEnd"/>
      <w:r>
        <w:rPr>
          <w:rFonts w:cs="Times New Roman"/>
          <w:color w:val="385623" w:themeColor="accent6" w:themeShade="80"/>
          <w:sz w:val="40"/>
          <w:szCs w:val="40"/>
        </w:rPr>
        <w:t xml:space="preserve"> Purdue Technology Center</w:t>
      </w:r>
    </w:p>
    <w:p w:rsidR="004338FB" w:rsidRPr="006F3B50" w:rsidRDefault="004338FB" w:rsidP="00975B76">
      <w:pPr>
        <w:jc w:val="center"/>
        <w:rPr>
          <w:rFonts w:cs="Times New Roman"/>
          <w:color w:val="385623" w:themeColor="accent6" w:themeShade="80"/>
          <w:sz w:val="40"/>
          <w:szCs w:val="40"/>
        </w:rPr>
      </w:pPr>
      <w:r>
        <w:rPr>
          <w:rFonts w:cs="Times New Roman"/>
          <w:color w:val="385623" w:themeColor="accent6" w:themeShade="80"/>
          <w:sz w:val="40"/>
          <w:szCs w:val="40"/>
        </w:rPr>
        <w:t xml:space="preserve">1281 Win </w:t>
      </w:r>
      <w:proofErr w:type="spellStart"/>
      <w:r>
        <w:rPr>
          <w:rFonts w:cs="Times New Roman"/>
          <w:color w:val="385623" w:themeColor="accent6" w:themeShade="80"/>
          <w:sz w:val="40"/>
          <w:szCs w:val="40"/>
        </w:rPr>
        <w:t>Henschel</w:t>
      </w:r>
      <w:proofErr w:type="spellEnd"/>
      <w:r>
        <w:rPr>
          <w:rFonts w:cs="Times New Roman"/>
          <w:color w:val="385623" w:themeColor="accent6" w:themeShade="80"/>
          <w:sz w:val="40"/>
          <w:szCs w:val="40"/>
        </w:rPr>
        <w:t xml:space="preserve"> Boulevard</w:t>
      </w:r>
    </w:p>
    <w:p w:rsidR="00975B76" w:rsidRPr="006F3B50" w:rsidRDefault="004338FB" w:rsidP="00975B76">
      <w:pPr>
        <w:jc w:val="center"/>
        <w:rPr>
          <w:rFonts w:cs="Times New Roman"/>
          <w:color w:val="385623" w:themeColor="accent6" w:themeShade="80"/>
          <w:sz w:val="40"/>
          <w:szCs w:val="40"/>
        </w:rPr>
      </w:pPr>
      <w:r>
        <w:rPr>
          <w:rFonts w:cs="Times New Roman"/>
          <w:color w:val="385623" w:themeColor="accent6" w:themeShade="80"/>
          <w:sz w:val="40"/>
          <w:szCs w:val="40"/>
        </w:rPr>
        <w:t>West Lafayette</w:t>
      </w:r>
      <w:r w:rsidR="00975B76" w:rsidRPr="006F3B50">
        <w:rPr>
          <w:rFonts w:cs="Times New Roman"/>
          <w:color w:val="385623" w:themeColor="accent6" w:themeShade="80"/>
          <w:sz w:val="40"/>
          <w:szCs w:val="40"/>
        </w:rPr>
        <w:t xml:space="preserve">, </w:t>
      </w:r>
      <w:r>
        <w:rPr>
          <w:rFonts w:cs="Times New Roman"/>
          <w:color w:val="385623" w:themeColor="accent6" w:themeShade="80"/>
          <w:sz w:val="40"/>
          <w:szCs w:val="40"/>
        </w:rPr>
        <w:t>IN 47906</w:t>
      </w:r>
    </w:p>
    <w:p w:rsidR="00975B76" w:rsidRPr="006F3B50" w:rsidRDefault="00975B76" w:rsidP="00975B76">
      <w:pPr>
        <w:jc w:val="center"/>
        <w:rPr>
          <w:rFonts w:cs="Times New Roman"/>
          <w:color w:val="385623" w:themeColor="accent6" w:themeShade="80"/>
          <w:sz w:val="40"/>
          <w:szCs w:val="40"/>
        </w:rPr>
      </w:pPr>
    </w:p>
    <w:p w:rsidR="00975B76" w:rsidRDefault="004338FB" w:rsidP="00975B76">
      <w:pPr>
        <w:jc w:val="center"/>
        <w:rPr>
          <w:rFonts w:cs="Times New Roman"/>
          <w:color w:val="385623" w:themeColor="accent6" w:themeShade="80"/>
          <w:sz w:val="40"/>
          <w:szCs w:val="40"/>
        </w:rPr>
      </w:pPr>
      <w:r>
        <w:rPr>
          <w:rFonts w:cs="Times New Roman"/>
          <w:color w:val="385623" w:themeColor="accent6" w:themeShade="80"/>
          <w:sz w:val="40"/>
          <w:szCs w:val="40"/>
        </w:rPr>
        <w:t>Friday September</w:t>
      </w:r>
      <w:r w:rsidR="00975B76" w:rsidRPr="006F3B50">
        <w:rPr>
          <w:rFonts w:cs="Times New Roman"/>
          <w:color w:val="385623" w:themeColor="accent6" w:themeShade="80"/>
          <w:sz w:val="40"/>
          <w:szCs w:val="40"/>
        </w:rPr>
        <w:t xml:space="preserve"> </w:t>
      </w:r>
      <w:r>
        <w:rPr>
          <w:rFonts w:cs="Times New Roman"/>
          <w:color w:val="385623" w:themeColor="accent6" w:themeShade="80"/>
          <w:sz w:val="40"/>
          <w:szCs w:val="40"/>
        </w:rPr>
        <w:t>16</w:t>
      </w:r>
      <w:r w:rsidRPr="004338FB">
        <w:rPr>
          <w:rFonts w:cs="Times New Roman"/>
          <w:color w:val="385623" w:themeColor="accent6" w:themeShade="80"/>
          <w:sz w:val="40"/>
          <w:szCs w:val="40"/>
          <w:vertAlign w:val="superscript"/>
        </w:rPr>
        <w:t>th</w:t>
      </w:r>
      <w:r w:rsidR="00975B76" w:rsidRPr="006F3B50">
        <w:rPr>
          <w:rFonts w:cs="Times New Roman"/>
          <w:color w:val="385623" w:themeColor="accent6" w:themeShade="80"/>
          <w:sz w:val="40"/>
          <w:szCs w:val="40"/>
        </w:rPr>
        <w:t>, 201</w:t>
      </w:r>
      <w:r>
        <w:rPr>
          <w:rFonts w:cs="Times New Roman"/>
          <w:color w:val="385623" w:themeColor="accent6" w:themeShade="80"/>
          <w:sz w:val="40"/>
          <w:szCs w:val="40"/>
        </w:rPr>
        <w:t>6</w:t>
      </w:r>
    </w:p>
    <w:p w:rsidR="005077CD" w:rsidRDefault="005077CD" w:rsidP="00975B76">
      <w:pPr>
        <w:jc w:val="center"/>
        <w:rPr>
          <w:rFonts w:cs="Times New Roman"/>
          <w:color w:val="385623" w:themeColor="accent6" w:themeShade="80"/>
          <w:sz w:val="40"/>
          <w:szCs w:val="40"/>
        </w:rPr>
      </w:pPr>
    </w:p>
    <w:p w:rsidR="005077CD" w:rsidRDefault="005077CD" w:rsidP="00975B76">
      <w:pPr>
        <w:jc w:val="center"/>
        <w:rPr>
          <w:rFonts w:cs="Times New Roman"/>
          <w:color w:val="385623" w:themeColor="accent6" w:themeShade="80"/>
          <w:sz w:val="40"/>
          <w:szCs w:val="40"/>
        </w:rPr>
      </w:pPr>
    </w:p>
    <w:p w:rsidR="005077CD" w:rsidRDefault="005077CD" w:rsidP="00975B76">
      <w:pPr>
        <w:jc w:val="center"/>
        <w:rPr>
          <w:rFonts w:cs="Times New Roman"/>
          <w:color w:val="385623" w:themeColor="accent6" w:themeShade="80"/>
          <w:sz w:val="40"/>
          <w:szCs w:val="40"/>
        </w:rPr>
      </w:pPr>
    </w:p>
    <w:p w:rsidR="005077CD" w:rsidRDefault="005077CD" w:rsidP="00975B76">
      <w:pPr>
        <w:jc w:val="center"/>
        <w:rPr>
          <w:rFonts w:cs="Times New Roman"/>
          <w:color w:val="385623" w:themeColor="accent6" w:themeShade="80"/>
          <w:sz w:val="40"/>
          <w:szCs w:val="40"/>
        </w:rPr>
      </w:pPr>
    </w:p>
    <w:p w:rsidR="00372C9C" w:rsidRDefault="00372C9C">
      <w:pPr>
        <w:rPr>
          <w:rFonts w:ascii="Times New Roman" w:hAnsi="Times New Roman" w:cs="Times New Roman"/>
          <w:b/>
          <w:color w:val="385623"/>
          <w:sz w:val="36"/>
          <w:szCs w:val="36"/>
          <w:u w:val="single"/>
        </w:rPr>
      </w:pPr>
      <w:r>
        <w:rPr>
          <w:rFonts w:ascii="Times New Roman" w:hAnsi="Times New Roman" w:cs="Times New Roman"/>
          <w:b/>
          <w:color w:val="385623"/>
          <w:sz w:val="36"/>
          <w:szCs w:val="36"/>
          <w:u w:val="single"/>
        </w:rPr>
        <w:br w:type="page"/>
      </w:r>
    </w:p>
    <w:p w:rsidR="005077CD" w:rsidRPr="00372C9C" w:rsidRDefault="005077CD" w:rsidP="005077CD">
      <w:pPr>
        <w:jc w:val="center"/>
        <w:rPr>
          <w:rFonts w:ascii="Times New Roman" w:hAnsi="Times New Roman" w:cs="Times New Roman"/>
          <w:b/>
          <w:color w:val="385623"/>
          <w:sz w:val="40"/>
          <w:szCs w:val="36"/>
          <w:u w:val="single"/>
        </w:rPr>
      </w:pPr>
      <w:r w:rsidRPr="00372C9C">
        <w:rPr>
          <w:rFonts w:ascii="Times New Roman" w:hAnsi="Times New Roman" w:cs="Times New Roman"/>
          <w:b/>
          <w:color w:val="385623"/>
          <w:sz w:val="40"/>
          <w:szCs w:val="36"/>
          <w:u w:val="single"/>
        </w:rPr>
        <w:lastRenderedPageBreak/>
        <w:t>2016 Island Conference</w:t>
      </w:r>
    </w:p>
    <w:p w:rsidR="005077CD" w:rsidRPr="00372C9C" w:rsidRDefault="005077CD" w:rsidP="005077CD">
      <w:pPr>
        <w:jc w:val="center"/>
        <w:rPr>
          <w:rFonts w:ascii="Times New Roman" w:hAnsi="Times New Roman" w:cs="Times New Roman"/>
          <w:b/>
          <w:color w:val="385623"/>
          <w:sz w:val="40"/>
          <w:szCs w:val="36"/>
          <w:u w:val="single"/>
        </w:rPr>
      </w:pPr>
      <w:proofErr w:type="spellStart"/>
      <w:r w:rsidRPr="00372C9C">
        <w:rPr>
          <w:rFonts w:ascii="Times New Roman" w:hAnsi="Times New Roman" w:cs="Times New Roman"/>
          <w:b/>
          <w:color w:val="385623"/>
          <w:sz w:val="40"/>
          <w:szCs w:val="36"/>
          <w:u w:val="single"/>
        </w:rPr>
        <w:t>Kurz</w:t>
      </w:r>
      <w:proofErr w:type="spellEnd"/>
      <w:r w:rsidRPr="00372C9C">
        <w:rPr>
          <w:rFonts w:ascii="Times New Roman" w:hAnsi="Times New Roman" w:cs="Times New Roman"/>
          <w:b/>
          <w:color w:val="385623"/>
          <w:sz w:val="40"/>
          <w:szCs w:val="36"/>
          <w:u w:val="single"/>
        </w:rPr>
        <w:t xml:space="preserve"> Purdue Technology Center ~ West Lafayette, IN</w:t>
      </w:r>
    </w:p>
    <w:p w:rsidR="005077CD" w:rsidRPr="00EC5CA0" w:rsidRDefault="005077CD" w:rsidP="005077CD">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6"/>
        <w:gridCol w:w="92"/>
        <w:gridCol w:w="180"/>
        <w:gridCol w:w="2790"/>
        <w:gridCol w:w="4878"/>
      </w:tblGrid>
      <w:tr w:rsidR="005077CD" w:rsidRPr="00372C9C" w:rsidTr="00372C9C">
        <w:tc>
          <w:tcPr>
            <w:tcW w:w="1908" w:type="dxa"/>
            <w:gridSpan w:val="3"/>
            <w:tcBorders>
              <w:top w:val="single" w:sz="4" w:space="0" w:color="auto"/>
              <w:left w:val="single" w:sz="4" w:space="0" w:color="auto"/>
              <w:bottom w:val="single" w:sz="4" w:space="0" w:color="auto"/>
            </w:tcBorders>
            <w:shd w:val="clear" w:color="auto" w:fill="97C777"/>
          </w:tcPr>
          <w:p w:rsidR="005077CD" w:rsidRPr="00372C9C" w:rsidRDefault="005077CD" w:rsidP="00372C9C">
            <w:pPr>
              <w:spacing w:before="120" w:after="120"/>
              <w:rPr>
                <w:rFonts w:ascii="Times New Roman" w:hAnsi="Times New Roman" w:cs="Times New Roman"/>
                <w:b/>
                <w:sz w:val="32"/>
                <w:szCs w:val="26"/>
              </w:rPr>
            </w:pPr>
            <w:r w:rsidRPr="00372C9C">
              <w:rPr>
                <w:rFonts w:ascii="Times New Roman" w:hAnsi="Times New Roman" w:cs="Times New Roman"/>
                <w:b/>
                <w:sz w:val="32"/>
                <w:szCs w:val="26"/>
              </w:rPr>
              <w:t xml:space="preserve">8:30 </w:t>
            </w:r>
            <w:proofErr w:type="spellStart"/>
            <w:r w:rsidRPr="00372C9C">
              <w:rPr>
                <w:rFonts w:ascii="Times New Roman" w:hAnsi="Times New Roman" w:cs="Times New Roman"/>
                <w:b/>
                <w:sz w:val="32"/>
                <w:szCs w:val="26"/>
              </w:rPr>
              <w:t>a.m</w:t>
            </w:r>
            <w:proofErr w:type="spellEnd"/>
            <w:r w:rsidRPr="00372C9C">
              <w:rPr>
                <w:rFonts w:ascii="Times New Roman" w:hAnsi="Times New Roman" w:cs="Times New Roman"/>
                <w:b/>
                <w:sz w:val="32"/>
                <w:szCs w:val="26"/>
              </w:rPr>
              <w:t>:</w:t>
            </w:r>
          </w:p>
        </w:tc>
        <w:tc>
          <w:tcPr>
            <w:tcW w:w="7668" w:type="dxa"/>
            <w:gridSpan w:val="2"/>
            <w:tcBorders>
              <w:top w:val="single" w:sz="4" w:space="0" w:color="auto"/>
              <w:bottom w:val="single" w:sz="4" w:space="0" w:color="auto"/>
              <w:right w:val="single" w:sz="4" w:space="0" w:color="auto"/>
            </w:tcBorders>
            <w:shd w:val="clear" w:color="auto" w:fill="97C777"/>
          </w:tcPr>
          <w:p w:rsidR="005077CD" w:rsidRPr="00372C9C" w:rsidRDefault="005077CD" w:rsidP="00372C9C">
            <w:pPr>
              <w:spacing w:before="120" w:after="120"/>
              <w:rPr>
                <w:rFonts w:ascii="Times New Roman" w:hAnsi="Times New Roman" w:cs="Times New Roman"/>
                <w:sz w:val="32"/>
                <w:szCs w:val="26"/>
              </w:rPr>
            </w:pPr>
            <w:r w:rsidRPr="00372C9C">
              <w:rPr>
                <w:rFonts w:ascii="Times New Roman" w:hAnsi="Times New Roman" w:cs="Times New Roman"/>
                <w:sz w:val="32"/>
                <w:szCs w:val="26"/>
              </w:rPr>
              <w:t>Breakfast</w:t>
            </w:r>
          </w:p>
        </w:tc>
      </w:tr>
      <w:tr w:rsidR="00372C9C" w:rsidRPr="00372C9C" w:rsidTr="00372C9C">
        <w:tc>
          <w:tcPr>
            <w:tcW w:w="1728" w:type="dxa"/>
            <w:gridSpan w:val="2"/>
          </w:tcPr>
          <w:p w:rsidR="00372C9C" w:rsidRPr="00372C9C" w:rsidRDefault="00372C9C" w:rsidP="002445F0">
            <w:pPr>
              <w:rPr>
                <w:rFonts w:ascii="Times New Roman" w:hAnsi="Times New Roman" w:cs="Times New Roman"/>
                <w:b/>
                <w:sz w:val="32"/>
                <w:szCs w:val="26"/>
              </w:rPr>
            </w:pPr>
          </w:p>
          <w:p w:rsidR="00372C9C" w:rsidRPr="00372C9C" w:rsidRDefault="00372C9C" w:rsidP="00372C9C">
            <w:pPr>
              <w:rPr>
                <w:rFonts w:ascii="Times New Roman" w:hAnsi="Times New Roman" w:cs="Times New Roman"/>
                <w:b/>
                <w:sz w:val="32"/>
                <w:szCs w:val="26"/>
              </w:rPr>
            </w:pPr>
            <w:r w:rsidRPr="00372C9C">
              <w:rPr>
                <w:rFonts w:ascii="Times New Roman" w:hAnsi="Times New Roman" w:cs="Times New Roman"/>
                <w:b/>
                <w:sz w:val="32"/>
                <w:szCs w:val="26"/>
              </w:rPr>
              <w:t xml:space="preserve">9:05 a.m. </w:t>
            </w:r>
          </w:p>
        </w:tc>
        <w:tc>
          <w:tcPr>
            <w:tcW w:w="2970" w:type="dxa"/>
            <w:gridSpan w:val="2"/>
          </w:tcPr>
          <w:p w:rsidR="00372C9C" w:rsidRPr="00372C9C" w:rsidRDefault="00372C9C" w:rsidP="008534B5">
            <w:pPr>
              <w:rPr>
                <w:rFonts w:ascii="Times New Roman" w:hAnsi="Times New Roman" w:cs="Times New Roman"/>
                <w:sz w:val="32"/>
                <w:szCs w:val="26"/>
              </w:rPr>
            </w:pPr>
          </w:p>
          <w:p w:rsidR="00372C9C" w:rsidRPr="00372C9C" w:rsidRDefault="00372C9C" w:rsidP="008534B5">
            <w:pPr>
              <w:rPr>
                <w:rFonts w:ascii="Times New Roman" w:hAnsi="Times New Roman" w:cs="Times New Roman"/>
                <w:sz w:val="32"/>
                <w:szCs w:val="26"/>
              </w:rPr>
            </w:pPr>
            <w:r w:rsidRPr="00372C9C">
              <w:rPr>
                <w:rFonts w:ascii="Times New Roman" w:hAnsi="Times New Roman" w:cs="Times New Roman"/>
                <w:sz w:val="32"/>
                <w:szCs w:val="26"/>
              </w:rPr>
              <w:t>Cary Supalo:</w:t>
            </w:r>
          </w:p>
        </w:tc>
        <w:tc>
          <w:tcPr>
            <w:tcW w:w="4878" w:type="dxa"/>
          </w:tcPr>
          <w:p w:rsidR="00372C9C" w:rsidRPr="00372C9C" w:rsidRDefault="00372C9C" w:rsidP="00372C9C">
            <w:pPr>
              <w:rPr>
                <w:rFonts w:ascii="Times New Roman" w:hAnsi="Times New Roman" w:cs="Times New Roman"/>
                <w:sz w:val="32"/>
                <w:szCs w:val="26"/>
              </w:rPr>
            </w:pPr>
          </w:p>
          <w:p w:rsidR="00372C9C" w:rsidRPr="00372C9C" w:rsidRDefault="00372C9C" w:rsidP="00372C9C">
            <w:pPr>
              <w:rPr>
                <w:rFonts w:ascii="Times New Roman" w:hAnsi="Times New Roman" w:cs="Times New Roman"/>
                <w:sz w:val="32"/>
                <w:szCs w:val="26"/>
              </w:rPr>
            </w:pPr>
            <w:r w:rsidRPr="00372C9C">
              <w:rPr>
                <w:rFonts w:ascii="Times New Roman" w:hAnsi="Times New Roman" w:cs="Times New Roman"/>
                <w:sz w:val="32"/>
                <w:szCs w:val="26"/>
              </w:rPr>
              <w:t>Welcoming and Introductions</w:t>
            </w:r>
          </w:p>
          <w:p w:rsidR="00372C9C" w:rsidRPr="00372C9C" w:rsidRDefault="00372C9C" w:rsidP="008534B5">
            <w:pPr>
              <w:rPr>
                <w:rFonts w:ascii="Times New Roman" w:hAnsi="Times New Roman" w:cs="Times New Roman"/>
                <w:i/>
                <w:sz w:val="32"/>
                <w:szCs w:val="26"/>
              </w:rPr>
            </w:pPr>
          </w:p>
        </w:tc>
      </w:tr>
      <w:tr w:rsidR="00372C9C" w:rsidRPr="00372C9C" w:rsidTr="00372C9C">
        <w:tc>
          <w:tcPr>
            <w:tcW w:w="1728" w:type="dxa"/>
            <w:gridSpan w:val="2"/>
          </w:tcPr>
          <w:p w:rsidR="00372C9C" w:rsidRPr="00372C9C" w:rsidRDefault="00372C9C" w:rsidP="008534B5">
            <w:pPr>
              <w:rPr>
                <w:rFonts w:ascii="Times New Roman" w:hAnsi="Times New Roman" w:cs="Times New Roman"/>
                <w:b/>
                <w:sz w:val="32"/>
                <w:szCs w:val="26"/>
              </w:rPr>
            </w:pPr>
            <w:r w:rsidRPr="00372C9C">
              <w:rPr>
                <w:rFonts w:ascii="Times New Roman" w:hAnsi="Times New Roman" w:cs="Times New Roman"/>
                <w:b/>
                <w:sz w:val="32"/>
                <w:szCs w:val="26"/>
              </w:rPr>
              <w:t xml:space="preserve">9:15 a.m. </w:t>
            </w:r>
          </w:p>
        </w:tc>
        <w:tc>
          <w:tcPr>
            <w:tcW w:w="2970" w:type="dxa"/>
            <w:gridSpan w:val="2"/>
          </w:tcPr>
          <w:p w:rsidR="00372C9C" w:rsidRPr="00372C9C" w:rsidRDefault="00372C9C" w:rsidP="008534B5">
            <w:pPr>
              <w:rPr>
                <w:rFonts w:ascii="Times New Roman" w:hAnsi="Times New Roman" w:cs="Times New Roman"/>
                <w:sz w:val="32"/>
                <w:szCs w:val="26"/>
              </w:rPr>
            </w:pPr>
            <w:r w:rsidRPr="00372C9C">
              <w:rPr>
                <w:rFonts w:ascii="Times New Roman" w:hAnsi="Times New Roman" w:cs="Times New Roman"/>
                <w:sz w:val="32"/>
                <w:szCs w:val="26"/>
              </w:rPr>
              <w:t>Bharat Bhargava:</w:t>
            </w:r>
          </w:p>
          <w:p w:rsidR="00372C9C" w:rsidRPr="00372C9C" w:rsidRDefault="00372C9C" w:rsidP="008534B5">
            <w:pPr>
              <w:rPr>
                <w:rFonts w:ascii="Times New Roman" w:hAnsi="Times New Roman" w:cs="Times New Roman"/>
                <w:sz w:val="32"/>
                <w:szCs w:val="26"/>
              </w:rPr>
            </w:pPr>
          </w:p>
        </w:tc>
        <w:tc>
          <w:tcPr>
            <w:tcW w:w="4878" w:type="dxa"/>
          </w:tcPr>
          <w:p w:rsidR="00372C9C" w:rsidRPr="00372C9C" w:rsidRDefault="00372C9C" w:rsidP="008534B5">
            <w:pPr>
              <w:rPr>
                <w:rFonts w:ascii="Times New Roman" w:hAnsi="Times New Roman" w:cs="Times New Roman"/>
                <w:i/>
                <w:sz w:val="32"/>
                <w:szCs w:val="26"/>
              </w:rPr>
            </w:pPr>
            <w:r w:rsidRPr="00372C9C">
              <w:rPr>
                <w:rFonts w:ascii="Times New Roman" w:hAnsi="Times New Roman" w:cs="Times New Roman"/>
                <w:i/>
                <w:sz w:val="32"/>
                <w:szCs w:val="26"/>
              </w:rPr>
              <w:t xml:space="preserve">Emerging Technologies to Assist the Blind. </w:t>
            </w:r>
          </w:p>
          <w:p w:rsidR="00372C9C" w:rsidRPr="00372C9C" w:rsidRDefault="00372C9C" w:rsidP="008534B5">
            <w:pPr>
              <w:rPr>
                <w:rFonts w:ascii="Times New Roman" w:hAnsi="Times New Roman" w:cs="Times New Roman"/>
                <w:sz w:val="32"/>
                <w:szCs w:val="26"/>
              </w:rPr>
            </w:pPr>
          </w:p>
        </w:tc>
      </w:tr>
      <w:tr w:rsidR="00372C9C" w:rsidRPr="00372C9C" w:rsidTr="00372C9C">
        <w:tc>
          <w:tcPr>
            <w:tcW w:w="1728" w:type="dxa"/>
            <w:gridSpan w:val="2"/>
          </w:tcPr>
          <w:p w:rsidR="00372C9C" w:rsidRPr="00372C9C" w:rsidRDefault="00372C9C" w:rsidP="008534B5">
            <w:pPr>
              <w:rPr>
                <w:rFonts w:ascii="Times New Roman" w:hAnsi="Times New Roman" w:cs="Times New Roman"/>
                <w:b/>
                <w:sz w:val="32"/>
                <w:szCs w:val="26"/>
              </w:rPr>
            </w:pPr>
            <w:r w:rsidRPr="00372C9C">
              <w:rPr>
                <w:rFonts w:ascii="Times New Roman" w:hAnsi="Times New Roman" w:cs="Times New Roman"/>
                <w:b/>
                <w:sz w:val="32"/>
                <w:szCs w:val="26"/>
              </w:rPr>
              <w:t>9:55 a.m.</w:t>
            </w:r>
          </w:p>
        </w:tc>
        <w:tc>
          <w:tcPr>
            <w:tcW w:w="2970" w:type="dxa"/>
            <w:gridSpan w:val="2"/>
          </w:tcPr>
          <w:p w:rsidR="00372C9C" w:rsidRPr="00372C9C" w:rsidRDefault="00372C9C" w:rsidP="008534B5">
            <w:pPr>
              <w:rPr>
                <w:rFonts w:ascii="Times New Roman" w:hAnsi="Times New Roman" w:cs="Times New Roman"/>
                <w:sz w:val="32"/>
                <w:szCs w:val="26"/>
              </w:rPr>
            </w:pPr>
            <w:r w:rsidRPr="00372C9C">
              <w:rPr>
                <w:rFonts w:ascii="Times New Roman" w:hAnsi="Times New Roman" w:cs="Times New Roman"/>
                <w:sz w:val="32"/>
                <w:szCs w:val="26"/>
              </w:rPr>
              <w:t xml:space="preserve">Greg Williams: </w:t>
            </w:r>
          </w:p>
        </w:tc>
        <w:tc>
          <w:tcPr>
            <w:tcW w:w="4878" w:type="dxa"/>
          </w:tcPr>
          <w:p w:rsidR="00372C9C" w:rsidRPr="00372C9C" w:rsidRDefault="00372C9C" w:rsidP="008534B5">
            <w:pPr>
              <w:rPr>
                <w:rFonts w:ascii="Times New Roman" w:hAnsi="Times New Roman" w:cs="Times New Roman"/>
                <w:sz w:val="32"/>
                <w:szCs w:val="26"/>
              </w:rPr>
            </w:pPr>
            <w:r w:rsidRPr="00372C9C">
              <w:rPr>
                <w:rFonts w:ascii="Times New Roman" w:hAnsi="Times New Roman" w:cs="Times New Roman"/>
                <w:i/>
                <w:sz w:val="32"/>
                <w:szCs w:val="26"/>
              </w:rPr>
              <w:t xml:space="preserve">The </w:t>
            </w:r>
            <w:proofErr w:type="spellStart"/>
            <w:r w:rsidRPr="00372C9C">
              <w:rPr>
                <w:rFonts w:ascii="Times New Roman" w:hAnsi="Times New Roman" w:cs="Times New Roman"/>
                <w:i/>
                <w:sz w:val="32"/>
                <w:szCs w:val="26"/>
              </w:rPr>
              <w:t>SciVoice</w:t>
            </w:r>
            <w:proofErr w:type="spellEnd"/>
            <w:r w:rsidRPr="00372C9C">
              <w:rPr>
                <w:rFonts w:ascii="Times New Roman" w:hAnsi="Times New Roman" w:cs="Times New Roman"/>
                <w:i/>
                <w:sz w:val="32"/>
                <w:szCs w:val="26"/>
              </w:rPr>
              <w:t xml:space="preserve"> Talking LabQuest 2.</w:t>
            </w:r>
          </w:p>
          <w:p w:rsidR="00372C9C" w:rsidRPr="00372C9C" w:rsidRDefault="00372C9C" w:rsidP="008534B5">
            <w:pPr>
              <w:rPr>
                <w:rFonts w:ascii="Times New Roman" w:hAnsi="Times New Roman" w:cs="Times New Roman"/>
                <w:sz w:val="32"/>
                <w:szCs w:val="26"/>
              </w:rPr>
            </w:pPr>
          </w:p>
        </w:tc>
      </w:tr>
      <w:tr w:rsidR="005077CD" w:rsidRPr="00372C9C" w:rsidTr="00372C9C">
        <w:tc>
          <w:tcPr>
            <w:tcW w:w="1908" w:type="dxa"/>
            <w:gridSpan w:val="3"/>
            <w:tcBorders>
              <w:top w:val="single" w:sz="4" w:space="0" w:color="auto"/>
              <w:left w:val="single" w:sz="4" w:space="0" w:color="auto"/>
              <w:bottom w:val="single" w:sz="4" w:space="0" w:color="auto"/>
            </w:tcBorders>
            <w:shd w:val="clear" w:color="auto" w:fill="97C777"/>
          </w:tcPr>
          <w:p w:rsidR="005077CD" w:rsidRPr="00372C9C" w:rsidRDefault="005077CD" w:rsidP="00372C9C">
            <w:pPr>
              <w:spacing w:before="240" w:after="240"/>
              <w:rPr>
                <w:rFonts w:ascii="Times New Roman" w:hAnsi="Times New Roman" w:cs="Times New Roman"/>
                <w:b/>
                <w:sz w:val="32"/>
                <w:szCs w:val="26"/>
              </w:rPr>
            </w:pPr>
            <w:r w:rsidRPr="00372C9C">
              <w:rPr>
                <w:rFonts w:ascii="Times New Roman" w:hAnsi="Times New Roman" w:cs="Times New Roman"/>
                <w:b/>
                <w:sz w:val="32"/>
                <w:szCs w:val="26"/>
              </w:rPr>
              <w:t xml:space="preserve">10:35 </w:t>
            </w:r>
            <w:proofErr w:type="spellStart"/>
            <w:r w:rsidRPr="00372C9C">
              <w:rPr>
                <w:rFonts w:ascii="Times New Roman" w:hAnsi="Times New Roman" w:cs="Times New Roman"/>
                <w:b/>
                <w:sz w:val="32"/>
                <w:szCs w:val="26"/>
              </w:rPr>
              <w:t>a.m</w:t>
            </w:r>
            <w:proofErr w:type="spellEnd"/>
            <w:r w:rsidRPr="00372C9C">
              <w:rPr>
                <w:rFonts w:ascii="Times New Roman" w:hAnsi="Times New Roman" w:cs="Times New Roman"/>
                <w:b/>
                <w:sz w:val="32"/>
                <w:szCs w:val="26"/>
              </w:rPr>
              <w:t>:</w:t>
            </w:r>
          </w:p>
        </w:tc>
        <w:tc>
          <w:tcPr>
            <w:tcW w:w="7668" w:type="dxa"/>
            <w:gridSpan w:val="2"/>
            <w:tcBorders>
              <w:top w:val="single" w:sz="4" w:space="0" w:color="auto"/>
              <w:bottom w:val="single" w:sz="4" w:space="0" w:color="auto"/>
              <w:right w:val="single" w:sz="4" w:space="0" w:color="auto"/>
            </w:tcBorders>
            <w:shd w:val="clear" w:color="auto" w:fill="97C777"/>
          </w:tcPr>
          <w:p w:rsidR="005077CD" w:rsidRPr="00372C9C" w:rsidRDefault="005077CD" w:rsidP="00372C9C">
            <w:pPr>
              <w:spacing w:before="240" w:after="240"/>
              <w:rPr>
                <w:rFonts w:ascii="Times New Roman" w:hAnsi="Times New Roman" w:cs="Times New Roman"/>
                <w:sz w:val="32"/>
                <w:szCs w:val="26"/>
              </w:rPr>
            </w:pPr>
            <w:r w:rsidRPr="00372C9C">
              <w:rPr>
                <w:rFonts w:ascii="Times New Roman" w:hAnsi="Times New Roman" w:cs="Times New Roman"/>
                <w:sz w:val="32"/>
                <w:szCs w:val="26"/>
              </w:rPr>
              <w:t>Morning Tea and Coffee</w:t>
            </w:r>
          </w:p>
        </w:tc>
      </w:tr>
      <w:tr w:rsidR="005077CD" w:rsidRPr="00372C9C" w:rsidTr="00372C9C">
        <w:tc>
          <w:tcPr>
            <w:tcW w:w="1728" w:type="dxa"/>
            <w:gridSpan w:val="2"/>
          </w:tcPr>
          <w:p w:rsidR="005077CD" w:rsidRPr="00372C9C" w:rsidRDefault="005077CD" w:rsidP="008534B5">
            <w:pPr>
              <w:rPr>
                <w:rFonts w:ascii="Times New Roman" w:hAnsi="Times New Roman" w:cs="Times New Roman"/>
                <w:b/>
                <w:sz w:val="32"/>
                <w:szCs w:val="26"/>
              </w:rPr>
            </w:pPr>
          </w:p>
          <w:p w:rsidR="005077CD" w:rsidRPr="00372C9C" w:rsidRDefault="005077CD" w:rsidP="00372C9C">
            <w:pPr>
              <w:rPr>
                <w:rFonts w:ascii="Times New Roman" w:hAnsi="Times New Roman" w:cs="Times New Roman"/>
                <w:b/>
                <w:sz w:val="32"/>
                <w:szCs w:val="26"/>
              </w:rPr>
            </w:pPr>
            <w:r w:rsidRPr="00372C9C">
              <w:rPr>
                <w:rFonts w:ascii="Times New Roman" w:hAnsi="Times New Roman" w:cs="Times New Roman"/>
                <w:b/>
                <w:sz w:val="32"/>
                <w:szCs w:val="26"/>
              </w:rPr>
              <w:t>10: 50 a.m.</w:t>
            </w:r>
          </w:p>
        </w:tc>
        <w:tc>
          <w:tcPr>
            <w:tcW w:w="2970" w:type="dxa"/>
            <w:gridSpan w:val="2"/>
          </w:tcPr>
          <w:p w:rsidR="005077CD" w:rsidRPr="00372C9C" w:rsidRDefault="005077CD" w:rsidP="008534B5">
            <w:pPr>
              <w:rPr>
                <w:rFonts w:ascii="Times New Roman" w:hAnsi="Times New Roman" w:cs="Times New Roman"/>
                <w:sz w:val="32"/>
                <w:szCs w:val="26"/>
              </w:rPr>
            </w:pPr>
          </w:p>
          <w:p w:rsidR="005077CD" w:rsidRPr="00372C9C" w:rsidRDefault="005077CD" w:rsidP="008534B5">
            <w:pPr>
              <w:rPr>
                <w:rFonts w:ascii="Times New Roman" w:hAnsi="Times New Roman" w:cs="Times New Roman"/>
                <w:sz w:val="32"/>
                <w:szCs w:val="26"/>
              </w:rPr>
            </w:pPr>
            <w:r w:rsidRPr="00372C9C">
              <w:rPr>
                <w:rFonts w:ascii="Times New Roman" w:hAnsi="Times New Roman" w:cs="Times New Roman"/>
                <w:sz w:val="32"/>
                <w:szCs w:val="26"/>
              </w:rPr>
              <w:t>Roseanne</w:t>
            </w:r>
            <w:r w:rsidR="00372C9C" w:rsidRPr="00372C9C">
              <w:rPr>
                <w:rFonts w:ascii="Times New Roman" w:hAnsi="Times New Roman" w:cs="Times New Roman"/>
                <w:sz w:val="32"/>
                <w:szCs w:val="26"/>
              </w:rPr>
              <w:t xml:space="preserve"> Hoffmann:</w:t>
            </w:r>
            <w:r w:rsidRPr="00372C9C">
              <w:rPr>
                <w:rFonts w:ascii="Times New Roman" w:hAnsi="Times New Roman" w:cs="Times New Roman"/>
                <w:sz w:val="32"/>
                <w:szCs w:val="26"/>
              </w:rPr>
              <w:t xml:space="preserve"> </w:t>
            </w:r>
          </w:p>
        </w:tc>
        <w:tc>
          <w:tcPr>
            <w:tcW w:w="4878" w:type="dxa"/>
          </w:tcPr>
          <w:p w:rsidR="005077CD" w:rsidRPr="00372C9C" w:rsidRDefault="005077CD" w:rsidP="008534B5">
            <w:pPr>
              <w:rPr>
                <w:rFonts w:ascii="Times New Roman" w:hAnsi="Times New Roman" w:cs="Times New Roman"/>
                <w:i/>
                <w:sz w:val="32"/>
                <w:szCs w:val="26"/>
              </w:rPr>
            </w:pPr>
          </w:p>
          <w:p w:rsidR="005077CD" w:rsidRPr="00372C9C" w:rsidRDefault="00C2281E" w:rsidP="008534B5">
            <w:pPr>
              <w:rPr>
                <w:rFonts w:ascii="Times New Roman" w:hAnsi="Times New Roman" w:cs="Times New Roman"/>
                <w:i/>
                <w:sz w:val="32"/>
                <w:szCs w:val="26"/>
              </w:rPr>
            </w:pPr>
            <w:r w:rsidRPr="00372C9C">
              <w:rPr>
                <w:rFonts w:ascii="Times New Roman" w:hAnsi="Times New Roman" w:cs="Times New Roman"/>
                <w:i/>
                <w:sz w:val="32"/>
                <w:szCs w:val="26"/>
              </w:rPr>
              <w:t>APH Offers Accessible Manipulatives for Understanding Cell and Molecular Biology.</w:t>
            </w:r>
          </w:p>
          <w:p w:rsidR="00C2281E" w:rsidRPr="00372C9C" w:rsidRDefault="00C2281E" w:rsidP="008534B5">
            <w:pPr>
              <w:rPr>
                <w:rFonts w:ascii="Times New Roman" w:hAnsi="Times New Roman" w:cs="Times New Roman"/>
                <w:sz w:val="32"/>
                <w:szCs w:val="26"/>
              </w:rPr>
            </w:pPr>
          </w:p>
        </w:tc>
      </w:tr>
      <w:tr w:rsidR="005077CD" w:rsidRPr="00372C9C" w:rsidTr="00372C9C">
        <w:tc>
          <w:tcPr>
            <w:tcW w:w="1728" w:type="dxa"/>
            <w:gridSpan w:val="2"/>
          </w:tcPr>
          <w:p w:rsidR="005077CD" w:rsidRPr="00372C9C" w:rsidRDefault="005077CD" w:rsidP="005077CD">
            <w:pPr>
              <w:rPr>
                <w:rFonts w:ascii="Times New Roman" w:hAnsi="Times New Roman" w:cs="Times New Roman"/>
                <w:b/>
                <w:sz w:val="32"/>
                <w:szCs w:val="26"/>
              </w:rPr>
            </w:pPr>
            <w:r w:rsidRPr="00372C9C">
              <w:rPr>
                <w:rFonts w:ascii="Times New Roman" w:hAnsi="Times New Roman" w:cs="Times New Roman"/>
                <w:b/>
                <w:sz w:val="32"/>
                <w:szCs w:val="26"/>
              </w:rPr>
              <w:t>11:30 a.m.</w:t>
            </w:r>
          </w:p>
        </w:tc>
        <w:tc>
          <w:tcPr>
            <w:tcW w:w="2970" w:type="dxa"/>
            <w:gridSpan w:val="2"/>
          </w:tcPr>
          <w:p w:rsidR="005077CD" w:rsidRPr="00372C9C" w:rsidRDefault="005077CD" w:rsidP="008534B5">
            <w:pPr>
              <w:rPr>
                <w:rFonts w:ascii="Times New Roman" w:hAnsi="Times New Roman" w:cs="Times New Roman"/>
                <w:sz w:val="32"/>
                <w:szCs w:val="26"/>
              </w:rPr>
            </w:pPr>
            <w:r w:rsidRPr="00372C9C">
              <w:rPr>
                <w:rFonts w:ascii="Times New Roman" w:hAnsi="Times New Roman" w:cs="Times New Roman"/>
                <w:sz w:val="32"/>
                <w:szCs w:val="26"/>
              </w:rPr>
              <w:t>Ting</w:t>
            </w:r>
            <w:r w:rsidR="00372C9C" w:rsidRPr="00372C9C">
              <w:rPr>
                <w:rFonts w:ascii="Times New Roman" w:hAnsi="Times New Roman" w:cs="Times New Roman"/>
                <w:sz w:val="32"/>
                <w:szCs w:val="26"/>
              </w:rPr>
              <w:t xml:space="preserve"> Zhang:</w:t>
            </w:r>
          </w:p>
          <w:p w:rsidR="005077CD" w:rsidRPr="00372C9C" w:rsidRDefault="005077CD" w:rsidP="008534B5">
            <w:pPr>
              <w:rPr>
                <w:rFonts w:ascii="Times New Roman" w:hAnsi="Times New Roman" w:cs="Times New Roman"/>
                <w:sz w:val="32"/>
                <w:szCs w:val="26"/>
              </w:rPr>
            </w:pPr>
          </w:p>
        </w:tc>
        <w:tc>
          <w:tcPr>
            <w:tcW w:w="4878" w:type="dxa"/>
          </w:tcPr>
          <w:p w:rsidR="005077CD" w:rsidRPr="00372C9C" w:rsidRDefault="00C2281E" w:rsidP="00B22A88">
            <w:pPr>
              <w:rPr>
                <w:rFonts w:ascii="Times New Roman" w:hAnsi="Times New Roman" w:cs="Times New Roman"/>
                <w:sz w:val="32"/>
                <w:szCs w:val="26"/>
              </w:rPr>
            </w:pPr>
            <w:r w:rsidRPr="00372C9C">
              <w:rPr>
                <w:rFonts w:ascii="Times New Roman" w:hAnsi="Times New Roman" w:cs="Times New Roman"/>
                <w:i/>
                <w:sz w:val="32"/>
                <w:szCs w:val="26"/>
              </w:rPr>
              <w:t xml:space="preserve">Perceiving </w:t>
            </w:r>
            <w:r w:rsidR="00372C9C">
              <w:rPr>
                <w:rFonts w:ascii="Times New Roman" w:hAnsi="Times New Roman" w:cs="Times New Roman"/>
                <w:i/>
                <w:sz w:val="32"/>
                <w:szCs w:val="26"/>
              </w:rPr>
              <w:t>H</w:t>
            </w:r>
            <w:r w:rsidRPr="00372C9C">
              <w:rPr>
                <w:rFonts w:ascii="Times New Roman" w:hAnsi="Times New Roman" w:cs="Times New Roman"/>
                <w:i/>
                <w:sz w:val="32"/>
                <w:szCs w:val="26"/>
              </w:rPr>
              <w:t>istological</w:t>
            </w:r>
            <w:r w:rsidR="00372C9C">
              <w:rPr>
                <w:rFonts w:ascii="Times New Roman" w:hAnsi="Times New Roman" w:cs="Times New Roman"/>
                <w:i/>
                <w:sz w:val="32"/>
                <w:szCs w:val="26"/>
              </w:rPr>
              <w:t xml:space="preserve"> </w:t>
            </w:r>
            <w:r w:rsidR="00B22A88">
              <w:rPr>
                <w:rFonts w:ascii="Times New Roman" w:hAnsi="Times New Roman" w:cs="Times New Roman"/>
                <w:i/>
                <w:sz w:val="32"/>
                <w:szCs w:val="26"/>
              </w:rPr>
              <w:t>I</w:t>
            </w:r>
            <w:r w:rsidRPr="00372C9C">
              <w:rPr>
                <w:rFonts w:ascii="Times New Roman" w:hAnsi="Times New Roman" w:cs="Times New Roman"/>
                <w:i/>
                <w:sz w:val="32"/>
                <w:szCs w:val="26"/>
              </w:rPr>
              <w:t xml:space="preserve">mages using </w:t>
            </w:r>
            <w:r w:rsidR="00B22A88">
              <w:rPr>
                <w:rFonts w:ascii="Times New Roman" w:hAnsi="Times New Roman" w:cs="Times New Roman"/>
                <w:i/>
                <w:sz w:val="32"/>
                <w:szCs w:val="26"/>
              </w:rPr>
              <w:t>M</w:t>
            </w:r>
            <w:r w:rsidRPr="00372C9C">
              <w:rPr>
                <w:rFonts w:ascii="Times New Roman" w:hAnsi="Times New Roman" w:cs="Times New Roman"/>
                <w:i/>
                <w:sz w:val="32"/>
                <w:szCs w:val="26"/>
              </w:rPr>
              <w:t xml:space="preserve">ultimodality </w:t>
            </w:r>
            <w:r w:rsidR="00B22A88">
              <w:rPr>
                <w:rFonts w:ascii="Times New Roman" w:hAnsi="Times New Roman" w:cs="Times New Roman"/>
                <w:i/>
                <w:sz w:val="32"/>
                <w:szCs w:val="26"/>
              </w:rPr>
              <w:t>S</w:t>
            </w:r>
            <w:r w:rsidRPr="00372C9C">
              <w:rPr>
                <w:rFonts w:ascii="Times New Roman" w:hAnsi="Times New Roman" w:cs="Times New Roman"/>
                <w:i/>
                <w:sz w:val="32"/>
                <w:szCs w:val="26"/>
              </w:rPr>
              <w:t xml:space="preserve">ensory </w:t>
            </w:r>
            <w:r w:rsidR="00B22A88">
              <w:rPr>
                <w:rFonts w:ascii="Times New Roman" w:hAnsi="Times New Roman" w:cs="Times New Roman"/>
                <w:i/>
                <w:sz w:val="32"/>
                <w:szCs w:val="26"/>
              </w:rPr>
              <w:t>F</w:t>
            </w:r>
            <w:r w:rsidRPr="00372C9C">
              <w:rPr>
                <w:rFonts w:ascii="Times New Roman" w:hAnsi="Times New Roman" w:cs="Times New Roman"/>
                <w:i/>
                <w:sz w:val="32"/>
                <w:szCs w:val="26"/>
              </w:rPr>
              <w:t xml:space="preserve">eedback by </w:t>
            </w:r>
            <w:r w:rsidR="00B22A88">
              <w:rPr>
                <w:rFonts w:ascii="Times New Roman" w:hAnsi="Times New Roman" w:cs="Times New Roman"/>
                <w:i/>
                <w:sz w:val="32"/>
                <w:szCs w:val="26"/>
              </w:rPr>
              <w:t>P</w:t>
            </w:r>
            <w:r w:rsidRPr="00372C9C">
              <w:rPr>
                <w:rFonts w:ascii="Times New Roman" w:hAnsi="Times New Roman" w:cs="Times New Roman"/>
                <w:i/>
                <w:sz w:val="32"/>
                <w:szCs w:val="26"/>
              </w:rPr>
              <w:t xml:space="preserve">ersons who are </w:t>
            </w:r>
            <w:r w:rsidR="00B22A88">
              <w:rPr>
                <w:rFonts w:ascii="Times New Roman" w:hAnsi="Times New Roman" w:cs="Times New Roman"/>
                <w:i/>
                <w:sz w:val="32"/>
                <w:szCs w:val="26"/>
              </w:rPr>
              <w:t>Blind or Vi</w:t>
            </w:r>
            <w:r w:rsidRPr="00372C9C">
              <w:rPr>
                <w:rFonts w:ascii="Times New Roman" w:hAnsi="Times New Roman" w:cs="Times New Roman"/>
                <w:i/>
                <w:sz w:val="32"/>
                <w:szCs w:val="26"/>
              </w:rPr>
              <w:t xml:space="preserve">sually </w:t>
            </w:r>
            <w:r w:rsidR="00B22A88">
              <w:rPr>
                <w:rFonts w:ascii="Times New Roman" w:hAnsi="Times New Roman" w:cs="Times New Roman"/>
                <w:i/>
                <w:sz w:val="32"/>
                <w:szCs w:val="26"/>
              </w:rPr>
              <w:t>I</w:t>
            </w:r>
            <w:r w:rsidRPr="00372C9C">
              <w:rPr>
                <w:rFonts w:ascii="Times New Roman" w:hAnsi="Times New Roman" w:cs="Times New Roman"/>
                <w:i/>
                <w:sz w:val="32"/>
                <w:szCs w:val="26"/>
              </w:rPr>
              <w:t>mpaired.</w:t>
            </w:r>
          </w:p>
        </w:tc>
      </w:tr>
      <w:tr w:rsidR="005077CD" w:rsidRPr="00372C9C" w:rsidTr="00372C9C">
        <w:tc>
          <w:tcPr>
            <w:tcW w:w="1908" w:type="dxa"/>
            <w:gridSpan w:val="3"/>
            <w:tcBorders>
              <w:top w:val="single" w:sz="4" w:space="0" w:color="auto"/>
              <w:left w:val="single" w:sz="4" w:space="0" w:color="auto"/>
              <w:bottom w:val="single" w:sz="4" w:space="0" w:color="auto"/>
            </w:tcBorders>
            <w:shd w:val="clear" w:color="auto" w:fill="97C777"/>
          </w:tcPr>
          <w:p w:rsidR="005077CD" w:rsidRPr="00372C9C" w:rsidRDefault="005077CD" w:rsidP="00372C9C">
            <w:pPr>
              <w:spacing w:before="240" w:after="240"/>
              <w:rPr>
                <w:rFonts w:ascii="Times New Roman" w:hAnsi="Times New Roman" w:cs="Times New Roman"/>
                <w:b/>
                <w:sz w:val="32"/>
                <w:szCs w:val="28"/>
              </w:rPr>
            </w:pPr>
            <w:r w:rsidRPr="00372C9C">
              <w:rPr>
                <w:rFonts w:ascii="Times New Roman" w:hAnsi="Times New Roman" w:cs="Times New Roman"/>
                <w:b/>
                <w:sz w:val="32"/>
                <w:szCs w:val="28"/>
              </w:rPr>
              <w:t>12:10 p.m.</w:t>
            </w:r>
          </w:p>
        </w:tc>
        <w:tc>
          <w:tcPr>
            <w:tcW w:w="7668" w:type="dxa"/>
            <w:gridSpan w:val="2"/>
            <w:tcBorders>
              <w:top w:val="single" w:sz="4" w:space="0" w:color="auto"/>
              <w:bottom w:val="single" w:sz="4" w:space="0" w:color="auto"/>
              <w:right w:val="single" w:sz="4" w:space="0" w:color="auto"/>
            </w:tcBorders>
            <w:shd w:val="clear" w:color="auto" w:fill="97C777"/>
          </w:tcPr>
          <w:p w:rsidR="005077CD" w:rsidRPr="00372C9C" w:rsidRDefault="005077CD" w:rsidP="00372C9C">
            <w:pPr>
              <w:spacing w:before="240" w:after="240"/>
              <w:rPr>
                <w:rFonts w:ascii="Times New Roman" w:hAnsi="Times New Roman" w:cs="Times New Roman"/>
                <w:sz w:val="32"/>
                <w:szCs w:val="28"/>
              </w:rPr>
            </w:pPr>
            <w:r w:rsidRPr="00372C9C">
              <w:rPr>
                <w:rFonts w:ascii="Times New Roman" w:hAnsi="Times New Roman" w:cs="Times New Roman"/>
                <w:sz w:val="32"/>
                <w:szCs w:val="28"/>
              </w:rPr>
              <w:t>Lunch</w:t>
            </w:r>
          </w:p>
        </w:tc>
      </w:tr>
      <w:tr w:rsidR="005077CD" w:rsidRPr="00372C9C" w:rsidTr="00372C9C">
        <w:tc>
          <w:tcPr>
            <w:tcW w:w="1636" w:type="dxa"/>
          </w:tcPr>
          <w:p w:rsidR="005077CD" w:rsidRPr="00372C9C" w:rsidRDefault="005077CD" w:rsidP="008534B5">
            <w:pPr>
              <w:rPr>
                <w:rFonts w:ascii="Times New Roman" w:hAnsi="Times New Roman" w:cs="Times New Roman"/>
                <w:b/>
                <w:sz w:val="32"/>
                <w:szCs w:val="28"/>
              </w:rPr>
            </w:pPr>
          </w:p>
          <w:p w:rsidR="005077CD" w:rsidRPr="00372C9C" w:rsidRDefault="005077CD" w:rsidP="00372C9C">
            <w:pPr>
              <w:rPr>
                <w:rFonts w:ascii="Times New Roman" w:hAnsi="Times New Roman" w:cs="Times New Roman"/>
                <w:b/>
                <w:sz w:val="32"/>
                <w:szCs w:val="28"/>
              </w:rPr>
            </w:pPr>
            <w:r w:rsidRPr="00372C9C">
              <w:rPr>
                <w:rFonts w:ascii="Times New Roman" w:hAnsi="Times New Roman" w:cs="Times New Roman"/>
                <w:b/>
                <w:sz w:val="32"/>
                <w:szCs w:val="28"/>
              </w:rPr>
              <w:t>1:15 p.m.</w:t>
            </w:r>
          </w:p>
        </w:tc>
        <w:tc>
          <w:tcPr>
            <w:tcW w:w="3062" w:type="dxa"/>
            <w:gridSpan w:val="3"/>
          </w:tcPr>
          <w:p w:rsidR="005077CD" w:rsidRPr="00372C9C" w:rsidRDefault="005077CD" w:rsidP="008534B5">
            <w:pPr>
              <w:rPr>
                <w:rFonts w:ascii="Times New Roman" w:hAnsi="Times New Roman" w:cs="Times New Roman"/>
                <w:sz w:val="32"/>
                <w:szCs w:val="28"/>
              </w:rPr>
            </w:pPr>
          </w:p>
          <w:p w:rsidR="005077CD" w:rsidRPr="00372C9C" w:rsidRDefault="005077CD" w:rsidP="008534B5">
            <w:pPr>
              <w:rPr>
                <w:rFonts w:ascii="Times New Roman" w:hAnsi="Times New Roman" w:cs="Times New Roman"/>
                <w:sz w:val="32"/>
                <w:szCs w:val="28"/>
              </w:rPr>
            </w:pPr>
            <w:r w:rsidRPr="00372C9C">
              <w:rPr>
                <w:rFonts w:ascii="Times New Roman" w:hAnsi="Times New Roman" w:cs="Times New Roman"/>
                <w:sz w:val="32"/>
                <w:szCs w:val="28"/>
              </w:rPr>
              <w:t>Todd</w:t>
            </w:r>
            <w:r w:rsidR="00372C9C" w:rsidRPr="00372C9C">
              <w:rPr>
                <w:rFonts w:ascii="Times New Roman" w:hAnsi="Times New Roman" w:cs="Times New Roman"/>
                <w:sz w:val="32"/>
                <w:szCs w:val="28"/>
              </w:rPr>
              <w:t xml:space="preserve"> Pagano:</w:t>
            </w:r>
          </w:p>
        </w:tc>
        <w:tc>
          <w:tcPr>
            <w:tcW w:w="4878" w:type="dxa"/>
          </w:tcPr>
          <w:p w:rsidR="005077CD" w:rsidRPr="00372C9C" w:rsidRDefault="005077CD" w:rsidP="008534B5">
            <w:pPr>
              <w:rPr>
                <w:rFonts w:ascii="Times New Roman" w:hAnsi="Times New Roman" w:cs="Times New Roman"/>
                <w:i/>
                <w:sz w:val="32"/>
                <w:szCs w:val="28"/>
              </w:rPr>
            </w:pPr>
          </w:p>
          <w:p w:rsidR="005077CD" w:rsidRPr="00372C9C" w:rsidRDefault="00C2281E" w:rsidP="008534B5">
            <w:pPr>
              <w:rPr>
                <w:rFonts w:ascii="Times New Roman" w:hAnsi="Times New Roman" w:cs="Times New Roman"/>
                <w:i/>
                <w:sz w:val="32"/>
                <w:szCs w:val="28"/>
              </w:rPr>
            </w:pPr>
            <w:r w:rsidRPr="00372C9C">
              <w:rPr>
                <w:rFonts w:ascii="Times New Roman" w:hAnsi="Times New Roman" w:cs="Times New Roman"/>
                <w:i/>
                <w:sz w:val="32"/>
                <w:szCs w:val="28"/>
              </w:rPr>
              <w:t>Making Education and Careers in Chemistry Accessible and Successful for Deaf/Hard-of-Hearing Students.</w:t>
            </w:r>
          </w:p>
        </w:tc>
      </w:tr>
      <w:tr w:rsidR="005077CD" w:rsidRPr="00372C9C" w:rsidTr="00372C9C">
        <w:tc>
          <w:tcPr>
            <w:tcW w:w="1636" w:type="dxa"/>
          </w:tcPr>
          <w:p w:rsidR="005077CD" w:rsidRPr="00372C9C" w:rsidRDefault="005077CD" w:rsidP="00372C9C">
            <w:pPr>
              <w:rPr>
                <w:rFonts w:ascii="Times New Roman" w:hAnsi="Times New Roman" w:cs="Times New Roman"/>
                <w:b/>
                <w:sz w:val="32"/>
                <w:szCs w:val="28"/>
              </w:rPr>
            </w:pPr>
            <w:r w:rsidRPr="00372C9C">
              <w:rPr>
                <w:rFonts w:ascii="Times New Roman" w:hAnsi="Times New Roman" w:cs="Times New Roman"/>
                <w:b/>
                <w:sz w:val="32"/>
                <w:szCs w:val="28"/>
              </w:rPr>
              <w:t>1:55 p.m.</w:t>
            </w:r>
          </w:p>
        </w:tc>
        <w:tc>
          <w:tcPr>
            <w:tcW w:w="3062" w:type="dxa"/>
            <w:gridSpan w:val="3"/>
          </w:tcPr>
          <w:p w:rsidR="005077CD" w:rsidRPr="00372C9C" w:rsidRDefault="005077CD" w:rsidP="005077CD">
            <w:pPr>
              <w:rPr>
                <w:rFonts w:ascii="Times New Roman" w:hAnsi="Times New Roman" w:cs="Times New Roman"/>
                <w:sz w:val="32"/>
                <w:szCs w:val="28"/>
              </w:rPr>
            </w:pPr>
            <w:r w:rsidRPr="00372C9C">
              <w:rPr>
                <w:rFonts w:ascii="Times New Roman" w:hAnsi="Times New Roman" w:cs="Times New Roman"/>
                <w:sz w:val="32"/>
                <w:szCs w:val="28"/>
              </w:rPr>
              <w:t xml:space="preserve"> Chris Rogers: </w:t>
            </w:r>
          </w:p>
        </w:tc>
        <w:tc>
          <w:tcPr>
            <w:tcW w:w="4878" w:type="dxa"/>
          </w:tcPr>
          <w:p w:rsidR="005077CD" w:rsidRPr="00372C9C" w:rsidRDefault="00C2281E" w:rsidP="008534B5">
            <w:pPr>
              <w:rPr>
                <w:rFonts w:ascii="Times New Roman" w:hAnsi="Times New Roman" w:cs="Times New Roman"/>
                <w:i/>
                <w:sz w:val="32"/>
                <w:szCs w:val="28"/>
              </w:rPr>
            </w:pPr>
            <w:r w:rsidRPr="00372C9C">
              <w:rPr>
                <w:rFonts w:ascii="Times New Roman" w:hAnsi="Times New Roman" w:cs="Times New Roman"/>
                <w:i/>
                <w:sz w:val="32"/>
                <w:szCs w:val="28"/>
              </w:rPr>
              <w:t>Including Students with Disabilities in State Science Assessments</w:t>
            </w:r>
          </w:p>
          <w:p w:rsidR="005077CD" w:rsidRPr="00372C9C" w:rsidRDefault="005077CD" w:rsidP="008534B5">
            <w:pPr>
              <w:rPr>
                <w:rFonts w:ascii="Times New Roman" w:hAnsi="Times New Roman" w:cs="Times New Roman"/>
                <w:i/>
                <w:sz w:val="32"/>
                <w:szCs w:val="28"/>
              </w:rPr>
            </w:pPr>
          </w:p>
        </w:tc>
      </w:tr>
    </w:tbl>
    <w:p w:rsidR="00372C9C" w:rsidRDefault="00372C9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3078"/>
        <w:gridCol w:w="4878"/>
      </w:tblGrid>
      <w:tr w:rsidR="005077CD" w:rsidRPr="00372C9C" w:rsidTr="00372C9C">
        <w:tc>
          <w:tcPr>
            <w:tcW w:w="1620" w:type="dxa"/>
            <w:tcBorders>
              <w:top w:val="single" w:sz="4" w:space="0" w:color="auto"/>
              <w:left w:val="single" w:sz="4" w:space="0" w:color="auto"/>
              <w:bottom w:val="single" w:sz="4" w:space="0" w:color="auto"/>
            </w:tcBorders>
            <w:shd w:val="clear" w:color="auto" w:fill="97C777"/>
          </w:tcPr>
          <w:p w:rsidR="005077CD" w:rsidRPr="00372C9C" w:rsidRDefault="005077CD" w:rsidP="00372C9C">
            <w:pPr>
              <w:spacing w:before="240" w:after="240"/>
              <w:rPr>
                <w:rFonts w:ascii="Times New Roman" w:hAnsi="Times New Roman" w:cs="Times New Roman"/>
                <w:b/>
                <w:sz w:val="32"/>
                <w:szCs w:val="28"/>
              </w:rPr>
            </w:pPr>
            <w:r w:rsidRPr="00372C9C">
              <w:rPr>
                <w:rFonts w:ascii="Times New Roman" w:hAnsi="Times New Roman" w:cs="Times New Roman"/>
                <w:b/>
                <w:sz w:val="32"/>
                <w:szCs w:val="28"/>
              </w:rPr>
              <w:lastRenderedPageBreak/>
              <w:t>2:35 p.m.:</w:t>
            </w:r>
          </w:p>
        </w:tc>
        <w:tc>
          <w:tcPr>
            <w:tcW w:w="7956" w:type="dxa"/>
            <w:gridSpan w:val="2"/>
            <w:tcBorders>
              <w:top w:val="single" w:sz="4" w:space="0" w:color="auto"/>
              <w:bottom w:val="single" w:sz="4" w:space="0" w:color="auto"/>
              <w:right w:val="single" w:sz="4" w:space="0" w:color="auto"/>
            </w:tcBorders>
            <w:shd w:val="clear" w:color="auto" w:fill="97C777"/>
          </w:tcPr>
          <w:p w:rsidR="005077CD" w:rsidRPr="00372C9C" w:rsidRDefault="005077CD" w:rsidP="00372C9C">
            <w:pPr>
              <w:spacing w:before="240" w:after="240"/>
              <w:rPr>
                <w:rFonts w:ascii="Times New Roman" w:hAnsi="Times New Roman" w:cs="Times New Roman"/>
                <w:sz w:val="32"/>
                <w:szCs w:val="28"/>
              </w:rPr>
            </w:pPr>
            <w:r w:rsidRPr="00372C9C">
              <w:rPr>
                <w:rFonts w:ascii="Times New Roman" w:hAnsi="Times New Roman" w:cs="Times New Roman"/>
                <w:sz w:val="32"/>
                <w:szCs w:val="28"/>
              </w:rPr>
              <w:t>Afternoon Tea and Coffee</w:t>
            </w:r>
          </w:p>
        </w:tc>
      </w:tr>
      <w:tr w:rsidR="005077CD" w:rsidRPr="00372C9C" w:rsidTr="00372C9C">
        <w:tc>
          <w:tcPr>
            <w:tcW w:w="1620" w:type="dxa"/>
            <w:tcBorders>
              <w:top w:val="single" w:sz="4" w:space="0" w:color="auto"/>
            </w:tcBorders>
          </w:tcPr>
          <w:p w:rsidR="005077CD" w:rsidRPr="00372C9C" w:rsidRDefault="005077CD" w:rsidP="008534B5">
            <w:pPr>
              <w:rPr>
                <w:rFonts w:ascii="Times New Roman" w:hAnsi="Times New Roman" w:cs="Times New Roman"/>
                <w:b/>
                <w:sz w:val="32"/>
                <w:szCs w:val="28"/>
              </w:rPr>
            </w:pPr>
          </w:p>
          <w:p w:rsidR="005077CD" w:rsidRPr="00372C9C" w:rsidRDefault="005077CD" w:rsidP="00372C9C">
            <w:pPr>
              <w:rPr>
                <w:rFonts w:ascii="Times New Roman" w:hAnsi="Times New Roman" w:cs="Times New Roman"/>
                <w:b/>
                <w:sz w:val="32"/>
                <w:szCs w:val="28"/>
              </w:rPr>
            </w:pPr>
            <w:r w:rsidRPr="00372C9C">
              <w:rPr>
                <w:rFonts w:ascii="Times New Roman" w:hAnsi="Times New Roman" w:cs="Times New Roman"/>
                <w:b/>
                <w:sz w:val="32"/>
                <w:szCs w:val="28"/>
              </w:rPr>
              <w:t>2:50 p.m.</w:t>
            </w:r>
          </w:p>
        </w:tc>
        <w:tc>
          <w:tcPr>
            <w:tcW w:w="3078" w:type="dxa"/>
            <w:tcBorders>
              <w:top w:val="single" w:sz="4" w:space="0" w:color="auto"/>
            </w:tcBorders>
          </w:tcPr>
          <w:p w:rsidR="005077CD" w:rsidRPr="00372C9C" w:rsidRDefault="005077CD" w:rsidP="008534B5">
            <w:pPr>
              <w:rPr>
                <w:rFonts w:ascii="Times New Roman" w:hAnsi="Times New Roman" w:cs="Times New Roman"/>
                <w:sz w:val="32"/>
                <w:szCs w:val="28"/>
              </w:rPr>
            </w:pPr>
          </w:p>
          <w:p w:rsidR="005077CD" w:rsidRPr="00372C9C" w:rsidRDefault="005077CD" w:rsidP="005077CD">
            <w:pPr>
              <w:rPr>
                <w:rFonts w:ascii="Times New Roman" w:hAnsi="Times New Roman" w:cs="Times New Roman"/>
                <w:sz w:val="32"/>
                <w:szCs w:val="28"/>
              </w:rPr>
            </w:pPr>
            <w:r w:rsidRPr="00372C9C">
              <w:rPr>
                <w:rFonts w:ascii="Times New Roman" w:hAnsi="Times New Roman" w:cs="Times New Roman"/>
                <w:sz w:val="32"/>
                <w:szCs w:val="28"/>
              </w:rPr>
              <w:t>George</w:t>
            </w:r>
            <w:r w:rsidR="00372C9C" w:rsidRPr="00372C9C">
              <w:rPr>
                <w:rFonts w:ascii="Times New Roman" w:hAnsi="Times New Roman" w:cs="Times New Roman"/>
                <w:sz w:val="32"/>
                <w:szCs w:val="28"/>
              </w:rPr>
              <w:t xml:space="preserve"> Takahashi</w:t>
            </w:r>
            <w:r w:rsidRPr="00372C9C">
              <w:rPr>
                <w:rFonts w:ascii="Times New Roman" w:hAnsi="Times New Roman" w:cs="Times New Roman"/>
                <w:sz w:val="32"/>
                <w:szCs w:val="28"/>
              </w:rPr>
              <w:t xml:space="preserve">: </w:t>
            </w:r>
          </w:p>
        </w:tc>
        <w:tc>
          <w:tcPr>
            <w:tcW w:w="4878" w:type="dxa"/>
            <w:tcBorders>
              <w:top w:val="single" w:sz="4" w:space="0" w:color="auto"/>
            </w:tcBorders>
          </w:tcPr>
          <w:p w:rsidR="005077CD" w:rsidRPr="00372C9C" w:rsidRDefault="005077CD" w:rsidP="008534B5">
            <w:pPr>
              <w:rPr>
                <w:rFonts w:ascii="Times New Roman" w:hAnsi="Times New Roman" w:cs="Times New Roman"/>
                <w:i/>
                <w:sz w:val="32"/>
                <w:szCs w:val="28"/>
              </w:rPr>
            </w:pPr>
          </w:p>
          <w:p w:rsidR="005077CD" w:rsidRPr="00372C9C" w:rsidRDefault="00C2281E" w:rsidP="008534B5">
            <w:pPr>
              <w:rPr>
                <w:rFonts w:ascii="Times New Roman" w:hAnsi="Times New Roman" w:cs="Times New Roman"/>
                <w:i/>
                <w:sz w:val="32"/>
                <w:szCs w:val="28"/>
              </w:rPr>
            </w:pPr>
            <w:r w:rsidRPr="00372C9C">
              <w:rPr>
                <w:rFonts w:ascii="Times New Roman" w:hAnsi="Times New Roman" w:cs="Times New Roman"/>
                <w:i/>
                <w:sz w:val="32"/>
                <w:szCs w:val="28"/>
              </w:rPr>
              <w:t xml:space="preserve">Accessible device for </w:t>
            </w:r>
            <w:r w:rsidR="00372C9C" w:rsidRPr="00372C9C">
              <w:rPr>
                <w:rFonts w:ascii="Times New Roman" w:hAnsi="Times New Roman" w:cs="Times New Roman"/>
                <w:i/>
                <w:sz w:val="32"/>
                <w:szCs w:val="28"/>
              </w:rPr>
              <w:t>V</w:t>
            </w:r>
            <w:r w:rsidRPr="00372C9C">
              <w:rPr>
                <w:rFonts w:ascii="Times New Roman" w:hAnsi="Times New Roman" w:cs="Times New Roman"/>
                <w:i/>
                <w:sz w:val="32"/>
                <w:szCs w:val="28"/>
              </w:rPr>
              <w:t>isually</w:t>
            </w:r>
            <w:r w:rsidR="00372C9C" w:rsidRPr="00372C9C">
              <w:rPr>
                <w:rFonts w:ascii="Times New Roman" w:hAnsi="Times New Roman" w:cs="Times New Roman"/>
                <w:i/>
                <w:sz w:val="32"/>
                <w:szCs w:val="28"/>
              </w:rPr>
              <w:t xml:space="preserve"> I</w:t>
            </w:r>
            <w:r w:rsidRPr="00372C9C">
              <w:rPr>
                <w:rFonts w:ascii="Times New Roman" w:hAnsi="Times New Roman" w:cs="Times New Roman"/>
                <w:i/>
                <w:sz w:val="32"/>
                <w:szCs w:val="28"/>
              </w:rPr>
              <w:t xml:space="preserve">mpaired </w:t>
            </w:r>
            <w:r w:rsidR="00372C9C" w:rsidRPr="00372C9C">
              <w:rPr>
                <w:rFonts w:ascii="Times New Roman" w:hAnsi="Times New Roman" w:cs="Times New Roman"/>
                <w:i/>
                <w:sz w:val="32"/>
                <w:szCs w:val="28"/>
              </w:rPr>
              <w:t>N</w:t>
            </w:r>
            <w:r w:rsidRPr="00372C9C">
              <w:rPr>
                <w:rFonts w:ascii="Times New Roman" w:hAnsi="Times New Roman" w:cs="Times New Roman"/>
                <w:i/>
                <w:sz w:val="32"/>
                <w:szCs w:val="28"/>
              </w:rPr>
              <w:t xml:space="preserve">avigation within a </w:t>
            </w:r>
            <w:r w:rsidR="00372C9C" w:rsidRPr="00372C9C">
              <w:rPr>
                <w:rFonts w:ascii="Times New Roman" w:hAnsi="Times New Roman" w:cs="Times New Roman"/>
                <w:i/>
                <w:sz w:val="32"/>
                <w:szCs w:val="28"/>
              </w:rPr>
              <w:t>V</w:t>
            </w:r>
            <w:r w:rsidRPr="00372C9C">
              <w:rPr>
                <w:rFonts w:ascii="Times New Roman" w:hAnsi="Times New Roman" w:cs="Times New Roman"/>
                <w:i/>
                <w:sz w:val="32"/>
                <w:szCs w:val="28"/>
              </w:rPr>
              <w:t xml:space="preserve">irtual </w:t>
            </w:r>
            <w:r w:rsidR="00372C9C" w:rsidRPr="00372C9C">
              <w:rPr>
                <w:rFonts w:ascii="Times New Roman" w:hAnsi="Times New Roman" w:cs="Times New Roman"/>
                <w:i/>
                <w:sz w:val="32"/>
                <w:szCs w:val="28"/>
              </w:rPr>
              <w:t>E</w:t>
            </w:r>
            <w:r w:rsidRPr="00372C9C">
              <w:rPr>
                <w:rFonts w:ascii="Times New Roman" w:hAnsi="Times New Roman" w:cs="Times New Roman"/>
                <w:i/>
                <w:sz w:val="32"/>
                <w:szCs w:val="28"/>
              </w:rPr>
              <w:t>nvironment</w:t>
            </w:r>
          </w:p>
          <w:p w:rsidR="005077CD" w:rsidRPr="00372C9C" w:rsidRDefault="005077CD" w:rsidP="008534B5">
            <w:pPr>
              <w:rPr>
                <w:rFonts w:ascii="Times New Roman" w:hAnsi="Times New Roman" w:cs="Times New Roman"/>
                <w:sz w:val="32"/>
                <w:szCs w:val="28"/>
              </w:rPr>
            </w:pPr>
          </w:p>
        </w:tc>
      </w:tr>
      <w:tr w:rsidR="005077CD" w:rsidRPr="00372C9C" w:rsidTr="00372C9C">
        <w:tc>
          <w:tcPr>
            <w:tcW w:w="1620" w:type="dxa"/>
          </w:tcPr>
          <w:p w:rsidR="005077CD" w:rsidRPr="00372C9C" w:rsidRDefault="005077CD" w:rsidP="00372C9C">
            <w:pPr>
              <w:rPr>
                <w:rFonts w:ascii="Times New Roman" w:hAnsi="Times New Roman" w:cs="Times New Roman"/>
                <w:b/>
                <w:sz w:val="32"/>
                <w:szCs w:val="28"/>
              </w:rPr>
            </w:pPr>
            <w:r w:rsidRPr="00372C9C">
              <w:rPr>
                <w:rFonts w:ascii="Times New Roman" w:hAnsi="Times New Roman" w:cs="Times New Roman"/>
                <w:b/>
                <w:sz w:val="32"/>
                <w:szCs w:val="28"/>
              </w:rPr>
              <w:t>3:30 p.m.</w:t>
            </w:r>
          </w:p>
        </w:tc>
        <w:tc>
          <w:tcPr>
            <w:tcW w:w="3078" w:type="dxa"/>
          </w:tcPr>
          <w:p w:rsidR="005077CD" w:rsidRPr="00372C9C" w:rsidRDefault="008655C2" w:rsidP="008534B5">
            <w:pPr>
              <w:rPr>
                <w:rFonts w:ascii="Times New Roman" w:hAnsi="Times New Roman" w:cs="Times New Roman"/>
                <w:sz w:val="32"/>
                <w:szCs w:val="28"/>
              </w:rPr>
            </w:pPr>
            <w:proofErr w:type="spellStart"/>
            <w:r w:rsidRPr="008655C2">
              <w:rPr>
                <w:rFonts w:ascii="Times New Roman" w:hAnsi="Times New Roman" w:cs="Times New Roman"/>
                <w:sz w:val="32"/>
                <w:szCs w:val="28"/>
              </w:rPr>
              <w:t>Byung-Cheol</w:t>
            </w:r>
            <w:proofErr w:type="spellEnd"/>
            <w:r w:rsidRPr="008655C2">
              <w:rPr>
                <w:rFonts w:ascii="Times New Roman" w:hAnsi="Times New Roman" w:cs="Times New Roman"/>
                <w:sz w:val="32"/>
                <w:szCs w:val="28"/>
              </w:rPr>
              <w:t xml:space="preserve"> Min</w:t>
            </w:r>
            <w:r>
              <w:rPr>
                <w:rFonts w:ascii="Times New Roman" w:hAnsi="Times New Roman" w:cs="Times New Roman"/>
                <w:sz w:val="32"/>
                <w:szCs w:val="28"/>
              </w:rPr>
              <w:t>:</w:t>
            </w:r>
          </w:p>
        </w:tc>
        <w:tc>
          <w:tcPr>
            <w:tcW w:w="4878" w:type="dxa"/>
          </w:tcPr>
          <w:p w:rsidR="005077CD" w:rsidRPr="00372C9C" w:rsidRDefault="00C2281E" w:rsidP="008534B5">
            <w:pPr>
              <w:rPr>
                <w:rFonts w:ascii="Times New Roman" w:hAnsi="Times New Roman" w:cs="Times New Roman"/>
                <w:i/>
                <w:sz w:val="32"/>
                <w:szCs w:val="28"/>
              </w:rPr>
            </w:pPr>
            <w:r w:rsidRPr="00372C9C">
              <w:rPr>
                <w:rFonts w:ascii="Times New Roman" w:hAnsi="Times New Roman" w:cs="Times New Roman"/>
                <w:i/>
                <w:sz w:val="32"/>
                <w:szCs w:val="28"/>
              </w:rPr>
              <w:t>Assistive Robotics Technology for Campus Navigation by the Blind.</w:t>
            </w:r>
          </w:p>
          <w:p w:rsidR="00C2281E" w:rsidRPr="00372C9C" w:rsidRDefault="00C2281E" w:rsidP="008534B5">
            <w:pPr>
              <w:rPr>
                <w:rFonts w:ascii="Times New Roman" w:hAnsi="Times New Roman" w:cs="Times New Roman"/>
                <w:sz w:val="32"/>
                <w:szCs w:val="28"/>
              </w:rPr>
            </w:pPr>
          </w:p>
        </w:tc>
      </w:tr>
      <w:tr w:rsidR="005077CD" w:rsidRPr="00372C9C" w:rsidTr="00372C9C">
        <w:tc>
          <w:tcPr>
            <w:tcW w:w="1620" w:type="dxa"/>
          </w:tcPr>
          <w:p w:rsidR="005077CD" w:rsidRPr="00372C9C" w:rsidRDefault="005077CD" w:rsidP="00372C9C">
            <w:pPr>
              <w:rPr>
                <w:rFonts w:ascii="Times New Roman" w:hAnsi="Times New Roman" w:cs="Times New Roman"/>
                <w:b/>
                <w:sz w:val="32"/>
                <w:szCs w:val="28"/>
              </w:rPr>
            </w:pPr>
            <w:r w:rsidRPr="00372C9C">
              <w:rPr>
                <w:rFonts w:ascii="Times New Roman" w:hAnsi="Times New Roman" w:cs="Times New Roman"/>
                <w:b/>
                <w:sz w:val="32"/>
                <w:szCs w:val="28"/>
              </w:rPr>
              <w:t>4:10 p.m.</w:t>
            </w:r>
          </w:p>
        </w:tc>
        <w:tc>
          <w:tcPr>
            <w:tcW w:w="3078" w:type="dxa"/>
          </w:tcPr>
          <w:p w:rsidR="005077CD" w:rsidRPr="00372C9C" w:rsidRDefault="005077CD" w:rsidP="008534B5">
            <w:pPr>
              <w:rPr>
                <w:rFonts w:ascii="Times New Roman" w:hAnsi="Times New Roman" w:cs="Times New Roman"/>
                <w:i/>
                <w:sz w:val="32"/>
                <w:szCs w:val="28"/>
              </w:rPr>
            </w:pPr>
            <w:r w:rsidRPr="00372C9C">
              <w:rPr>
                <w:rFonts w:ascii="Times New Roman" w:hAnsi="Times New Roman" w:cs="Times New Roman"/>
                <w:sz w:val="32"/>
                <w:szCs w:val="28"/>
              </w:rPr>
              <w:t xml:space="preserve">Dave </w:t>
            </w:r>
            <w:proofErr w:type="spellStart"/>
            <w:r w:rsidRPr="00372C9C">
              <w:rPr>
                <w:rFonts w:ascii="Times New Roman" w:hAnsi="Times New Roman" w:cs="Times New Roman"/>
                <w:sz w:val="32"/>
                <w:szCs w:val="28"/>
              </w:rPr>
              <w:t>Shleppenbach</w:t>
            </w:r>
            <w:proofErr w:type="spellEnd"/>
            <w:r w:rsidR="008655C2">
              <w:rPr>
                <w:rFonts w:ascii="Times New Roman" w:hAnsi="Times New Roman" w:cs="Times New Roman"/>
                <w:sz w:val="32"/>
                <w:szCs w:val="28"/>
              </w:rPr>
              <w:t xml:space="preserve"> &amp; </w:t>
            </w:r>
            <w:proofErr w:type="spellStart"/>
            <w:r w:rsidR="008655C2">
              <w:rPr>
                <w:rFonts w:ascii="Times New Roman" w:hAnsi="Times New Roman" w:cs="Times New Roman"/>
                <w:sz w:val="32"/>
                <w:szCs w:val="28"/>
              </w:rPr>
              <w:t>Wunji</w:t>
            </w:r>
            <w:proofErr w:type="spellEnd"/>
            <w:r w:rsidR="008655C2">
              <w:rPr>
                <w:rFonts w:ascii="Times New Roman" w:hAnsi="Times New Roman" w:cs="Times New Roman"/>
                <w:sz w:val="32"/>
                <w:szCs w:val="28"/>
              </w:rPr>
              <w:t xml:space="preserve"> Lai</w:t>
            </w:r>
          </w:p>
          <w:p w:rsidR="005077CD" w:rsidRPr="00372C9C" w:rsidRDefault="005077CD" w:rsidP="008534B5">
            <w:pPr>
              <w:rPr>
                <w:rFonts w:ascii="Times New Roman" w:hAnsi="Times New Roman" w:cs="Times New Roman"/>
                <w:sz w:val="32"/>
                <w:szCs w:val="28"/>
              </w:rPr>
            </w:pPr>
          </w:p>
        </w:tc>
        <w:tc>
          <w:tcPr>
            <w:tcW w:w="4878" w:type="dxa"/>
          </w:tcPr>
          <w:p w:rsidR="005077CD" w:rsidRPr="00372C9C" w:rsidRDefault="00C2281E" w:rsidP="008534B5">
            <w:pPr>
              <w:rPr>
                <w:rFonts w:ascii="Times New Roman" w:hAnsi="Times New Roman" w:cs="Times New Roman"/>
                <w:i/>
                <w:sz w:val="32"/>
                <w:szCs w:val="28"/>
              </w:rPr>
            </w:pPr>
            <w:r w:rsidRPr="00372C9C">
              <w:rPr>
                <w:rFonts w:ascii="Times New Roman" w:hAnsi="Times New Roman" w:cs="Times New Roman"/>
                <w:i/>
                <w:sz w:val="32"/>
                <w:szCs w:val="28"/>
              </w:rPr>
              <w:t xml:space="preserve">Current and </w:t>
            </w:r>
            <w:r w:rsidR="00372C9C" w:rsidRPr="00372C9C">
              <w:rPr>
                <w:rFonts w:ascii="Times New Roman" w:hAnsi="Times New Roman" w:cs="Times New Roman"/>
                <w:i/>
                <w:sz w:val="32"/>
                <w:szCs w:val="28"/>
              </w:rPr>
              <w:t>F</w:t>
            </w:r>
            <w:r w:rsidRPr="00372C9C">
              <w:rPr>
                <w:rFonts w:ascii="Times New Roman" w:hAnsi="Times New Roman" w:cs="Times New Roman"/>
                <w:i/>
                <w:sz w:val="32"/>
                <w:szCs w:val="28"/>
              </w:rPr>
              <w:t xml:space="preserve">uture </w:t>
            </w:r>
            <w:r w:rsidR="00372C9C" w:rsidRPr="00372C9C">
              <w:rPr>
                <w:rFonts w:ascii="Times New Roman" w:hAnsi="Times New Roman" w:cs="Times New Roman"/>
                <w:i/>
                <w:sz w:val="32"/>
                <w:szCs w:val="28"/>
              </w:rPr>
              <w:t>T</w:t>
            </w:r>
            <w:r w:rsidRPr="00372C9C">
              <w:rPr>
                <w:rFonts w:ascii="Times New Roman" w:hAnsi="Times New Roman" w:cs="Times New Roman"/>
                <w:i/>
                <w:sz w:val="32"/>
                <w:szCs w:val="28"/>
              </w:rPr>
              <w:t xml:space="preserve">rends in </w:t>
            </w:r>
            <w:r w:rsidR="00372C9C" w:rsidRPr="00372C9C">
              <w:rPr>
                <w:rFonts w:ascii="Times New Roman" w:hAnsi="Times New Roman" w:cs="Times New Roman"/>
                <w:i/>
                <w:sz w:val="32"/>
                <w:szCs w:val="28"/>
              </w:rPr>
              <w:t>A</w:t>
            </w:r>
            <w:r w:rsidRPr="00372C9C">
              <w:rPr>
                <w:rFonts w:ascii="Times New Roman" w:hAnsi="Times New Roman" w:cs="Times New Roman"/>
                <w:i/>
                <w:sz w:val="32"/>
                <w:szCs w:val="28"/>
              </w:rPr>
              <w:t xml:space="preserve">ccess </w:t>
            </w:r>
            <w:r w:rsidR="00372C9C" w:rsidRPr="00372C9C">
              <w:rPr>
                <w:rFonts w:ascii="Times New Roman" w:hAnsi="Times New Roman" w:cs="Times New Roman"/>
                <w:i/>
                <w:sz w:val="32"/>
                <w:szCs w:val="28"/>
              </w:rPr>
              <w:t>T</w:t>
            </w:r>
            <w:r w:rsidRPr="00372C9C">
              <w:rPr>
                <w:rFonts w:ascii="Times New Roman" w:hAnsi="Times New Roman" w:cs="Times New Roman"/>
                <w:i/>
                <w:sz w:val="32"/>
                <w:szCs w:val="28"/>
              </w:rPr>
              <w:t xml:space="preserve">echnology </w:t>
            </w:r>
            <w:r w:rsidR="00372C9C" w:rsidRPr="00372C9C">
              <w:rPr>
                <w:rFonts w:ascii="Times New Roman" w:hAnsi="Times New Roman" w:cs="Times New Roman"/>
                <w:i/>
                <w:sz w:val="32"/>
                <w:szCs w:val="28"/>
              </w:rPr>
              <w:t>De</w:t>
            </w:r>
            <w:r w:rsidRPr="00372C9C">
              <w:rPr>
                <w:rFonts w:ascii="Times New Roman" w:hAnsi="Times New Roman" w:cs="Times New Roman"/>
                <w:i/>
                <w:sz w:val="32"/>
                <w:szCs w:val="28"/>
              </w:rPr>
              <w:t xml:space="preserve">velopments for </w:t>
            </w:r>
            <w:r w:rsidR="00372C9C" w:rsidRPr="00372C9C">
              <w:rPr>
                <w:rFonts w:ascii="Times New Roman" w:hAnsi="Times New Roman" w:cs="Times New Roman"/>
                <w:i/>
                <w:sz w:val="32"/>
                <w:szCs w:val="28"/>
              </w:rPr>
              <w:t>S</w:t>
            </w:r>
            <w:r w:rsidRPr="00372C9C">
              <w:rPr>
                <w:rFonts w:ascii="Times New Roman" w:hAnsi="Times New Roman" w:cs="Times New Roman"/>
                <w:i/>
                <w:sz w:val="32"/>
                <w:szCs w:val="28"/>
              </w:rPr>
              <w:t xml:space="preserve">tudents with </w:t>
            </w:r>
            <w:r w:rsidR="00372C9C" w:rsidRPr="00372C9C">
              <w:rPr>
                <w:rFonts w:ascii="Times New Roman" w:hAnsi="Times New Roman" w:cs="Times New Roman"/>
                <w:i/>
                <w:sz w:val="32"/>
                <w:szCs w:val="28"/>
              </w:rPr>
              <w:t>D</w:t>
            </w:r>
            <w:r w:rsidRPr="00372C9C">
              <w:rPr>
                <w:rFonts w:ascii="Times New Roman" w:hAnsi="Times New Roman" w:cs="Times New Roman"/>
                <w:i/>
                <w:sz w:val="32"/>
                <w:szCs w:val="28"/>
              </w:rPr>
              <w:t>isabilities</w:t>
            </w:r>
            <w:r w:rsidR="00372C9C" w:rsidRPr="00372C9C">
              <w:rPr>
                <w:rFonts w:ascii="Times New Roman" w:hAnsi="Times New Roman" w:cs="Times New Roman"/>
                <w:i/>
                <w:sz w:val="32"/>
                <w:szCs w:val="28"/>
              </w:rPr>
              <w:t>.</w:t>
            </w:r>
          </w:p>
          <w:p w:rsidR="005077CD" w:rsidRPr="00372C9C" w:rsidRDefault="005077CD" w:rsidP="008534B5">
            <w:pPr>
              <w:rPr>
                <w:rFonts w:ascii="Times New Roman" w:hAnsi="Times New Roman" w:cs="Times New Roman"/>
                <w:sz w:val="32"/>
                <w:szCs w:val="28"/>
              </w:rPr>
            </w:pPr>
          </w:p>
        </w:tc>
      </w:tr>
      <w:tr w:rsidR="00B22A88" w:rsidRPr="00372C9C" w:rsidTr="00372C9C">
        <w:tc>
          <w:tcPr>
            <w:tcW w:w="1620" w:type="dxa"/>
          </w:tcPr>
          <w:p w:rsidR="00B22A88" w:rsidRPr="00372C9C" w:rsidRDefault="00B22A88" w:rsidP="002445F0">
            <w:pPr>
              <w:rPr>
                <w:rFonts w:ascii="Times New Roman" w:hAnsi="Times New Roman" w:cs="Times New Roman"/>
                <w:b/>
                <w:sz w:val="32"/>
                <w:szCs w:val="28"/>
              </w:rPr>
            </w:pPr>
            <w:r w:rsidRPr="00372C9C">
              <w:rPr>
                <w:rFonts w:ascii="Times New Roman" w:hAnsi="Times New Roman" w:cs="Times New Roman"/>
                <w:b/>
                <w:sz w:val="32"/>
                <w:szCs w:val="28"/>
              </w:rPr>
              <w:t>4:50 p.m.:</w:t>
            </w:r>
          </w:p>
        </w:tc>
        <w:tc>
          <w:tcPr>
            <w:tcW w:w="3078" w:type="dxa"/>
          </w:tcPr>
          <w:p w:rsidR="00B22A88" w:rsidRPr="00372C9C" w:rsidRDefault="00B22A88" w:rsidP="008534B5">
            <w:pPr>
              <w:rPr>
                <w:rFonts w:ascii="Times New Roman" w:hAnsi="Times New Roman" w:cs="Times New Roman"/>
                <w:sz w:val="32"/>
                <w:szCs w:val="28"/>
              </w:rPr>
            </w:pPr>
            <w:r>
              <w:rPr>
                <w:rFonts w:ascii="Times New Roman" w:hAnsi="Times New Roman" w:cs="Times New Roman"/>
                <w:sz w:val="32"/>
                <w:szCs w:val="28"/>
              </w:rPr>
              <w:t>Cary Supalo</w:t>
            </w:r>
          </w:p>
        </w:tc>
        <w:tc>
          <w:tcPr>
            <w:tcW w:w="4878" w:type="dxa"/>
          </w:tcPr>
          <w:p w:rsidR="00B22A88" w:rsidRPr="00372C9C" w:rsidRDefault="00B22A88" w:rsidP="002445F0">
            <w:pPr>
              <w:rPr>
                <w:rFonts w:ascii="Times New Roman" w:hAnsi="Times New Roman" w:cs="Times New Roman"/>
                <w:sz w:val="32"/>
                <w:szCs w:val="28"/>
              </w:rPr>
            </w:pPr>
            <w:r w:rsidRPr="00372C9C">
              <w:rPr>
                <w:rFonts w:ascii="Times New Roman" w:hAnsi="Times New Roman" w:cs="Times New Roman"/>
                <w:sz w:val="32"/>
                <w:szCs w:val="28"/>
              </w:rPr>
              <w:t>Discussion and Concluding Remarks</w:t>
            </w:r>
          </w:p>
          <w:p w:rsidR="00B22A88" w:rsidRPr="00372C9C" w:rsidRDefault="00B22A88" w:rsidP="002445F0">
            <w:pPr>
              <w:rPr>
                <w:rFonts w:ascii="Times New Roman" w:hAnsi="Times New Roman" w:cs="Times New Roman"/>
                <w:sz w:val="32"/>
                <w:szCs w:val="28"/>
              </w:rPr>
            </w:pPr>
          </w:p>
        </w:tc>
      </w:tr>
    </w:tbl>
    <w:p w:rsidR="005077CD" w:rsidRPr="00EC5CA0" w:rsidRDefault="005077CD" w:rsidP="005077CD">
      <w:pPr>
        <w:rPr>
          <w:rFonts w:ascii="Times New Roman" w:hAnsi="Times New Roman" w:cs="Times New Roman"/>
          <w:sz w:val="28"/>
          <w:szCs w:val="28"/>
        </w:rPr>
      </w:pPr>
    </w:p>
    <w:p w:rsidR="00CA7422" w:rsidRDefault="005077CD" w:rsidP="00B22A88">
      <w:pPr>
        <w:jc w:val="both"/>
        <w:rPr>
          <w:rFonts w:cs="Times New Roman"/>
          <w:color w:val="385623" w:themeColor="accent6" w:themeShade="80"/>
          <w:sz w:val="36"/>
          <w:szCs w:val="40"/>
        </w:rPr>
      </w:pPr>
      <w:r w:rsidRPr="000E67F0">
        <w:rPr>
          <w:rFonts w:cs="Times New Roman"/>
          <w:color w:val="385623" w:themeColor="accent6" w:themeShade="80"/>
          <w:sz w:val="36"/>
          <w:szCs w:val="40"/>
        </w:rPr>
        <w:t>The I</w:t>
      </w:r>
      <w:r w:rsidR="00B22A88" w:rsidRPr="000E67F0">
        <w:rPr>
          <w:rFonts w:cs="Times New Roman"/>
          <w:color w:val="385623" w:themeColor="accent6" w:themeShade="80"/>
          <w:sz w:val="36"/>
          <w:szCs w:val="40"/>
        </w:rPr>
        <w:t xml:space="preserve">SLAND </w:t>
      </w:r>
      <w:r w:rsidRPr="000E67F0">
        <w:rPr>
          <w:rFonts w:cs="Times New Roman"/>
          <w:color w:val="385623" w:themeColor="accent6" w:themeShade="80"/>
          <w:sz w:val="36"/>
          <w:szCs w:val="40"/>
        </w:rPr>
        <w:t xml:space="preserve">2016 organizers would like to thank all </w:t>
      </w:r>
      <w:r w:rsidR="00B22A88" w:rsidRPr="000E67F0">
        <w:rPr>
          <w:rFonts w:cs="Times New Roman"/>
          <w:color w:val="385623" w:themeColor="accent6" w:themeShade="80"/>
          <w:sz w:val="36"/>
          <w:szCs w:val="40"/>
        </w:rPr>
        <w:t>presenters and participants</w:t>
      </w:r>
      <w:r w:rsidR="006E1988" w:rsidRPr="000E67F0">
        <w:rPr>
          <w:rFonts w:cs="Times New Roman"/>
          <w:color w:val="385623" w:themeColor="accent6" w:themeShade="80"/>
          <w:sz w:val="36"/>
          <w:szCs w:val="40"/>
        </w:rPr>
        <w:t xml:space="preserve"> for making this year’s conference a successful event. </w:t>
      </w:r>
      <w:r w:rsidR="000E67F0">
        <w:rPr>
          <w:rFonts w:cs="Times New Roman"/>
          <w:color w:val="385623" w:themeColor="accent6" w:themeShade="80"/>
          <w:sz w:val="36"/>
          <w:szCs w:val="40"/>
        </w:rPr>
        <w:t xml:space="preserve">Your passion for the full inclusion of all in the STEM (Science, Technology, Engineering and Mathematics) professions </w:t>
      </w:r>
      <w:r w:rsidR="00201EEF">
        <w:rPr>
          <w:rFonts w:cs="Times New Roman"/>
          <w:color w:val="385623" w:themeColor="accent6" w:themeShade="80"/>
          <w:sz w:val="36"/>
          <w:szCs w:val="40"/>
        </w:rPr>
        <w:t>advances equitable spaces</w:t>
      </w:r>
      <w:r w:rsidR="00CA7422">
        <w:rPr>
          <w:rFonts w:cs="Times New Roman"/>
          <w:color w:val="385623" w:themeColor="accent6" w:themeShade="80"/>
          <w:sz w:val="36"/>
          <w:szCs w:val="40"/>
        </w:rPr>
        <w:t xml:space="preserve"> </w:t>
      </w:r>
      <w:r w:rsidR="00D1419D">
        <w:rPr>
          <w:rFonts w:cs="Times New Roman"/>
          <w:color w:val="385623" w:themeColor="accent6" w:themeShade="80"/>
          <w:sz w:val="36"/>
          <w:szCs w:val="40"/>
        </w:rPr>
        <w:t xml:space="preserve">that foster the authentic integration and participation of the disabled within </w:t>
      </w:r>
      <w:r w:rsidR="000E67F0">
        <w:rPr>
          <w:rFonts w:cs="Times New Roman"/>
          <w:color w:val="385623" w:themeColor="accent6" w:themeShade="80"/>
          <w:sz w:val="36"/>
          <w:szCs w:val="40"/>
        </w:rPr>
        <w:t>the F</w:t>
      </w:r>
      <w:r w:rsidR="00D1419D">
        <w:rPr>
          <w:rFonts w:cs="Times New Roman"/>
          <w:color w:val="385623" w:themeColor="accent6" w:themeShade="80"/>
          <w:sz w:val="36"/>
          <w:szCs w:val="40"/>
        </w:rPr>
        <w:t>ourth Industrial Revolution</w:t>
      </w:r>
      <w:r w:rsidR="00CA7422">
        <w:rPr>
          <w:rFonts w:cs="Times New Roman"/>
          <w:color w:val="385623" w:themeColor="accent6" w:themeShade="80"/>
          <w:sz w:val="36"/>
          <w:szCs w:val="40"/>
        </w:rPr>
        <w:t xml:space="preserve">. </w:t>
      </w:r>
      <w:r w:rsidR="00CA7422" w:rsidRPr="000E67F0">
        <w:rPr>
          <w:rFonts w:cs="Times New Roman"/>
          <w:color w:val="385623" w:themeColor="accent6" w:themeShade="80"/>
          <w:sz w:val="36"/>
          <w:szCs w:val="40"/>
        </w:rPr>
        <w:t xml:space="preserve">We </w:t>
      </w:r>
      <w:r w:rsidR="00CA7422">
        <w:rPr>
          <w:rFonts w:cs="Times New Roman"/>
          <w:color w:val="385623" w:themeColor="accent6" w:themeShade="80"/>
          <w:sz w:val="36"/>
          <w:szCs w:val="40"/>
        </w:rPr>
        <w:t xml:space="preserve">invite all presenters to contribute a blog to the Huffington Post about their work in helping humanity </w:t>
      </w:r>
      <w:r w:rsidR="00201EEF">
        <w:rPr>
          <w:rFonts w:cs="Times New Roman"/>
          <w:color w:val="385623" w:themeColor="accent6" w:themeShade="80"/>
          <w:sz w:val="36"/>
          <w:szCs w:val="40"/>
        </w:rPr>
        <w:t>achieve the vision of the Sustainable Development Goals of a more dignified future for all</w:t>
      </w:r>
      <w:r w:rsidR="00D1419D">
        <w:rPr>
          <w:rFonts w:cs="Times New Roman"/>
          <w:color w:val="385623" w:themeColor="accent6" w:themeShade="80"/>
          <w:sz w:val="36"/>
          <w:szCs w:val="40"/>
        </w:rPr>
        <w:t>.</w:t>
      </w:r>
      <w:r w:rsidR="000E67F0">
        <w:rPr>
          <w:rFonts w:cs="Times New Roman"/>
          <w:color w:val="385623" w:themeColor="accent6" w:themeShade="80"/>
          <w:sz w:val="36"/>
          <w:szCs w:val="40"/>
        </w:rPr>
        <w:t xml:space="preserve"> </w:t>
      </w:r>
    </w:p>
    <w:p w:rsidR="00CA7422" w:rsidRDefault="00CA7422" w:rsidP="00B22A88">
      <w:pPr>
        <w:jc w:val="both"/>
        <w:rPr>
          <w:rFonts w:cs="Times New Roman"/>
          <w:color w:val="385623" w:themeColor="accent6" w:themeShade="80"/>
          <w:sz w:val="36"/>
          <w:szCs w:val="40"/>
        </w:rPr>
      </w:pPr>
    </w:p>
    <w:p w:rsidR="005077CD" w:rsidRPr="000E67F0" w:rsidRDefault="00CA7422" w:rsidP="00B22A88">
      <w:pPr>
        <w:jc w:val="both"/>
        <w:rPr>
          <w:rFonts w:cs="Times New Roman"/>
          <w:color w:val="385623" w:themeColor="accent6" w:themeShade="80"/>
          <w:sz w:val="36"/>
          <w:szCs w:val="40"/>
        </w:rPr>
      </w:pPr>
      <w:r>
        <w:rPr>
          <w:rFonts w:cs="Times New Roman"/>
          <w:color w:val="385623" w:themeColor="accent6" w:themeShade="80"/>
          <w:sz w:val="36"/>
          <w:szCs w:val="40"/>
        </w:rPr>
        <w:t xml:space="preserve">The ISLAND 2016 organizers would also like to </w:t>
      </w:r>
      <w:r w:rsidR="006E1988" w:rsidRPr="000E67F0">
        <w:rPr>
          <w:rFonts w:cs="Times New Roman"/>
          <w:color w:val="385623" w:themeColor="accent6" w:themeShade="80"/>
          <w:sz w:val="36"/>
          <w:szCs w:val="40"/>
        </w:rPr>
        <w:t xml:space="preserve">thank the </w:t>
      </w:r>
      <w:r w:rsidR="00C10FE5" w:rsidRPr="000E67F0">
        <w:rPr>
          <w:rFonts w:cs="Times New Roman"/>
          <w:color w:val="385623" w:themeColor="accent6" w:themeShade="80"/>
          <w:sz w:val="36"/>
          <w:szCs w:val="40"/>
        </w:rPr>
        <w:t>Purdue Research Park for hosting this year</w:t>
      </w:r>
      <w:r w:rsidR="006E1988" w:rsidRPr="000E67F0">
        <w:rPr>
          <w:rFonts w:cs="Times New Roman"/>
          <w:color w:val="385623" w:themeColor="accent6" w:themeShade="80"/>
          <w:sz w:val="36"/>
          <w:szCs w:val="40"/>
        </w:rPr>
        <w:t>’</w:t>
      </w:r>
      <w:r>
        <w:rPr>
          <w:rFonts w:cs="Times New Roman"/>
          <w:color w:val="385623" w:themeColor="accent6" w:themeShade="80"/>
          <w:sz w:val="36"/>
          <w:szCs w:val="40"/>
        </w:rPr>
        <w:t xml:space="preserve">s conference. The expertise of the Purdue Research Park support staff has been </w:t>
      </w:r>
      <w:r>
        <w:rPr>
          <w:rFonts w:cs="Times New Roman"/>
          <w:color w:val="385623" w:themeColor="accent6" w:themeShade="80"/>
          <w:sz w:val="36"/>
          <w:szCs w:val="40"/>
        </w:rPr>
        <w:lastRenderedPageBreak/>
        <w:t xml:space="preserve">invaluable in ensuring </w:t>
      </w:r>
      <w:r w:rsidR="006E1988" w:rsidRPr="000E67F0">
        <w:rPr>
          <w:rFonts w:cs="Times New Roman"/>
          <w:color w:val="385623" w:themeColor="accent6" w:themeShade="80"/>
          <w:sz w:val="36"/>
          <w:szCs w:val="40"/>
        </w:rPr>
        <w:t>smooth operations and logistics</w:t>
      </w:r>
      <w:r>
        <w:rPr>
          <w:rFonts w:cs="Times New Roman"/>
          <w:color w:val="385623" w:themeColor="accent6" w:themeShade="80"/>
          <w:sz w:val="36"/>
          <w:szCs w:val="40"/>
        </w:rPr>
        <w:t xml:space="preserve"> throughout this conference</w:t>
      </w:r>
      <w:r w:rsidR="006E1988" w:rsidRPr="000E67F0">
        <w:rPr>
          <w:rFonts w:cs="Times New Roman"/>
          <w:color w:val="385623" w:themeColor="accent6" w:themeShade="80"/>
          <w:sz w:val="36"/>
          <w:szCs w:val="40"/>
        </w:rPr>
        <w:t xml:space="preserve">. We </w:t>
      </w:r>
      <w:r w:rsidR="000E67F0" w:rsidRPr="000E67F0">
        <w:rPr>
          <w:rFonts w:cs="Times New Roman"/>
          <w:color w:val="385623" w:themeColor="accent6" w:themeShade="80"/>
          <w:sz w:val="36"/>
          <w:szCs w:val="40"/>
        </w:rPr>
        <w:t>look forward to seeing everyone again at the 8</w:t>
      </w:r>
      <w:r w:rsidR="000E67F0" w:rsidRPr="000E67F0">
        <w:rPr>
          <w:rFonts w:cs="Times New Roman"/>
          <w:color w:val="385623" w:themeColor="accent6" w:themeShade="80"/>
          <w:sz w:val="36"/>
          <w:szCs w:val="40"/>
          <w:vertAlign w:val="superscript"/>
        </w:rPr>
        <w:t>th</w:t>
      </w:r>
      <w:r w:rsidR="000E67F0" w:rsidRPr="000E67F0">
        <w:rPr>
          <w:rFonts w:cs="Times New Roman"/>
          <w:color w:val="385623" w:themeColor="accent6" w:themeShade="80"/>
          <w:sz w:val="36"/>
          <w:szCs w:val="40"/>
        </w:rPr>
        <w:t xml:space="preserve"> Annual ISLAND Conference on </w:t>
      </w:r>
      <w:r w:rsidR="006E1988" w:rsidRPr="000E67F0">
        <w:rPr>
          <w:rFonts w:cs="Times New Roman"/>
          <w:color w:val="385623" w:themeColor="accent6" w:themeShade="80"/>
          <w:sz w:val="36"/>
          <w:szCs w:val="40"/>
        </w:rPr>
        <w:t>Friday September 15</w:t>
      </w:r>
      <w:r w:rsidR="000E67F0" w:rsidRPr="000E67F0">
        <w:rPr>
          <w:rFonts w:cs="Times New Roman"/>
          <w:color w:val="385623" w:themeColor="accent6" w:themeShade="80"/>
          <w:sz w:val="36"/>
          <w:szCs w:val="40"/>
        </w:rPr>
        <w:t>,</w:t>
      </w:r>
      <w:r w:rsidR="006E1988" w:rsidRPr="000E67F0">
        <w:rPr>
          <w:rFonts w:cs="Times New Roman"/>
          <w:color w:val="385623" w:themeColor="accent6" w:themeShade="80"/>
          <w:sz w:val="36"/>
          <w:szCs w:val="40"/>
        </w:rPr>
        <w:t xml:space="preserve"> 2017.</w:t>
      </w:r>
      <w:r w:rsidR="005077CD" w:rsidRPr="000E67F0">
        <w:rPr>
          <w:rFonts w:cs="Times New Roman"/>
          <w:color w:val="385623" w:themeColor="accent6" w:themeShade="80"/>
          <w:sz w:val="36"/>
          <w:szCs w:val="40"/>
        </w:rPr>
        <w:t xml:space="preserve"> </w:t>
      </w:r>
    </w:p>
    <w:p w:rsidR="00AB7C2E" w:rsidRDefault="00AB7C2E" w:rsidP="00975B76">
      <w:pPr>
        <w:jc w:val="center"/>
        <w:rPr>
          <w:rFonts w:cs="Times New Roman"/>
          <w:color w:val="385623" w:themeColor="accent6" w:themeShade="80"/>
          <w:sz w:val="40"/>
          <w:szCs w:val="40"/>
        </w:rPr>
      </w:pPr>
    </w:p>
    <w:p w:rsidR="00AB7C2E" w:rsidRDefault="00AB7C2E" w:rsidP="00975B76">
      <w:pPr>
        <w:jc w:val="center"/>
        <w:rPr>
          <w:rFonts w:cs="Times New Roman"/>
          <w:color w:val="385623" w:themeColor="accent6" w:themeShade="80"/>
          <w:sz w:val="40"/>
          <w:szCs w:val="40"/>
        </w:rPr>
      </w:pPr>
    </w:p>
    <w:p w:rsidR="00AB7C2E" w:rsidRDefault="00AB7C2E" w:rsidP="00975B76">
      <w:pPr>
        <w:jc w:val="center"/>
        <w:rPr>
          <w:rFonts w:cs="Times New Roman"/>
          <w:color w:val="385623" w:themeColor="accent6" w:themeShade="80"/>
          <w:sz w:val="40"/>
          <w:szCs w:val="40"/>
        </w:rPr>
      </w:pPr>
    </w:p>
    <w:p w:rsidR="00AB7C2E" w:rsidRDefault="00AB7C2E" w:rsidP="00975B76">
      <w:pPr>
        <w:jc w:val="center"/>
        <w:rPr>
          <w:rFonts w:cs="Times New Roman"/>
          <w:color w:val="385623" w:themeColor="accent6" w:themeShade="80"/>
          <w:sz w:val="40"/>
          <w:szCs w:val="40"/>
        </w:rPr>
      </w:pPr>
    </w:p>
    <w:p w:rsidR="00AB7C2E" w:rsidRDefault="00AB7C2E" w:rsidP="00975B76">
      <w:pPr>
        <w:jc w:val="center"/>
        <w:rPr>
          <w:rFonts w:cs="Times New Roman"/>
          <w:color w:val="385623" w:themeColor="accent6" w:themeShade="80"/>
          <w:sz w:val="40"/>
          <w:szCs w:val="40"/>
        </w:rPr>
      </w:pPr>
    </w:p>
    <w:p w:rsidR="00AB7C2E" w:rsidRDefault="00AB7C2E" w:rsidP="00975B76">
      <w:pPr>
        <w:jc w:val="center"/>
        <w:rPr>
          <w:rFonts w:cs="Times New Roman"/>
          <w:color w:val="385623" w:themeColor="accent6" w:themeShade="80"/>
          <w:sz w:val="40"/>
          <w:szCs w:val="40"/>
        </w:rPr>
      </w:pPr>
    </w:p>
    <w:p w:rsidR="00AB7C2E" w:rsidRDefault="00AB7C2E" w:rsidP="00975B76">
      <w:pPr>
        <w:jc w:val="center"/>
        <w:rPr>
          <w:rFonts w:cs="Times New Roman"/>
          <w:color w:val="385623" w:themeColor="accent6" w:themeShade="80"/>
          <w:sz w:val="40"/>
          <w:szCs w:val="40"/>
        </w:rPr>
      </w:pPr>
    </w:p>
    <w:p w:rsidR="00AB7C2E" w:rsidRDefault="00AB7C2E" w:rsidP="00975B76">
      <w:pPr>
        <w:jc w:val="center"/>
        <w:rPr>
          <w:rFonts w:cs="Times New Roman"/>
          <w:color w:val="385623" w:themeColor="accent6" w:themeShade="80"/>
          <w:sz w:val="40"/>
          <w:szCs w:val="40"/>
        </w:rPr>
      </w:pPr>
    </w:p>
    <w:p w:rsidR="00B22A88" w:rsidRDefault="00B22A88" w:rsidP="00AB7C2E">
      <w:pPr>
        <w:rPr>
          <w:rFonts w:cs="Times New Roman"/>
          <w:sz w:val="32"/>
          <w:szCs w:val="32"/>
        </w:rPr>
      </w:pPr>
      <w:r>
        <w:rPr>
          <w:rFonts w:cs="Times New Roman"/>
          <w:sz w:val="32"/>
          <w:szCs w:val="32"/>
        </w:rPr>
        <w:br w:type="page"/>
      </w:r>
    </w:p>
    <w:p w:rsidR="00AB7C2E" w:rsidRDefault="00B22A88" w:rsidP="00AB7C2E">
      <w:pPr>
        <w:rPr>
          <w:rFonts w:cs="Times New Roman"/>
          <w:sz w:val="32"/>
          <w:szCs w:val="32"/>
        </w:rPr>
      </w:pPr>
      <w:r>
        <w:rPr>
          <w:rFonts w:cs="Times New Roman"/>
          <w:sz w:val="32"/>
          <w:szCs w:val="32"/>
        </w:rPr>
        <w:lastRenderedPageBreak/>
        <w:t>ISLAND Conference 2016, West Lafayette IN</w:t>
      </w:r>
    </w:p>
    <w:p w:rsidR="00AB7C2E" w:rsidRDefault="00AB7C2E" w:rsidP="00AB7C2E">
      <w:pPr>
        <w:rPr>
          <w:rFonts w:cs="Times New Roman"/>
          <w:sz w:val="32"/>
          <w:szCs w:val="32"/>
        </w:rPr>
      </w:pPr>
    </w:p>
    <w:p w:rsidR="00AB7C2E" w:rsidRDefault="00AB7C2E" w:rsidP="00AB7C2E">
      <w:pPr>
        <w:rPr>
          <w:rFonts w:cs="Times New Roman"/>
          <w:b/>
          <w:sz w:val="32"/>
          <w:szCs w:val="32"/>
        </w:rPr>
      </w:pPr>
      <w:r>
        <w:rPr>
          <w:rFonts w:cs="Times New Roman"/>
          <w:b/>
          <w:sz w:val="32"/>
          <w:szCs w:val="32"/>
        </w:rPr>
        <w:t xml:space="preserve">Presenter: </w:t>
      </w:r>
      <w:r>
        <w:rPr>
          <w:rFonts w:cs="Times New Roman"/>
          <w:b/>
          <w:sz w:val="32"/>
          <w:szCs w:val="32"/>
        </w:rPr>
        <w:tab/>
      </w:r>
      <w:r>
        <w:rPr>
          <w:rFonts w:cs="Times New Roman"/>
          <w:b/>
          <w:sz w:val="32"/>
          <w:szCs w:val="32"/>
        </w:rPr>
        <w:tab/>
      </w:r>
      <w:r w:rsidR="003A269C">
        <w:rPr>
          <w:rFonts w:cs="Times New Roman"/>
          <w:b/>
          <w:sz w:val="32"/>
          <w:szCs w:val="32"/>
        </w:rPr>
        <w:t>Bharat Bhargava</w:t>
      </w:r>
    </w:p>
    <w:p w:rsidR="00AB7C2E" w:rsidRDefault="00AB7C2E" w:rsidP="00AB7C2E">
      <w:pPr>
        <w:rPr>
          <w:rFonts w:cs="Times New Roman"/>
          <w:sz w:val="32"/>
          <w:szCs w:val="32"/>
        </w:rPr>
      </w:pPr>
      <w:r>
        <w:rPr>
          <w:rFonts w:cs="Times New Roman"/>
          <w:b/>
          <w:sz w:val="32"/>
          <w:szCs w:val="32"/>
        </w:rPr>
        <w:t>Title/Affiliation:</w:t>
      </w:r>
      <w:r>
        <w:rPr>
          <w:rFonts w:cs="Times New Roman"/>
          <w:sz w:val="32"/>
          <w:szCs w:val="32"/>
        </w:rPr>
        <w:t xml:space="preserve"> </w:t>
      </w:r>
      <w:r>
        <w:rPr>
          <w:rFonts w:cs="Times New Roman"/>
          <w:sz w:val="32"/>
          <w:szCs w:val="32"/>
        </w:rPr>
        <w:tab/>
      </w:r>
      <w:r w:rsidR="003A269C">
        <w:rPr>
          <w:rFonts w:cs="Times New Roman"/>
          <w:sz w:val="32"/>
          <w:szCs w:val="32"/>
        </w:rPr>
        <w:t>Professor, Computer Science, Purdue University</w:t>
      </w:r>
    </w:p>
    <w:p w:rsidR="00AB7C2E" w:rsidRDefault="00AB7C2E" w:rsidP="00AB7C2E">
      <w:pPr>
        <w:rPr>
          <w:rFonts w:cs="Times New Roman"/>
          <w:sz w:val="32"/>
          <w:szCs w:val="32"/>
        </w:rPr>
      </w:pPr>
    </w:p>
    <w:p w:rsidR="00AB7C2E" w:rsidRDefault="00AB7C2E" w:rsidP="00AB7C2E">
      <w:pPr>
        <w:ind w:left="2160" w:hanging="2160"/>
        <w:rPr>
          <w:rFonts w:cs="Times New Roman"/>
          <w:b/>
          <w:sz w:val="32"/>
          <w:szCs w:val="32"/>
        </w:rPr>
      </w:pPr>
      <w:r>
        <w:rPr>
          <w:rFonts w:cs="Times New Roman"/>
          <w:b/>
          <w:sz w:val="32"/>
          <w:szCs w:val="32"/>
        </w:rPr>
        <w:t xml:space="preserve">Abstract Title: </w:t>
      </w:r>
      <w:r>
        <w:rPr>
          <w:rFonts w:cs="Times New Roman"/>
          <w:b/>
          <w:sz w:val="32"/>
          <w:szCs w:val="32"/>
        </w:rPr>
        <w:tab/>
        <w:t xml:space="preserve">Emerging </w:t>
      </w:r>
      <w:r w:rsidR="003A269C">
        <w:rPr>
          <w:rFonts w:cs="Times New Roman"/>
          <w:b/>
          <w:sz w:val="32"/>
          <w:szCs w:val="32"/>
        </w:rPr>
        <w:t>Technologies to Assist the Blind</w:t>
      </w:r>
      <w:r>
        <w:rPr>
          <w:rFonts w:cs="Times New Roman"/>
          <w:b/>
          <w:sz w:val="32"/>
          <w:szCs w:val="32"/>
        </w:rPr>
        <w:t xml:space="preserve">.  </w:t>
      </w:r>
    </w:p>
    <w:p w:rsidR="00AB7C2E" w:rsidRDefault="00AB7C2E" w:rsidP="00AB7C2E">
      <w:pPr>
        <w:rPr>
          <w:rFonts w:cs="Times New Roman"/>
          <w:sz w:val="32"/>
          <w:szCs w:val="32"/>
        </w:rPr>
      </w:pPr>
    </w:p>
    <w:p w:rsidR="00AB7C2E" w:rsidRPr="00AB7C2E" w:rsidRDefault="003A269C" w:rsidP="00AB7C2E">
      <w:pPr>
        <w:spacing w:line="276" w:lineRule="auto"/>
        <w:jc w:val="both"/>
        <w:rPr>
          <w:rFonts w:cs="Times New Roman"/>
          <w:sz w:val="32"/>
          <w:szCs w:val="32"/>
        </w:rPr>
      </w:pPr>
      <w:r w:rsidRPr="00AB7C2E">
        <w:rPr>
          <w:rFonts w:cs="Times New Roman"/>
          <w:sz w:val="32"/>
          <w:szCs w:val="32"/>
        </w:rPr>
        <w:t xml:space="preserve">I will present some ideas of using sensors, cloud, and mobile technologies to assist a blind person in crossing signal lights, learning about </w:t>
      </w:r>
      <w:r w:rsidR="00057862">
        <w:rPr>
          <w:rFonts w:cs="Times New Roman"/>
          <w:sz w:val="32"/>
          <w:szCs w:val="32"/>
        </w:rPr>
        <w:t xml:space="preserve">their </w:t>
      </w:r>
      <w:r w:rsidRPr="00AB7C2E">
        <w:rPr>
          <w:rFonts w:cs="Times New Roman"/>
          <w:sz w:val="32"/>
          <w:szCs w:val="32"/>
        </w:rPr>
        <w:t>surrounding</w:t>
      </w:r>
      <w:r w:rsidR="00057862">
        <w:rPr>
          <w:rFonts w:cs="Times New Roman"/>
          <w:sz w:val="32"/>
          <w:szCs w:val="32"/>
        </w:rPr>
        <w:t>s</w:t>
      </w:r>
      <w:r w:rsidRPr="00AB7C2E">
        <w:rPr>
          <w:rFonts w:cs="Times New Roman"/>
          <w:sz w:val="32"/>
          <w:szCs w:val="32"/>
        </w:rPr>
        <w:t>, and eventually playing basketball and partici</w:t>
      </w:r>
      <w:r w:rsidR="00057862">
        <w:rPr>
          <w:rFonts w:cs="Times New Roman"/>
          <w:sz w:val="32"/>
          <w:szCs w:val="32"/>
        </w:rPr>
        <w:t>pating</w:t>
      </w:r>
      <w:r w:rsidRPr="00AB7C2E">
        <w:rPr>
          <w:rFonts w:cs="Times New Roman"/>
          <w:sz w:val="32"/>
          <w:szCs w:val="32"/>
        </w:rPr>
        <w:t xml:space="preserve"> in other team activities. I will propose </w:t>
      </w:r>
      <w:r w:rsidR="00057862">
        <w:rPr>
          <w:rFonts w:cs="Times New Roman"/>
          <w:sz w:val="32"/>
          <w:szCs w:val="32"/>
        </w:rPr>
        <w:t>a role of publica</w:t>
      </w:r>
      <w:r w:rsidRPr="00AB7C2E">
        <w:rPr>
          <w:rFonts w:cs="Times New Roman"/>
          <w:sz w:val="32"/>
          <w:szCs w:val="32"/>
        </w:rPr>
        <w:t xml:space="preserve">lly </w:t>
      </w:r>
      <w:r w:rsidR="00057862">
        <w:rPr>
          <w:rFonts w:cs="Times New Roman"/>
          <w:sz w:val="32"/>
          <w:szCs w:val="32"/>
        </w:rPr>
        <w:t>in</w:t>
      </w:r>
      <w:r w:rsidRPr="00AB7C2E">
        <w:rPr>
          <w:rFonts w:cs="Times New Roman"/>
          <w:sz w:val="32"/>
          <w:szCs w:val="32"/>
        </w:rPr>
        <w:t>stalled camera</w:t>
      </w:r>
      <w:r w:rsidR="00057862">
        <w:rPr>
          <w:rFonts w:cs="Times New Roman"/>
          <w:sz w:val="32"/>
          <w:szCs w:val="32"/>
        </w:rPr>
        <w:t>s</w:t>
      </w:r>
      <w:r w:rsidRPr="00AB7C2E">
        <w:rPr>
          <w:rFonts w:cs="Times New Roman"/>
          <w:sz w:val="32"/>
          <w:szCs w:val="32"/>
        </w:rPr>
        <w:t xml:space="preserve"> and video for </w:t>
      </w:r>
      <w:r w:rsidR="00057862">
        <w:rPr>
          <w:rFonts w:cs="Times New Roman"/>
          <w:sz w:val="32"/>
          <w:szCs w:val="32"/>
        </w:rPr>
        <w:t xml:space="preserve">the </w:t>
      </w:r>
      <w:r w:rsidRPr="00AB7C2E">
        <w:rPr>
          <w:rFonts w:cs="Times New Roman"/>
          <w:sz w:val="32"/>
          <w:szCs w:val="32"/>
        </w:rPr>
        <w:t>safety and security of blind persons.</w:t>
      </w:r>
      <w:r w:rsidR="00CA7422">
        <w:rPr>
          <w:rFonts w:cs="Times New Roman"/>
          <w:sz w:val="32"/>
          <w:szCs w:val="32"/>
        </w:rPr>
        <w:t xml:space="preserve"> For further information, please see: </w:t>
      </w:r>
      <w:r w:rsidR="00AB7C2E" w:rsidRPr="00AB7C2E">
        <w:rPr>
          <w:rFonts w:cs="Times New Roman"/>
          <w:sz w:val="32"/>
          <w:szCs w:val="32"/>
        </w:rPr>
        <w:t>www.cs.purdue.edu/homes/bb</w:t>
      </w:r>
    </w:p>
    <w:p w:rsidR="00AB7C2E" w:rsidRPr="00AB7C2E" w:rsidRDefault="00AB7C2E" w:rsidP="00AB7C2E">
      <w:pPr>
        <w:spacing w:line="276" w:lineRule="auto"/>
        <w:jc w:val="both"/>
        <w:rPr>
          <w:rFonts w:cs="Times New Roman"/>
          <w:sz w:val="32"/>
          <w:szCs w:val="32"/>
        </w:rPr>
      </w:pPr>
    </w:p>
    <w:p w:rsidR="00AB7C2E" w:rsidRDefault="00AB7C2E">
      <w:pPr>
        <w:rPr>
          <w:rFonts w:cs="Times New Roman"/>
          <w:sz w:val="32"/>
          <w:szCs w:val="32"/>
        </w:rPr>
      </w:pPr>
      <w:r>
        <w:rPr>
          <w:rFonts w:cs="Times New Roman"/>
          <w:sz w:val="32"/>
          <w:szCs w:val="32"/>
        </w:rPr>
        <w:br w:type="page"/>
      </w:r>
    </w:p>
    <w:p w:rsidR="008655C2" w:rsidRDefault="008655C2" w:rsidP="008655C2">
      <w:pPr>
        <w:rPr>
          <w:rFonts w:cs="Times New Roman"/>
          <w:sz w:val="32"/>
          <w:szCs w:val="32"/>
        </w:rPr>
      </w:pPr>
      <w:r>
        <w:rPr>
          <w:rFonts w:cs="Times New Roman"/>
          <w:sz w:val="32"/>
          <w:szCs w:val="32"/>
        </w:rPr>
        <w:lastRenderedPageBreak/>
        <w:t>ISLAND Conference 2016, West Lafayette IN</w:t>
      </w:r>
    </w:p>
    <w:p w:rsidR="00AB7C2E" w:rsidRDefault="00AB7C2E" w:rsidP="00AB7C2E">
      <w:pPr>
        <w:rPr>
          <w:rFonts w:cs="Times New Roman"/>
          <w:sz w:val="32"/>
          <w:szCs w:val="32"/>
        </w:rPr>
      </w:pPr>
    </w:p>
    <w:p w:rsidR="00AB7C2E" w:rsidRDefault="00AB7C2E" w:rsidP="00AB7C2E">
      <w:pPr>
        <w:rPr>
          <w:rFonts w:cs="Times New Roman"/>
          <w:b/>
          <w:sz w:val="32"/>
          <w:szCs w:val="32"/>
        </w:rPr>
      </w:pPr>
      <w:bookmarkStart w:id="0" w:name="_GoBack"/>
      <w:r>
        <w:rPr>
          <w:rFonts w:cs="Times New Roman"/>
          <w:b/>
          <w:sz w:val="32"/>
          <w:szCs w:val="32"/>
        </w:rPr>
        <w:t xml:space="preserve">Presenter: </w:t>
      </w:r>
      <w:bookmarkEnd w:id="0"/>
      <w:r>
        <w:rPr>
          <w:rFonts w:cs="Times New Roman"/>
          <w:b/>
          <w:sz w:val="32"/>
          <w:szCs w:val="32"/>
        </w:rPr>
        <w:tab/>
      </w:r>
      <w:r>
        <w:rPr>
          <w:rFonts w:cs="Times New Roman"/>
          <w:b/>
          <w:sz w:val="32"/>
          <w:szCs w:val="32"/>
        </w:rPr>
        <w:tab/>
      </w:r>
      <w:r w:rsidR="008B2C9E">
        <w:rPr>
          <w:rFonts w:cs="Times New Roman"/>
          <w:b/>
          <w:sz w:val="32"/>
          <w:szCs w:val="32"/>
        </w:rPr>
        <w:t>Greg Williams</w:t>
      </w:r>
    </w:p>
    <w:p w:rsidR="00AB7C2E" w:rsidRDefault="00AB7C2E" w:rsidP="00AB7C2E">
      <w:pPr>
        <w:rPr>
          <w:rFonts w:cs="Times New Roman"/>
          <w:sz w:val="32"/>
          <w:szCs w:val="32"/>
        </w:rPr>
      </w:pPr>
      <w:r>
        <w:rPr>
          <w:rFonts w:cs="Times New Roman"/>
          <w:b/>
          <w:sz w:val="32"/>
          <w:szCs w:val="32"/>
        </w:rPr>
        <w:t>Title/Affiliation:</w:t>
      </w:r>
      <w:r>
        <w:rPr>
          <w:rFonts w:cs="Times New Roman"/>
          <w:sz w:val="32"/>
          <w:szCs w:val="32"/>
        </w:rPr>
        <w:tab/>
      </w:r>
      <w:r>
        <w:rPr>
          <w:rFonts w:cs="Times New Roman"/>
          <w:sz w:val="32"/>
          <w:szCs w:val="32"/>
        </w:rPr>
        <w:tab/>
      </w:r>
      <w:r w:rsidR="00B22A88">
        <w:rPr>
          <w:rFonts w:cs="Times New Roman"/>
          <w:sz w:val="32"/>
          <w:szCs w:val="32"/>
        </w:rPr>
        <w:t>Independence Science</w:t>
      </w:r>
      <w:r>
        <w:rPr>
          <w:rFonts w:cs="Times New Roman"/>
          <w:sz w:val="32"/>
          <w:szCs w:val="32"/>
        </w:rPr>
        <w:t>.</w:t>
      </w:r>
    </w:p>
    <w:p w:rsidR="00AB7C2E" w:rsidRDefault="00AB7C2E" w:rsidP="00AB7C2E">
      <w:pPr>
        <w:rPr>
          <w:rFonts w:cs="Times New Roman"/>
          <w:sz w:val="32"/>
          <w:szCs w:val="32"/>
        </w:rPr>
      </w:pPr>
    </w:p>
    <w:p w:rsidR="00AB7C2E" w:rsidRDefault="00B22A88" w:rsidP="00AB7C2E">
      <w:pPr>
        <w:rPr>
          <w:rFonts w:cs="Times New Roman"/>
          <w:b/>
          <w:sz w:val="32"/>
          <w:szCs w:val="32"/>
        </w:rPr>
      </w:pPr>
      <w:r>
        <w:rPr>
          <w:rFonts w:cs="Times New Roman"/>
          <w:b/>
          <w:sz w:val="32"/>
          <w:szCs w:val="32"/>
        </w:rPr>
        <w:t>Abstract Title:</w:t>
      </w:r>
      <w:r w:rsidR="00AB7C2E">
        <w:rPr>
          <w:rFonts w:cs="Times New Roman"/>
          <w:b/>
          <w:sz w:val="32"/>
          <w:szCs w:val="32"/>
        </w:rPr>
        <w:tab/>
      </w:r>
      <w:r w:rsidR="00AB7C2E">
        <w:rPr>
          <w:rFonts w:cs="Times New Roman"/>
          <w:b/>
          <w:sz w:val="32"/>
          <w:szCs w:val="32"/>
        </w:rPr>
        <w:tab/>
      </w:r>
      <w:r w:rsidR="008B2C9E">
        <w:rPr>
          <w:rFonts w:cs="Times New Roman"/>
          <w:b/>
          <w:sz w:val="32"/>
          <w:szCs w:val="32"/>
        </w:rPr>
        <w:t xml:space="preserve">The </w:t>
      </w:r>
      <w:proofErr w:type="spellStart"/>
      <w:r w:rsidR="008B2C9E">
        <w:rPr>
          <w:rFonts w:cs="Times New Roman"/>
          <w:b/>
          <w:sz w:val="32"/>
          <w:szCs w:val="32"/>
        </w:rPr>
        <w:t>SciVoice</w:t>
      </w:r>
      <w:proofErr w:type="spellEnd"/>
      <w:r w:rsidR="008B2C9E">
        <w:rPr>
          <w:rFonts w:cs="Times New Roman"/>
          <w:b/>
          <w:sz w:val="32"/>
          <w:szCs w:val="32"/>
        </w:rPr>
        <w:t xml:space="preserve"> Talking LabQuest 2</w:t>
      </w:r>
    </w:p>
    <w:p w:rsidR="00AB7C2E" w:rsidRDefault="00AB7C2E" w:rsidP="00AB7C2E">
      <w:pPr>
        <w:rPr>
          <w:rFonts w:cs="Times New Roman"/>
          <w:sz w:val="32"/>
          <w:szCs w:val="32"/>
        </w:rPr>
      </w:pPr>
    </w:p>
    <w:p w:rsidR="008B2C9E" w:rsidRPr="00AB7C2E" w:rsidRDefault="008B2C9E" w:rsidP="008B2C9E">
      <w:pPr>
        <w:rPr>
          <w:rFonts w:cs="Times New Roman"/>
          <w:sz w:val="32"/>
          <w:szCs w:val="32"/>
        </w:rPr>
      </w:pPr>
      <w:r w:rsidRPr="00AB7C2E">
        <w:rPr>
          <w:rFonts w:cs="Times New Roman"/>
          <w:sz w:val="32"/>
          <w:szCs w:val="32"/>
        </w:rPr>
        <w:t xml:space="preserve">In 2012 Independence Science released the Talking LabQuest, which incorporated text-to-speech with the Vernier LabQuest making it the first accessible commercially available data-collection device for STEM. </w:t>
      </w:r>
    </w:p>
    <w:p w:rsidR="008B2C9E" w:rsidRPr="00AB7C2E" w:rsidRDefault="008B2C9E" w:rsidP="008B2C9E">
      <w:pPr>
        <w:rPr>
          <w:rFonts w:cs="Times New Roman"/>
          <w:sz w:val="32"/>
          <w:szCs w:val="32"/>
        </w:rPr>
      </w:pPr>
      <w:r w:rsidRPr="00AB7C2E">
        <w:rPr>
          <w:rFonts w:cs="Times New Roman"/>
          <w:sz w:val="32"/>
          <w:szCs w:val="32"/>
        </w:rPr>
        <w:t xml:space="preserve">In combination with the large number of Vernier sensors, the Talking LabQuest has enabled students who are blind or visually impaired to be more independent in lab courses. Since then Vernier has introduced the LabQuest 2 with improved hardware and software capabilities and additional sensors, and Independence Science has just released the Talking LabQuest 2 giving BVI students access to these improvements. </w:t>
      </w:r>
    </w:p>
    <w:p w:rsidR="008B2C9E" w:rsidRDefault="008B2C9E" w:rsidP="008B2C9E">
      <w:pPr>
        <w:rPr>
          <w:rFonts w:cs="Times New Roman"/>
          <w:sz w:val="32"/>
          <w:szCs w:val="32"/>
        </w:rPr>
      </w:pPr>
      <w:r w:rsidRPr="00AB7C2E">
        <w:rPr>
          <w:rFonts w:cs="Times New Roman"/>
          <w:sz w:val="32"/>
          <w:szCs w:val="32"/>
        </w:rPr>
        <w:t>This talk will demonstrate the accessibility features of the Talking LabQuest 2 as well as some of its new capabilities.</w:t>
      </w:r>
    </w:p>
    <w:p w:rsidR="00AB7C2E" w:rsidRDefault="00AB7C2E" w:rsidP="00AB7C2E">
      <w:pPr>
        <w:spacing w:line="276" w:lineRule="auto"/>
        <w:jc w:val="both"/>
        <w:rPr>
          <w:rFonts w:cs="Times New Roman"/>
          <w:sz w:val="32"/>
          <w:szCs w:val="32"/>
        </w:rPr>
      </w:pPr>
      <w:r>
        <w:rPr>
          <w:rFonts w:cs="Times New Roman"/>
          <w:sz w:val="32"/>
          <w:szCs w:val="32"/>
        </w:rPr>
        <w:t xml:space="preserve">. </w:t>
      </w:r>
    </w:p>
    <w:p w:rsidR="00AB7C2E" w:rsidRPr="00AB7C2E" w:rsidRDefault="00AB7C2E" w:rsidP="00AB7C2E">
      <w:pPr>
        <w:rPr>
          <w:rFonts w:cs="Times New Roman"/>
          <w:sz w:val="32"/>
          <w:szCs w:val="32"/>
        </w:rPr>
      </w:pPr>
    </w:p>
    <w:p w:rsidR="00AB7C2E" w:rsidRPr="00AB7C2E" w:rsidRDefault="00AB7C2E" w:rsidP="00AB7C2E">
      <w:pPr>
        <w:rPr>
          <w:rFonts w:cs="Times New Roman"/>
          <w:sz w:val="32"/>
          <w:szCs w:val="32"/>
        </w:rPr>
      </w:pPr>
    </w:p>
    <w:p w:rsidR="00AB7C2E" w:rsidRDefault="00AB7C2E">
      <w:pPr>
        <w:rPr>
          <w:rFonts w:cs="Times New Roman"/>
          <w:sz w:val="32"/>
          <w:szCs w:val="32"/>
        </w:rPr>
      </w:pPr>
      <w:r>
        <w:rPr>
          <w:rFonts w:cs="Times New Roman"/>
          <w:sz w:val="32"/>
          <w:szCs w:val="32"/>
        </w:rPr>
        <w:br w:type="page"/>
      </w:r>
    </w:p>
    <w:p w:rsidR="008655C2" w:rsidRDefault="008655C2" w:rsidP="008655C2">
      <w:pPr>
        <w:rPr>
          <w:rFonts w:cs="Times New Roman"/>
          <w:sz w:val="32"/>
          <w:szCs w:val="32"/>
        </w:rPr>
      </w:pPr>
      <w:r>
        <w:rPr>
          <w:rFonts w:cs="Times New Roman"/>
          <w:sz w:val="32"/>
          <w:szCs w:val="32"/>
        </w:rPr>
        <w:lastRenderedPageBreak/>
        <w:t>ISLAND Conference 2016, West Lafayette IN</w:t>
      </w:r>
    </w:p>
    <w:p w:rsidR="00AB7C2E" w:rsidRDefault="00AB7C2E" w:rsidP="00AB7C2E">
      <w:pPr>
        <w:rPr>
          <w:rFonts w:cs="Times New Roman"/>
          <w:sz w:val="32"/>
          <w:szCs w:val="32"/>
        </w:rPr>
      </w:pPr>
    </w:p>
    <w:p w:rsidR="00AB7C2E" w:rsidRDefault="00AB7C2E" w:rsidP="00AB7C2E">
      <w:pPr>
        <w:spacing w:line="240" w:lineRule="auto"/>
        <w:rPr>
          <w:rFonts w:eastAsia="Times New Roman" w:cs="Times New Roman"/>
          <w:b/>
          <w:sz w:val="32"/>
          <w:szCs w:val="32"/>
        </w:rPr>
      </w:pPr>
      <w:r>
        <w:rPr>
          <w:rFonts w:cs="Times New Roman"/>
          <w:b/>
          <w:sz w:val="32"/>
          <w:szCs w:val="32"/>
        </w:rPr>
        <w:t xml:space="preserve">Presenter: </w:t>
      </w:r>
      <w:r>
        <w:rPr>
          <w:rFonts w:cs="Times New Roman"/>
          <w:b/>
          <w:sz w:val="32"/>
          <w:szCs w:val="32"/>
        </w:rPr>
        <w:tab/>
      </w:r>
      <w:r>
        <w:rPr>
          <w:rFonts w:cs="Times New Roman"/>
          <w:b/>
          <w:sz w:val="32"/>
          <w:szCs w:val="32"/>
        </w:rPr>
        <w:tab/>
      </w:r>
      <w:r w:rsidR="00B22A88">
        <w:rPr>
          <w:rFonts w:eastAsia="Times New Roman" w:cs="Times New Roman"/>
          <w:b/>
          <w:sz w:val="32"/>
          <w:szCs w:val="32"/>
        </w:rPr>
        <w:t>Ros</w:t>
      </w:r>
      <w:r w:rsidR="00821EC6">
        <w:rPr>
          <w:rFonts w:eastAsia="Times New Roman" w:cs="Times New Roman"/>
          <w:b/>
          <w:sz w:val="32"/>
          <w:szCs w:val="32"/>
        </w:rPr>
        <w:t>anne Hoffmann</w:t>
      </w:r>
    </w:p>
    <w:p w:rsidR="00AB7C2E" w:rsidRDefault="00AB7C2E" w:rsidP="00AB7C2E">
      <w:pPr>
        <w:spacing w:line="240" w:lineRule="auto"/>
        <w:rPr>
          <w:rFonts w:eastAsia="Times New Roman" w:cs="Times New Roman"/>
          <w:sz w:val="32"/>
          <w:szCs w:val="32"/>
        </w:rPr>
      </w:pPr>
      <w:r>
        <w:rPr>
          <w:rFonts w:cs="Times New Roman"/>
          <w:b/>
          <w:sz w:val="32"/>
          <w:szCs w:val="32"/>
        </w:rPr>
        <w:t>Title/Affiliation:</w:t>
      </w:r>
      <w:r>
        <w:rPr>
          <w:rFonts w:cs="Times New Roman"/>
          <w:sz w:val="32"/>
          <w:szCs w:val="32"/>
        </w:rPr>
        <w:tab/>
      </w:r>
      <w:r>
        <w:rPr>
          <w:rFonts w:cs="Times New Roman"/>
          <w:sz w:val="32"/>
          <w:szCs w:val="32"/>
        </w:rPr>
        <w:tab/>
      </w:r>
      <w:r w:rsidR="00B22A88" w:rsidRPr="00AB7C2E">
        <w:rPr>
          <w:rFonts w:eastAsia="Times New Roman" w:cs="Times New Roman"/>
          <w:sz w:val="32"/>
          <w:szCs w:val="32"/>
        </w:rPr>
        <w:t>STEM Project Leader, American Printing House for the Blind</w:t>
      </w:r>
      <w:r w:rsidR="00B22A88">
        <w:rPr>
          <w:rFonts w:eastAsia="Times New Roman" w:cs="Times New Roman"/>
          <w:sz w:val="32"/>
          <w:szCs w:val="32"/>
        </w:rPr>
        <w:t>, Louisville, KY 40206</w:t>
      </w:r>
    </w:p>
    <w:p w:rsidR="00AB7C2E" w:rsidRDefault="00AB7C2E" w:rsidP="00AB7C2E">
      <w:pPr>
        <w:rPr>
          <w:rFonts w:cs="Times New Roman"/>
          <w:sz w:val="32"/>
          <w:szCs w:val="32"/>
        </w:rPr>
      </w:pPr>
    </w:p>
    <w:p w:rsidR="00AB7C2E" w:rsidRDefault="00B22A88" w:rsidP="00AB7C2E">
      <w:pPr>
        <w:rPr>
          <w:rFonts w:cs="Times New Roman"/>
          <w:b/>
          <w:sz w:val="32"/>
          <w:szCs w:val="32"/>
        </w:rPr>
      </w:pPr>
      <w:r>
        <w:rPr>
          <w:rFonts w:cs="Times New Roman"/>
          <w:b/>
          <w:sz w:val="32"/>
          <w:szCs w:val="32"/>
        </w:rPr>
        <w:t>Abstract Title:</w:t>
      </w:r>
      <w:r w:rsidR="00AB7C2E">
        <w:rPr>
          <w:rFonts w:cs="Times New Roman"/>
          <w:b/>
          <w:sz w:val="32"/>
          <w:szCs w:val="32"/>
        </w:rPr>
        <w:tab/>
      </w:r>
      <w:r w:rsidR="00AB7C2E">
        <w:rPr>
          <w:rFonts w:cs="Times New Roman"/>
          <w:b/>
          <w:sz w:val="32"/>
          <w:szCs w:val="32"/>
        </w:rPr>
        <w:tab/>
      </w:r>
      <w:r w:rsidR="00821EC6" w:rsidRPr="00821EC6">
        <w:rPr>
          <w:rFonts w:cs="Times New Roman"/>
          <w:b/>
          <w:sz w:val="32"/>
          <w:szCs w:val="32"/>
        </w:rPr>
        <w:t>APH Offers Accessible Manipulatives for Understanding Cell and Molecular Biology</w:t>
      </w:r>
      <w:r w:rsidR="00AB7C2E">
        <w:rPr>
          <w:rFonts w:cs="Times New Roman"/>
          <w:b/>
          <w:sz w:val="32"/>
          <w:szCs w:val="32"/>
        </w:rPr>
        <w:t>.</w:t>
      </w:r>
    </w:p>
    <w:p w:rsidR="00AB7C2E" w:rsidRDefault="00AB7C2E" w:rsidP="00AB7C2E">
      <w:pPr>
        <w:spacing w:line="276" w:lineRule="auto"/>
        <w:jc w:val="both"/>
        <w:rPr>
          <w:rFonts w:eastAsia="Times New Roman" w:cs="Times New Roman"/>
          <w:sz w:val="32"/>
          <w:szCs w:val="32"/>
        </w:rPr>
      </w:pPr>
    </w:p>
    <w:p w:rsidR="00AB7C2E" w:rsidRDefault="00821EC6" w:rsidP="00AB7C2E">
      <w:pPr>
        <w:spacing w:before="100" w:beforeAutospacing="1" w:after="100" w:afterAutospacing="1" w:line="276" w:lineRule="auto"/>
        <w:jc w:val="both"/>
        <w:rPr>
          <w:rFonts w:eastAsia="Times New Roman" w:cs="Times New Roman"/>
          <w:sz w:val="32"/>
          <w:szCs w:val="32"/>
        </w:rPr>
      </w:pPr>
      <w:r w:rsidRPr="00AB7C2E">
        <w:rPr>
          <w:rFonts w:eastAsia="Times New Roman" w:cs="Times New Roman"/>
          <w:sz w:val="32"/>
          <w:szCs w:val="32"/>
        </w:rPr>
        <w:t>APH strives to provide educational materials that are accessible to students with visual impairments as well as with typical vision. Products are designed from the ground up using the concepts of universal design. For example, the DNA Twist and the DNA-RNA Kit use tactile and braille features to introduce the structure and function of DNA to middle and high school students and have been available since 2013. The Protein Synthesis Kit is a new product that extends the concepts introduced by the DNA-RNA Kit and demonstrates the ultimate function of DNA: the formation of a connected chain of amino acids which is the primary structure of all proteins. APH is also field testing the Build-A-Cell prototype, which will allow students to construct a plant, animal, or bacterial cell from their component parts. This presentation will show how these products make complex STEM concepts accessible to all students.</w:t>
      </w:r>
    </w:p>
    <w:p w:rsidR="00AB7C2E" w:rsidRDefault="00AB7C2E" w:rsidP="00AB7C2E">
      <w:pPr>
        <w:spacing w:before="100" w:beforeAutospacing="1" w:after="100" w:afterAutospacing="1" w:line="276" w:lineRule="auto"/>
        <w:jc w:val="both"/>
        <w:rPr>
          <w:rFonts w:eastAsia="Times New Roman" w:cs="Times New Roman"/>
          <w:sz w:val="32"/>
          <w:szCs w:val="32"/>
        </w:rPr>
      </w:pPr>
    </w:p>
    <w:p w:rsidR="00AB7C2E" w:rsidRDefault="00AB7C2E">
      <w:pPr>
        <w:rPr>
          <w:rFonts w:eastAsia="Times New Roman" w:cs="Times New Roman"/>
          <w:sz w:val="32"/>
          <w:szCs w:val="32"/>
        </w:rPr>
      </w:pPr>
      <w:r>
        <w:rPr>
          <w:rFonts w:eastAsia="Times New Roman" w:cs="Times New Roman"/>
          <w:sz w:val="32"/>
          <w:szCs w:val="32"/>
        </w:rPr>
        <w:br w:type="page"/>
      </w:r>
    </w:p>
    <w:p w:rsidR="008655C2" w:rsidRDefault="008655C2" w:rsidP="008655C2">
      <w:pPr>
        <w:rPr>
          <w:rFonts w:cs="Times New Roman"/>
          <w:sz w:val="32"/>
          <w:szCs w:val="32"/>
        </w:rPr>
      </w:pPr>
      <w:r>
        <w:rPr>
          <w:rFonts w:cs="Times New Roman"/>
          <w:sz w:val="32"/>
          <w:szCs w:val="32"/>
        </w:rPr>
        <w:lastRenderedPageBreak/>
        <w:t>ISLAND Conference 2016, West Lafayette IN</w:t>
      </w:r>
    </w:p>
    <w:p w:rsidR="00AB7C2E" w:rsidRDefault="00AB7C2E" w:rsidP="00AB7C2E">
      <w:pPr>
        <w:rPr>
          <w:rFonts w:cs="Times New Roman"/>
          <w:sz w:val="32"/>
          <w:szCs w:val="32"/>
        </w:rPr>
      </w:pPr>
    </w:p>
    <w:p w:rsidR="00AB7C2E" w:rsidRDefault="00AB7C2E" w:rsidP="00AB7C2E">
      <w:pPr>
        <w:spacing w:line="240" w:lineRule="auto"/>
        <w:rPr>
          <w:rFonts w:eastAsia="Times New Roman" w:cs="Times New Roman"/>
          <w:b/>
          <w:sz w:val="32"/>
          <w:szCs w:val="32"/>
        </w:rPr>
      </w:pPr>
      <w:r>
        <w:rPr>
          <w:rFonts w:cs="Times New Roman"/>
          <w:b/>
          <w:sz w:val="32"/>
          <w:szCs w:val="32"/>
        </w:rPr>
        <w:t xml:space="preserve">Presenter: </w:t>
      </w:r>
      <w:r>
        <w:rPr>
          <w:rFonts w:cs="Times New Roman"/>
          <w:b/>
          <w:sz w:val="32"/>
          <w:szCs w:val="32"/>
        </w:rPr>
        <w:tab/>
      </w:r>
      <w:r>
        <w:rPr>
          <w:rFonts w:cs="Times New Roman"/>
          <w:b/>
          <w:sz w:val="32"/>
          <w:szCs w:val="32"/>
        </w:rPr>
        <w:tab/>
      </w:r>
      <w:r w:rsidR="007D4F97">
        <w:rPr>
          <w:rFonts w:eastAsia="Times New Roman" w:cs="Times New Roman"/>
          <w:b/>
          <w:sz w:val="32"/>
          <w:szCs w:val="32"/>
        </w:rPr>
        <w:t>Ting Zhang</w:t>
      </w:r>
    </w:p>
    <w:p w:rsidR="00AB7C2E" w:rsidRDefault="00AB7C2E" w:rsidP="00AB7C2E">
      <w:pPr>
        <w:spacing w:line="240" w:lineRule="auto"/>
        <w:rPr>
          <w:rFonts w:eastAsia="Times New Roman" w:cs="Times New Roman"/>
          <w:sz w:val="32"/>
          <w:szCs w:val="32"/>
        </w:rPr>
      </w:pPr>
      <w:r>
        <w:rPr>
          <w:rFonts w:cs="Times New Roman"/>
          <w:b/>
          <w:sz w:val="32"/>
          <w:szCs w:val="32"/>
        </w:rPr>
        <w:t>Title/Affiliation:</w:t>
      </w:r>
      <w:r>
        <w:rPr>
          <w:rFonts w:cs="Times New Roman"/>
          <w:sz w:val="32"/>
          <w:szCs w:val="32"/>
        </w:rPr>
        <w:tab/>
      </w:r>
      <w:r>
        <w:rPr>
          <w:rFonts w:cs="Times New Roman"/>
          <w:sz w:val="32"/>
          <w:szCs w:val="32"/>
        </w:rPr>
        <w:tab/>
      </w:r>
      <w:r w:rsidR="001D7DA7">
        <w:rPr>
          <w:rFonts w:cs="Times New Roman"/>
          <w:sz w:val="32"/>
          <w:szCs w:val="32"/>
        </w:rPr>
        <w:t>Graduate Student, Purdue University</w:t>
      </w:r>
    </w:p>
    <w:p w:rsidR="00AB7C2E" w:rsidRDefault="00AB7C2E" w:rsidP="00AB7C2E">
      <w:pPr>
        <w:rPr>
          <w:rFonts w:cs="Times New Roman"/>
          <w:sz w:val="32"/>
          <w:szCs w:val="32"/>
        </w:rPr>
      </w:pPr>
    </w:p>
    <w:p w:rsidR="00AB7C2E" w:rsidRDefault="00B22A88" w:rsidP="00AB7C2E">
      <w:pPr>
        <w:rPr>
          <w:rFonts w:cs="Times New Roman"/>
          <w:b/>
          <w:sz w:val="32"/>
          <w:szCs w:val="32"/>
        </w:rPr>
      </w:pPr>
      <w:r>
        <w:rPr>
          <w:rFonts w:cs="Times New Roman"/>
          <w:b/>
          <w:sz w:val="32"/>
          <w:szCs w:val="32"/>
        </w:rPr>
        <w:t>Abstract Title:</w:t>
      </w:r>
      <w:r w:rsidR="00AB7C2E">
        <w:rPr>
          <w:rFonts w:cs="Times New Roman"/>
          <w:b/>
          <w:sz w:val="32"/>
          <w:szCs w:val="32"/>
        </w:rPr>
        <w:tab/>
      </w:r>
      <w:r w:rsidR="007D4F97" w:rsidRPr="007D4F97">
        <w:rPr>
          <w:rFonts w:cs="Times New Roman"/>
          <w:b/>
          <w:sz w:val="32"/>
          <w:szCs w:val="32"/>
        </w:rPr>
        <w:t>Perceiving histological images using multimodality sensory feedback by persons who are blind or visually impaired</w:t>
      </w:r>
      <w:r w:rsidR="00AB7C2E">
        <w:rPr>
          <w:rFonts w:cs="Times New Roman"/>
          <w:b/>
          <w:sz w:val="32"/>
          <w:szCs w:val="32"/>
        </w:rPr>
        <w:t>.</w:t>
      </w:r>
    </w:p>
    <w:p w:rsidR="00AB7C2E" w:rsidRDefault="00AB7C2E" w:rsidP="00AB7C2E">
      <w:pPr>
        <w:spacing w:line="276" w:lineRule="auto"/>
        <w:jc w:val="both"/>
        <w:rPr>
          <w:rFonts w:eastAsia="Times New Roman" w:cs="Times New Roman"/>
          <w:sz w:val="32"/>
          <w:szCs w:val="32"/>
        </w:rPr>
      </w:pPr>
    </w:p>
    <w:p w:rsidR="007D4F97" w:rsidRDefault="007D4F97" w:rsidP="007D4F97">
      <w:pPr>
        <w:spacing w:before="100" w:beforeAutospacing="1" w:after="100" w:afterAutospacing="1" w:line="276" w:lineRule="auto"/>
        <w:jc w:val="both"/>
        <w:rPr>
          <w:rFonts w:eastAsia="Times New Roman" w:cs="Times New Roman"/>
          <w:sz w:val="32"/>
          <w:szCs w:val="32"/>
        </w:rPr>
      </w:pPr>
      <w:r w:rsidRPr="00AB7C2E">
        <w:rPr>
          <w:rFonts w:eastAsia="Times New Roman" w:cs="Times New Roman"/>
          <w:sz w:val="32"/>
          <w:szCs w:val="32"/>
        </w:rPr>
        <w:t xml:space="preserve">No suitable assistive technology is currently available for students and scientists that are blind or visually impaired (BVI) from advancing in careers in science, technology, engineering, and mathematics (STEM) fields. It is a challenge for them to interpret real-time visual scientific data during lab experimentation, such as performing light microscopy, spectrometry, and observing chemical reactions. To address this problem, a real-time multimodal image perception system is developed to allow individuals who are BVI perceive blood smear images by employing a combination of auditory, haptic, and </w:t>
      </w:r>
      <w:proofErr w:type="spellStart"/>
      <w:r w:rsidRPr="00AB7C2E">
        <w:rPr>
          <w:rFonts w:eastAsia="Times New Roman" w:cs="Times New Roman"/>
          <w:sz w:val="32"/>
          <w:szCs w:val="32"/>
        </w:rPr>
        <w:t>vibrotactile</w:t>
      </w:r>
      <w:proofErr w:type="spellEnd"/>
      <w:r w:rsidRPr="00AB7C2E">
        <w:rPr>
          <w:rFonts w:eastAsia="Times New Roman" w:cs="Times New Roman"/>
          <w:sz w:val="32"/>
          <w:szCs w:val="32"/>
        </w:rPr>
        <w:t xml:space="preserve"> feedbacks. These sensory feedbacks are used to convey visual information through alternative perceptual channels. Two sets of image features of interest: primary and peripheral features are applied to characterize images. Causal relation links between these two groups were established by developing a Bayesian network. Then, two methods were conceived for optimized matching between primary features and sensory modalities. Experimental results confirmed this real-time approach of higher accuracy in recognizing and analyzing objects within images compared to conventional tactile images.</w:t>
      </w:r>
    </w:p>
    <w:p w:rsidR="00AB7C2E" w:rsidRDefault="00AB7C2E">
      <w:pPr>
        <w:rPr>
          <w:rFonts w:eastAsia="Times New Roman" w:cs="Times New Roman"/>
          <w:sz w:val="32"/>
          <w:szCs w:val="32"/>
        </w:rPr>
      </w:pPr>
      <w:r>
        <w:rPr>
          <w:rFonts w:eastAsia="Times New Roman" w:cs="Times New Roman"/>
          <w:sz w:val="32"/>
          <w:szCs w:val="32"/>
        </w:rPr>
        <w:br w:type="page"/>
      </w:r>
    </w:p>
    <w:p w:rsidR="008655C2" w:rsidRDefault="008655C2" w:rsidP="008655C2">
      <w:pPr>
        <w:rPr>
          <w:rFonts w:cs="Times New Roman"/>
          <w:sz w:val="32"/>
          <w:szCs w:val="32"/>
        </w:rPr>
      </w:pPr>
      <w:r>
        <w:rPr>
          <w:rFonts w:cs="Times New Roman"/>
          <w:sz w:val="32"/>
          <w:szCs w:val="32"/>
        </w:rPr>
        <w:lastRenderedPageBreak/>
        <w:t>ISLAND Conference 2016, West Lafayette IN</w:t>
      </w:r>
    </w:p>
    <w:p w:rsidR="00AB7C2E" w:rsidRDefault="00AB7C2E" w:rsidP="00AB7C2E">
      <w:pPr>
        <w:rPr>
          <w:rFonts w:cs="Times New Roman"/>
          <w:sz w:val="32"/>
          <w:szCs w:val="32"/>
        </w:rPr>
      </w:pPr>
    </w:p>
    <w:p w:rsidR="00AB7C2E" w:rsidRDefault="00AB7C2E" w:rsidP="00AB7C2E">
      <w:pPr>
        <w:spacing w:line="240" w:lineRule="auto"/>
        <w:rPr>
          <w:rFonts w:eastAsia="Times New Roman" w:cs="Times New Roman"/>
          <w:b/>
          <w:sz w:val="32"/>
          <w:szCs w:val="32"/>
        </w:rPr>
      </w:pPr>
      <w:r>
        <w:rPr>
          <w:rFonts w:cs="Times New Roman"/>
          <w:b/>
          <w:sz w:val="32"/>
          <w:szCs w:val="32"/>
        </w:rPr>
        <w:t xml:space="preserve">Presenter: </w:t>
      </w:r>
      <w:r>
        <w:rPr>
          <w:rFonts w:cs="Times New Roman"/>
          <w:b/>
          <w:sz w:val="32"/>
          <w:szCs w:val="32"/>
        </w:rPr>
        <w:tab/>
      </w:r>
      <w:r>
        <w:rPr>
          <w:rFonts w:cs="Times New Roman"/>
          <w:b/>
          <w:sz w:val="32"/>
          <w:szCs w:val="32"/>
        </w:rPr>
        <w:tab/>
      </w:r>
      <w:r w:rsidR="007D4F97">
        <w:rPr>
          <w:rFonts w:eastAsia="Times New Roman" w:cs="Times New Roman"/>
          <w:b/>
          <w:sz w:val="32"/>
          <w:szCs w:val="32"/>
        </w:rPr>
        <w:t>Todd Pagano</w:t>
      </w:r>
    </w:p>
    <w:p w:rsidR="00AB7C2E" w:rsidRDefault="00AB7C2E" w:rsidP="00AB7C2E">
      <w:pPr>
        <w:spacing w:line="240" w:lineRule="auto"/>
        <w:rPr>
          <w:rFonts w:eastAsia="Times New Roman" w:cs="Times New Roman"/>
          <w:sz w:val="32"/>
          <w:szCs w:val="32"/>
        </w:rPr>
      </w:pPr>
      <w:r>
        <w:rPr>
          <w:rFonts w:cs="Times New Roman"/>
          <w:b/>
          <w:sz w:val="32"/>
          <w:szCs w:val="32"/>
        </w:rPr>
        <w:t>Title/Affiliation:</w:t>
      </w:r>
      <w:r>
        <w:rPr>
          <w:rFonts w:cs="Times New Roman"/>
          <w:sz w:val="32"/>
          <w:szCs w:val="32"/>
        </w:rPr>
        <w:tab/>
      </w:r>
      <w:r>
        <w:rPr>
          <w:rFonts w:cs="Times New Roman"/>
          <w:sz w:val="32"/>
          <w:szCs w:val="32"/>
        </w:rPr>
        <w:tab/>
      </w:r>
      <w:r w:rsidR="00B22A88" w:rsidRPr="00AB7C2E">
        <w:rPr>
          <w:rFonts w:eastAsia="Times New Roman" w:cs="Times New Roman"/>
          <w:sz w:val="32"/>
          <w:szCs w:val="32"/>
        </w:rPr>
        <w:t>Associate Dean for Teaching &amp; Scholarship Excellence</w:t>
      </w:r>
      <w:r w:rsidR="00B22A88">
        <w:rPr>
          <w:rFonts w:eastAsia="Times New Roman" w:cs="Times New Roman"/>
          <w:sz w:val="32"/>
          <w:szCs w:val="32"/>
        </w:rPr>
        <w:t xml:space="preserve">, </w:t>
      </w:r>
      <w:r w:rsidR="00B22A88" w:rsidRPr="00AB7C2E">
        <w:rPr>
          <w:rFonts w:eastAsia="Times New Roman" w:cs="Times New Roman"/>
          <w:sz w:val="32"/>
          <w:szCs w:val="32"/>
        </w:rPr>
        <w:t>Professor of Chemistry</w:t>
      </w:r>
      <w:r w:rsidR="00B22A88">
        <w:rPr>
          <w:rFonts w:eastAsia="Times New Roman" w:cs="Times New Roman"/>
          <w:sz w:val="32"/>
          <w:szCs w:val="32"/>
        </w:rPr>
        <w:t xml:space="preserve">, </w:t>
      </w:r>
      <w:r w:rsidR="00B22A88" w:rsidRPr="00AB7C2E">
        <w:rPr>
          <w:rFonts w:eastAsia="Times New Roman" w:cs="Times New Roman"/>
          <w:sz w:val="32"/>
          <w:szCs w:val="32"/>
        </w:rPr>
        <w:t>Rochester Institute of Technology/ National Technical Institute for the Deaf</w:t>
      </w:r>
    </w:p>
    <w:p w:rsidR="00AB7C2E" w:rsidRDefault="00AB7C2E" w:rsidP="00AB7C2E">
      <w:pPr>
        <w:rPr>
          <w:rFonts w:cs="Times New Roman"/>
          <w:sz w:val="32"/>
          <w:szCs w:val="32"/>
        </w:rPr>
      </w:pPr>
    </w:p>
    <w:p w:rsidR="00AB7C2E" w:rsidRDefault="00B22A88" w:rsidP="00AB7C2E">
      <w:pPr>
        <w:rPr>
          <w:rFonts w:cs="Times New Roman"/>
          <w:b/>
          <w:sz w:val="32"/>
          <w:szCs w:val="32"/>
        </w:rPr>
      </w:pPr>
      <w:r>
        <w:rPr>
          <w:rFonts w:cs="Times New Roman"/>
          <w:b/>
          <w:sz w:val="32"/>
          <w:szCs w:val="32"/>
        </w:rPr>
        <w:t>Abstract</w:t>
      </w:r>
      <w:r w:rsidR="00AB7C2E">
        <w:rPr>
          <w:rFonts w:cs="Times New Roman"/>
          <w:b/>
          <w:sz w:val="32"/>
          <w:szCs w:val="32"/>
        </w:rPr>
        <w:t xml:space="preserve"> Title:</w:t>
      </w:r>
      <w:r w:rsidR="00AB7C2E">
        <w:rPr>
          <w:rFonts w:cs="Times New Roman"/>
          <w:b/>
          <w:sz w:val="32"/>
          <w:szCs w:val="32"/>
        </w:rPr>
        <w:tab/>
      </w:r>
      <w:r w:rsidR="00AB7C2E">
        <w:rPr>
          <w:rFonts w:cs="Times New Roman"/>
          <w:b/>
          <w:sz w:val="32"/>
          <w:szCs w:val="32"/>
        </w:rPr>
        <w:tab/>
      </w:r>
      <w:r w:rsidR="007D4F97" w:rsidRPr="007D4F97">
        <w:rPr>
          <w:rFonts w:cs="Times New Roman"/>
          <w:b/>
          <w:sz w:val="32"/>
          <w:szCs w:val="32"/>
        </w:rPr>
        <w:t>Making Education and Careers in Chemistry Accessible and Successful for Deaf/Hard-of-Hearing Students</w:t>
      </w:r>
      <w:r w:rsidR="00AB7C2E">
        <w:rPr>
          <w:rFonts w:cs="Times New Roman"/>
          <w:b/>
          <w:sz w:val="32"/>
          <w:szCs w:val="32"/>
        </w:rPr>
        <w:t>.</w:t>
      </w:r>
    </w:p>
    <w:p w:rsidR="00AB7C2E" w:rsidRDefault="00AB7C2E" w:rsidP="00AB7C2E">
      <w:pPr>
        <w:spacing w:line="276" w:lineRule="auto"/>
        <w:jc w:val="both"/>
        <w:rPr>
          <w:rFonts w:eastAsia="Times New Roman" w:cs="Times New Roman"/>
          <w:sz w:val="32"/>
          <w:szCs w:val="32"/>
        </w:rPr>
      </w:pPr>
    </w:p>
    <w:p w:rsidR="007D4F97" w:rsidRDefault="007D4F97" w:rsidP="007D4F97">
      <w:pPr>
        <w:spacing w:before="100" w:beforeAutospacing="1" w:after="100" w:afterAutospacing="1" w:line="276" w:lineRule="auto"/>
        <w:jc w:val="both"/>
        <w:rPr>
          <w:rFonts w:eastAsia="Times New Roman" w:cs="Times New Roman"/>
          <w:sz w:val="32"/>
          <w:szCs w:val="32"/>
        </w:rPr>
      </w:pPr>
      <w:r w:rsidRPr="00AB7C2E">
        <w:rPr>
          <w:rFonts w:eastAsia="Times New Roman" w:cs="Times New Roman"/>
          <w:sz w:val="32"/>
          <w:szCs w:val="32"/>
        </w:rPr>
        <w:t xml:space="preserve">A goal of the Laboratory Science Technology (LST) program at Rochester Institute of Technology (Rochester, NY) is to produce graduates with strong foundations in applied science, hands-on laboratory applications, and “soft skills” necessary for competitive employment as laboratory scientists.  At first glance, the LST program appears to be a typical, high-standard science program similar to any other, but in fact, it is a one-of-kind Chemical Technology program specifically for Deaf and Hard-of-Hearing students.  The program resides within the National Technical Institute for the Deaf and has achieved success through outreach, building industrial partnerships, curricular advancements, and student involvement in undergraduate research.  Historically, Deaf and Hard-of-Hearing students have lagged behind hearing peers in persistence rates to obtaining post-secondary degrees- leading to a lower employment rate (and lower earnings when employed) in science fields.  The LST program has worked to narrow these gaps and has an 80% persistence rate to graduation and places 98% of its graduates in careers. New employers of graduates have discovered that hiring Deaf and Hard-of-Hearing scientists with strong skill-sets in the analytical sciences is not only altruistic, but makes great “business sense” when their competence in the laboratory helps to </w:t>
      </w:r>
      <w:r w:rsidRPr="00AB7C2E">
        <w:rPr>
          <w:rFonts w:eastAsia="Times New Roman" w:cs="Times New Roman"/>
          <w:sz w:val="32"/>
          <w:szCs w:val="32"/>
        </w:rPr>
        <w:lastRenderedPageBreak/>
        <w:t>improve organizational quality/productivity.  Strategies and practices for making science curricula accessible and for increasing student success will be discussed with the goal of renewing interest in broadening participation of Deaf and Hard-of-Hearing individuals in the field.</w:t>
      </w:r>
    </w:p>
    <w:p w:rsidR="00AB7C2E" w:rsidRPr="00AB7C2E" w:rsidRDefault="00AB7C2E" w:rsidP="00AB7C2E">
      <w:pPr>
        <w:spacing w:before="100" w:beforeAutospacing="1" w:after="100" w:afterAutospacing="1" w:line="276" w:lineRule="auto"/>
        <w:jc w:val="both"/>
        <w:rPr>
          <w:rFonts w:eastAsia="Times New Roman" w:cs="Times New Roman"/>
          <w:sz w:val="32"/>
          <w:szCs w:val="32"/>
        </w:rPr>
      </w:pPr>
    </w:p>
    <w:p w:rsidR="00AB7C2E" w:rsidRPr="00AB7C2E" w:rsidRDefault="00AB7C2E" w:rsidP="00AB7C2E">
      <w:pPr>
        <w:spacing w:before="100" w:beforeAutospacing="1" w:after="100" w:afterAutospacing="1" w:line="276" w:lineRule="auto"/>
        <w:jc w:val="both"/>
        <w:rPr>
          <w:rFonts w:eastAsia="Times New Roman" w:cs="Times New Roman"/>
          <w:sz w:val="32"/>
          <w:szCs w:val="32"/>
        </w:rPr>
      </w:pPr>
    </w:p>
    <w:p w:rsidR="00AB7C2E" w:rsidRPr="00AB7C2E" w:rsidRDefault="00AB7C2E" w:rsidP="00AB7C2E">
      <w:pPr>
        <w:spacing w:before="100" w:beforeAutospacing="1" w:after="100" w:afterAutospacing="1" w:line="276" w:lineRule="auto"/>
        <w:jc w:val="both"/>
        <w:rPr>
          <w:rFonts w:eastAsia="Times New Roman" w:cs="Times New Roman"/>
          <w:sz w:val="32"/>
          <w:szCs w:val="32"/>
        </w:rPr>
      </w:pPr>
    </w:p>
    <w:p w:rsidR="00AB7C2E" w:rsidRPr="00AB7C2E" w:rsidRDefault="00AB7C2E" w:rsidP="00AB7C2E">
      <w:pPr>
        <w:spacing w:before="100" w:beforeAutospacing="1" w:after="100" w:afterAutospacing="1" w:line="276" w:lineRule="auto"/>
        <w:jc w:val="both"/>
        <w:rPr>
          <w:rFonts w:eastAsia="Times New Roman" w:cs="Times New Roman"/>
          <w:sz w:val="32"/>
          <w:szCs w:val="32"/>
        </w:rPr>
      </w:pPr>
    </w:p>
    <w:p w:rsidR="00AB7C2E" w:rsidRPr="00AB7C2E" w:rsidRDefault="00AB7C2E" w:rsidP="00AB7C2E">
      <w:pPr>
        <w:spacing w:before="100" w:beforeAutospacing="1" w:after="100" w:afterAutospacing="1" w:line="276" w:lineRule="auto"/>
        <w:jc w:val="both"/>
        <w:rPr>
          <w:rFonts w:eastAsia="Times New Roman" w:cs="Times New Roman"/>
          <w:sz w:val="32"/>
          <w:szCs w:val="32"/>
        </w:rPr>
      </w:pPr>
    </w:p>
    <w:p w:rsidR="00AB7C2E" w:rsidRDefault="00AB7C2E">
      <w:pPr>
        <w:rPr>
          <w:rFonts w:eastAsia="Times New Roman" w:cs="Times New Roman"/>
          <w:sz w:val="32"/>
          <w:szCs w:val="32"/>
        </w:rPr>
      </w:pPr>
      <w:r>
        <w:rPr>
          <w:rFonts w:eastAsia="Times New Roman" w:cs="Times New Roman"/>
          <w:sz w:val="32"/>
          <w:szCs w:val="32"/>
        </w:rPr>
        <w:br w:type="page"/>
      </w:r>
    </w:p>
    <w:p w:rsidR="008655C2" w:rsidRDefault="008655C2" w:rsidP="008655C2">
      <w:pPr>
        <w:rPr>
          <w:rFonts w:cs="Times New Roman"/>
          <w:sz w:val="32"/>
          <w:szCs w:val="32"/>
        </w:rPr>
      </w:pPr>
      <w:r>
        <w:rPr>
          <w:rFonts w:cs="Times New Roman"/>
          <w:sz w:val="32"/>
          <w:szCs w:val="32"/>
        </w:rPr>
        <w:lastRenderedPageBreak/>
        <w:t>ISLAND Conference 2016, West Lafayette IN</w:t>
      </w:r>
    </w:p>
    <w:p w:rsidR="00AB7C2E" w:rsidRDefault="00AB7C2E" w:rsidP="00AB7C2E">
      <w:pPr>
        <w:rPr>
          <w:rFonts w:cs="Times New Roman"/>
          <w:sz w:val="32"/>
          <w:szCs w:val="32"/>
        </w:rPr>
      </w:pPr>
    </w:p>
    <w:p w:rsidR="00AB7C2E" w:rsidRDefault="00AB7C2E" w:rsidP="00AB7C2E">
      <w:pPr>
        <w:spacing w:line="240" w:lineRule="auto"/>
        <w:rPr>
          <w:rFonts w:eastAsia="Times New Roman" w:cs="Times New Roman"/>
          <w:b/>
          <w:sz w:val="32"/>
          <w:szCs w:val="32"/>
        </w:rPr>
      </w:pPr>
      <w:r>
        <w:rPr>
          <w:rFonts w:cs="Times New Roman"/>
          <w:b/>
          <w:sz w:val="32"/>
          <w:szCs w:val="32"/>
        </w:rPr>
        <w:t xml:space="preserve">Presenter: </w:t>
      </w:r>
      <w:r>
        <w:rPr>
          <w:rFonts w:cs="Times New Roman"/>
          <w:b/>
          <w:sz w:val="32"/>
          <w:szCs w:val="32"/>
        </w:rPr>
        <w:tab/>
      </w:r>
      <w:r>
        <w:rPr>
          <w:rFonts w:cs="Times New Roman"/>
          <w:b/>
          <w:sz w:val="32"/>
          <w:szCs w:val="32"/>
        </w:rPr>
        <w:tab/>
      </w:r>
      <w:r w:rsidR="00C2281E">
        <w:rPr>
          <w:rFonts w:eastAsia="Times New Roman" w:cs="Times New Roman"/>
          <w:b/>
          <w:sz w:val="32"/>
          <w:szCs w:val="32"/>
        </w:rPr>
        <w:t>Chris Rogers</w:t>
      </w:r>
    </w:p>
    <w:p w:rsidR="00AB7C2E" w:rsidRDefault="00AB7C2E" w:rsidP="00AB7C2E">
      <w:pPr>
        <w:spacing w:line="240" w:lineRule="auto"/>
        <w:rPr>
          <w:rFonts w:eastAsia="Times New Roman" w:cs="Times New Roman"/>
          <w:sz w:val="32"/>
          <w:szCs w:val="32"/>
        </w:rPr>
      </w:pPr>
      <w:r>
        <w:rPr>
          <w:rFonts w:cs="Times New Roman"/>
          <w:b/>
          <w:sz w:val="32"/>
          <w:szCs w:val="32"/>
        </w:rPr>
        <w:t>Title/Affiliation:</w:t>
      </w:r>
      <w:r>
        <w:rPr>
          <w:rFonts w:cs="Times New Roman"/>
          <w:sz w:val="32"/>
          <w:szCs w:val="32"/>
        </w:rPr>
        <w:tab/>
      </w:r>
      <w:r>
        <w:rPr>
          <w:rFonts w:cs="Times New Roman"/>
          <w:sz w:val="32"/>
          <w:szCs w:val="32"/>
        </w:rPr>
        <w:tab/>
      </w:r>
      <w:r w:rsidR="00C2281E" w:rsidRPr="00241FA2">
        <w:rPr>
          <w:rFonts w:eastAsia="Times New Roman" w:cs="Times New Roman"/>
          <w:sz w:val="32"/>
          <w:szCs w:val="32"/>
        </w:rPr>
        <w:t>National Center on Educational Outcomes</w:t>
      </w:r>
    </w:p>
    <w:p w:rsidR="00AB7C2E" w:rsidRDefault="00AB7C2E" w:rsidP="00AB7C2E">
      <w:pPr>
        <w:rPr>
          <w:rFonts w:cs="Times New Roman"/>
          <w:sz w:val="32"/>
          <w:szCs w:val="32"/>
        </w:rPr>
      </w:pPr>
    </w:p>
    <w:p w:rsidR="00AB7C2E" w:rsidRDefault="00B22A88" w:rsidP="00AB7C2E">
      <w:pPr>
        <w:rPr>
          <w:rFonts w:cs="Times New Roman"/>
          <w:b/>
          <w:sz w:val="32"/>
          <w:szCs w:val="32"/>
        </w:rPr>
      </w:pPr>
      <w:r>
        <w:rPr>
          <w:rFonts w:cs="Times New Roman"/>
          <w:b/>
          <w:sz w:val="32"/>
          <w:szCs w:val="32"/>
        </w:rPr>
        <w:t>Abstract</w:t>
      </w:r>
      <w:r w:rsidR="00AB7C2E">
        <w:rPr>
          <w:rFonts w:cs="Times New Roman"/>
          <w:b/>
          <w:sz w:val="32"/>
          <w:szCs w:val="32"/>
        </w:rPr>
        <w:t xml:space="preserve"> Title:</w:t>
      </w:r>
      <w:r w:rsidR="00AB7C2E">
        <w:rPr>
          <w:rFonts w:cs="Times New Roman"/>
          <w:b/>
          <w:sz w:val="32"/>
          <w:szCs w:val="32"/>
        </w:rPr>
        <w:tab/>
      </w:r>
      <w:r w:rsidR="00AB7C2E">
        <w:rPr>
          <w:rFonts w:cs="Times New Roman"/>
          <w:b/>
          <w:sz w:val="32"/>
          <w:szCs w:val="32"/>
        </w:rPr>
        <w:tab/>
      </w:r>
      <w:r w:rsidR="007D4F97" w:rsidRPr="007D4F97">
        <w:rPr>
          <w:rFonts w:cs="Times New Roman"/>
          <w:b/>
          <w:sz w:val="32"/>
          <w:szCs w:val="32"/>
        </w:rPr>
        <w:t>Including Students with Disabilities in State Science Assessments</w:t>
      </w:r>
    </w:p>
    <w:p w:rsidR="00AB7C2E" w:rsidRDefault="00AB7C2E" w:rsidP="00AB7C2E">
      <w:pPr>
        <w:spacing w:line="276" w:lineRule="auto"/>
        <w:jc w:val="both"/>
        <w:rPr>
          <w:rFonts w:eastAsia="Times New Roman" w:cs="Times New Roman"/>
          <w:sz w:val="32"/>
          <w:szCs w:val="32"/>
        </w:rPr>
      </w:pPr>
    </w:p>
    <w:p w:rsidR="00241FA2" w:rsidRPr="00241FA2" w:rsidRDefault="007D4F97" w:rsidP="00241FA2">
      <w:pPr>
        <w:spacing w:before="100" w:beforeAutospacing="1" w:after="100" w:afterAutospacing="1" w:line="276" w:lineRule="auto"/>
        <w:jc w:val="both"/>
        <w:rPr>
          <w:rFonts w:eastAsia="Times New Roman" w:cs="Times New Roman"/>
          <w:sz w:val="32"/>
          <w:szCs w:val="32"/>
        </w:rPr>
      </w:pPr>
      <w:r w:rsidRPr="00241FA2">
        <w:rPr>
          <w:rFonts w:eastAsia="Times New Roman" w:cs="Times New Roman"/>
          <w:sz w:val="32"/>
          <w:szCs w:val="32"/>
        </w:rPr>
        <w:t xml:space="preserve">As part of its mission, the National Center on Educational Outcomes (NCEO) evaluates national and state practices in ensuring access to state assessments for students with disabilities, ELs, and ELs with disabilities. In this session, we highlight the new policy context for state science assessments and discuss our analysis of the test content domains, assessment approaches, and response formats of states’ 2014-2015 state science assessments. We address how these aspects relate to the inclusion of students with disabilities in science assessments. We also review states’ accommodations policies for science assessments. Part of our analysis focused on the similarities and differences between states’ general assessments and their alternate assessments based on alternate achievement standards (AA-AAS), the test that is administered to students with significant cognitive disabilities. The implications of our findings will be highlighted in the presentation, followed by a facilitated discussion of concerns and audience questions. </w:t>
      </w:r>
      <w:r w:rsidR="00241FA2" w:rsidRPr="00241FA2">
        <w:rPr>
          <w:rFonts w:eastAsia="Times New Roman" w:cs="Times New Roman"/>
          <w:sz w:val="32"/>
          <w:szCs w:val="32"/>
        </w:rPr>
        <w:t xml:space="preserve">Title: </w:t>
      </w:r>
    </w:p>
    <w:p w:rsidR="00241FA2" w:rsidRPr="00241FA2" w:rsidRDefault="00241FA2" w:rsidP="00241FA2">
      <w:pPr>
        <w:spacing w:before="100" w:beforeAutospacing="1" w:after="100" w:afterAutospacing="1" w:line="276" w:lineRule="auto"/>
        <w:jc w:val="both"/>
        <w:rPr>
          <w:rFonts w:eastAsia="Times New Roman" w:cs="Times New Roman"/>
          <w:sz w:val="32"/>
          <w:szCs w:val="32"/>
        </w:rPr>
      </w:pPr>
    </w:p>
    <w:p w:rsidR="00241FA2" w:rsidRDefault="00241FA2">
      <w:pPr>
        <w:rPr>
          <w:rFonts w:cs="Times New Roman"/>
          <w:sz w:val="32"/>
          <w:szCs w:val="32"/>
        </w:rPr>
      </w:pPr>
      <w:r>
        <w:rPr>
          <w:rFonts w:cs="Times New Roman"/>
          <w:sz w:val="32"/>
          <w:szCs w:val="32"/>
        </w:rPr>
        <w:br w:type="page"/>
      </w:r>
    </w:p>
    <w:p w:rsidR="008655C2" w:rsidRDefault="008655C2" w:rsidP="008655C2">
      <w:pPr>
        <w:rPr>
          <w:rFonts w:cs="Times New Roman"/>
          <w:sz w:val="32"/>
          <w:szCs w:val="32"/>
        </w:rPr>
      </w:pPr>
      <w:r>
        <w:rPr>
          <w:rFonts w:cs="Times New Roman"/>
          <w:sz w:val="32"/>
          <w:szCs w:val="32"/>
        </w:rPr>
        <w:lastRenderedPageBreak/>
        <w:t>ISLAND Conference 2016, West Lafayette IN</w:t>
      </w:r>
    </w:p>
    <w:p w:rsidR="00241FA2" w:rsidRDefault="00241FA2" w:rsidP="00241FA2">
      <w:pPr>
        <w:rPr>
          <w:rFonts w:cs="Times New Roman"/>
          <w:sz w:val="32"/>
          <w:szCs w:val="32"/>
        </w:rPr>
      </w:pPr>
    </w:p>
    <w:p w:rsidR="00241FA2" w:rsidRDefault="00241FA2" w:rsidP="00241FA2">
      <w:pPr>
        <w:spacing w:line="240" w:lineRule="auto"/>
        <w:rPr>
          <w:rFonts w:eastAsia="Times New Roman" w:cs="Times New Roman"/>
          <w:b/>
          <w:sz w:val="32"/>
          <w:szCs w:val="32"/>
        </w:rPr>
      </w:pPr>
      <w:r>
        <w:rPr>
          <w:rFonts w:cs="Times New Roman"/>
          <w:b/>
          <w:sz w:val="32"/>
          <w:szCs w:val="32"/>
        </w:rPr>
        <w:t xml:space="preserve">Presenter: </w:t>
      </w:r>
      <w:r>
        <w:rPr>
          <w:rFonts w:cs="Times New Roman"/>
          <w:b/>
          <w:sz w:val="32"/>
          <w:szCs w:val="32"/>
        </w:rPr>
        <w:tab/>
      </w:r>
      <w:r>
        <w:rPr>
          <w:rFonts w:cs="Times New Roman"/>
          <w:b/>
          <w:sz w:val="32"/>
          <w:szCs w:val="32"/>
        </w:rPr>
        <w:tab/>
      </w:r>
      <w:r w:rsidR="007D4F97" w:rsidRPr="007D4F97">
        <w:rPr>
          <w:rFonts w:eastAsia="Times New Roman" w:cs="Times New Roman"/>
          <w:b/>
          <w:sz w:val="32"/>
          <w:szCs w:val="32"/>
        </w:rPr>
        <w:t>George Takahashi</w:t>
      </w:r>
    </w:p>
    <w:p w:rsidR="00241FA2" w:rsidRDefault="00241FA2" w:rsidP="00241FA2">
      <w:pPr>
        <w:spacing w:line="240" w:lineRule="auto"/>
        <w:rPr>
          <w:rFonts w:eastAsia="Times New Roman" w:cs="Times New Roman"/>
          <w:sz w:val="32"/>
          <w:szCs w:val="32"/>
        </w:rPr>
      </w:pPr>
      <w:r>
        <w:rPr>
          <w:rFonts w:cs="Times New Roman"/>
          <w:b/>
          <w:sz w:val="32"/>
          <w:szCs w:val="32"/>
        </w:rPr>
        <w:t>Title/Affiliation:</w:t>
      </w:r>
      <w:r>
        <w:rPr>
          <w:rFonts w:cs="Times New Roman"/>
          <w:sz w:val="32"/>
          <w:szCs w:val="32"/>
        </w:rPr>
        <w:tab/>
      </w:r>
      <w:r>
        <w:rPr>
          <w:rFonts w:cs="Times New Roman"/>
          <w:sz w:val="32"/>
          <w:szCs w:val="32"/>
        </w:rPr>
        <w:tab/>
      </w:r>
      <w:r w:rsidR="001D7DA7">
        <w:rPr>
          <w:rFonts w:cs="Times New Roman"/>
          <w:sz w:val="32"/>
          <w:szCs w:val="32"/>
        </w:rPr>
        <w:t xml:space="preserve">Graduate Student, </w:t>
      </w:r>
      <w:r w:rsidR="001D7DA7">
        <w:rPr>
          <w:rFonts w:eastAsia="Times New Roman" w:cs="Times New Roman"/>
          <w:sz w:val="32"/>
          <w:szCs w:val="32"/>
        </w:rPr>
        <w:t>Purdue University</w:t>
      </w:r>
    </w:p>
    <w:p w:rsidR="00241FA2" w:rsidRDefault="00241FA2" w:rsidP="00241FA2">
      <w:pPr>
        <w:rPr>
          <w:rFonts w:cs="Times New Roman"/>
          <w:sz w:val="32"/>
          <w:szCs w:val="32"/>
        </w:rPr>
      </w:pPr>
    </w:p>
    <w:p w:rsidR="00241FA2" w:rsidRDefault="00B22A88" w:rsidP="00241FA2">
      <w:pPr>
        <w:rPr>
          <w:rFonts w:cs="Times New Roman"/>
          <w:b/>
          <w:sz w:val="32"/>
          <w:szCs w:val="32"/>
        </w:rPr>
      </w:pPr>
      <w:r>
        <w:rPr>
          <w:rFonts w:cs="Times New Roman"/>
          <w:b/>
          <w:sz w:val="32"/>
          <w:szCs w:val="32"/>
        </w:rPr>
        <w:t>Abstract</w:t>
      </w:r>
      <w:r w:rsidR="00241FA2">
        <w:rPr>
          <w:rFonts w:cs="Times New Roman"/>
          <w:b/>
          <w:sz w:val="32"/>
          <w:szCs w:val="32"/>
        </w:rPr>
        <w:t xml:space="preserve"> Title:</w:t>
      </w:r>
      <w:r w:rsidR="00241FA2">
        <w:rPr>
          <w:rFonts w:cs="Times New Roman"/>
          <w:b/>
          <w:sz w:val="32"/>
          <w:szCs w:val="32"/>
        </w:rPr>
        <w:tab/>
      </w:r>
      <w:r w:rsidR="00241FA2">
        <w:rPr>
          <w:rFonts w:cs="Times New Roman"/>
          <w:b/>
          <w:sz w:val="32"/>
          <w:szCs w:val="32"/>
        </w:rPr>
        <w:tab/>
      </w:r>
      <w:r w:rsidR="007D4F97" w:rsidRPr="007D4F97">
        <w:rPr>
          <w:rFonts w:cs="Times New Roman"/>
          <w:b/>
          <w:sz w:val="32"/>
          <w:szCs w:val="32"/>
        </w:rPr>
        <w:t>Accessible device for visually impaired navigation within a virtual environment</w:t>
      </w:r>
      <w:r w:rsidR="00241FA2">
        <w:rPr>
          <w:rFonts w:cs="Times New Roman"/>
          <w:b/>
          <w:sz w:val="32"/>
          <w:szCs w:val="32"/>
        </w:rPr>
        <w:t>.</w:t>
      </w:r>
    </w:p>
    <w:p w:rsidR="00241FA2" w:rsidRDefault="00241FA2" w:rsidP="00475A43">
      <w:pPr>
        <w:spacing w:before="100" w:beforeAutospacing="1" w:after="100" w:afterAutospacing="1" w:line="276" w:lineRule="auto"/>
        <w:jc w:val="both"/>
        <w:rPr>
          <w:rFonts w:cs="Times New Roman"/>
          <w:sz w:val="32"/>
          <w:szCs w:val="32"/>
        </w:rPr>
      </w:pPr>
      <w:r w:rsidRPr="00241FA2">
        <w:rPr>
          <w:rFonts w:eastAsia="Times New Roman" w:cs="Times New Roman"/>
          <w:sz w:val="32"/>
          <w:szCs w:val="32"/>
        </w:rPr>
        <w:t xml:space="preserve">Navigation in virtual environments commonly </w:t>
      </w:r>
      <w:proofErr w:type="gramStart"/>
      <w:r w:rsidRPr="00241FA2">
        <w:rPr>
          <w:rFonts w:eastAsia="Times New Roman" w:cs="Times New Roman"/>
          <w:sz w:val="32"/>
          <w:szCs w:val="32"/>
        </w:rPr>
        <w:t>leverage</w:t>
      </w:r>
      <w:proofErr w:type="gramEnd"/>
      <w:r w:rsidRPr="00241FA2">
        <w:rPr>
          <w:rFonts w:eastAsia="Times New Roman" w:cs="Times New Roman"/>
          <w:sz w:val="32"/>
          <w:szCs w:val="32"/>
        </w:rPr>
        <w:t xml:space="preserve"> the usage of devices that abstract physical locomotion, usually in the form of a joystick or button press. In contrast, physical locomotion requires space for movement and can often pose troubles for individuals adjusting to a visual impairment. Outdoor navigation through the use of mobile technologies provides a coarse idea of direction, distance and even points of interest, yet indoor navigation can become inaccurate or non-functioning. Through the use of a mobile device and a depth sensor, indoor navigation and obstacle avoidance can be enhanced. By using a Google Tango, we were able to generate an environment </w:t>
      </w:r>
      <w:proofErr w:type="spellStart"/>
      <w:r w:rsidRPr="00241FA2">
        <w:rPr>
          <w:rFonts w:eastAsia="Times New Roman" w:cs="Times New Roman"/>
          <w:sz w:val="32"/>
          <w:szCs w:val="32"/>
        </w:rPr>
        <w:t>sonification</w:t>
      </w:r>
      <w:proofErr w:type="spellEnd"/>
      <w:r w:rsidRPr="00241FA2">
        <w:rPr>
          <w:rFonts w:eastAsia="Times New Roman" w:cs="Times New Roman"/>
          <w:sz w:val="32"/>
          <w:szCs w:val="32"/>
        </w:rPr>
        <w:t xml:space="preserve"> of 3D space, as well as mimic it’s functionality within a Virtual Reality application by leveraging the omnidirectional walking platform </w:t>
      </w:r>
      <w:proofErr w:type="spellStart"/>
      <w:r w:rsidRPr="00241FA2">
        <w:rPr>
          <w:rFonts w:eastAsia="Times New Roman" w:cs="Times New Roman"/>
          <w:sz w:val="32"/>
          <w:szCs w:val="32"/>
        </w:rPr>
        <w:t>Virtuix</w:t>
      </w:r>
      <w:proofErr w:type="spellEnd"/>
      <w:r w:rsidRPr="00241FA2">
        <w:rPr>
          <w:rFonts w:eastAsia="Times New Roman" w:cs="Times New Roman"/>
          <w:sz w:val="32"/>
          <w:szCs w:val="32"/>
        </w:rPr>
        <w:t xml:space="preserve"> Omni. With the latest leap in consumer Virtual Reality equipment and driving interest of locomotion in virtual spaces, we explored the technology from the perspective of a visually impaired individual and duplicated an accessible navigation device within a virtual space. When the level of visual impairment stretches to further limited visibility, tunnel vision or even complete blindness, the effectiveness of conveying the virtual environment relies on the other senses and has an impact on the sense of presence. As the popularity of virtual environments (VE) surge and the capabilities of VR technologies expand, it is important to consider the potential for rehabilitation, training, or even just accessibility within this medium.</w:t>
      </w:r>
      <w:r>
        <w:rPr>
          <w:rFonts w:cs="Times New Roman"/>
          <w:sz w:val="32"/>
          <w:szCs w:val="32"/>
        </w:rPr>
        <w:br w:type="page"/>
      </w:r>
    </w:p>
    <w:p w:rsidR="008655C2" w:rsidRDefault="008655C2" w:rsidP="008655C2">
      <w:pPr>
        <w:rPr>
          <w:rFonts w:cs="Times New Roman"/>
          <w:sz w:val="32"/>
          <w:szCs w:val="32"/>
        </w:rPr>
      </w:pPr>
      <w:r>
        <w:rPr>
          <w:rFonts w:cs="Times New Roman"/>
          <w:sz w:val="32"/>
          <w:szCs w:val="32"/>
        </w:rPr>
        <w:lastRenderedPageBreak/>
        <w:t>ISLAND Conference 2016, West Lafayette IN</w:t>
      </w:r>
    </w:p>
    <w:p w:rsidR="00241FA2" w:rsidRDefault="00241FA2" w:rsidP="00241FA2">
      <w:pPr>
        <w:rPr>
          <w:rFonts w:cs="Times New Roman"/>
          <w:sz w:val="32"/>
          <w:szCs w:val="32"/>
        </w:rPr>
      </w:pPr>
    </w:p>
    <w:p w:rsidR="00241FA2" w:rsidRDefault="00241FA2" w:rsidP="00241FA2">
      <w:pPr>
        <w:spacing w:line="240" w:lineRule="auto"/>
        <w:rPr>
          <w:rFonts w:eastAsia="Times New Roman" w:cs="Times New Roman"/>
          <w:b/>
          <w:sz w:val="32"/>
          <w:szCs w:val="32"/>
        </w:rPr>
      </w:pPr>
      <w:r>
        <w:rPr>
          <w:rFonts w:cs="Times New Roman"/>
          <w:b/>
          <w:sz w:val="32"/>
          <w:szCs w:val="32"/>
        </w:rPr>
        <w:t xml:space="preserve">Presenter: </w:t>
      </w:r>
      <w:r>
        <w:rPr>
          <w:rFonts w:cs="Times New Roman"/>
          <w:b/>
          <w:sz w:val="32"/>
          <w:szCs w:val="32"/>
        </w:rPr>
        <w:tab/>
      </w:r>
      <w:r>
        <w:rPr>
          <w:rFonts w:cs="Times New Roman"/>
          <w:b/>
          <w:sz w:val="32"/>
          <w:szCs w:val="32"/>
        </w:rPr>
        <w:tab/>
      </w:r>
      <w:proofErr w:type="spellStart"/>
      <w:r w:rsidR="007D4F97" w:rsidRPr="007D4F97">
        <w:rPr>
          <w:rFonts w:eastAsia="Times New Roman" w:cs="Times New Roman"/>
          <w:b/>
          <w:sz w:val="32"/>
          <w:szCs w:val="32"/>
        </w:rPr>
        <w:t>Byung-Cheol</w:t>
      </w:r>
      <w:proofErr w:type="spellEnd"/>
      <w:r w:rsidR="007D4F97" w:rsidRPr="007D4F97">
        <w:rPr>
          <w:rFonts w:eastAsia="Times New Roman" w:cs="Times New Roman"/>
          <w:b/>
          <w:sz w:val="32"/>
          <w:szCs w:val="32"/>
        </w:rPr>
        <w:t xml:space="preserve"> Min</w:t>
      </w:r>
    </w:p>
    <w:p w:rsidR="00241FA2" w:rsidRDefault="00241FA2" w:rsidP="00241FA2">
      <w:pPr>
        <w:spacing w:line="240" w:lineRule="auto"/>
        <w:rPr>
          <w:rFonts w:eastAsia="Times New Roman" w:cs="Times New Roman"/>
          <w:sz w:val="32"/>
          <w:szCs w:val="32"/>
        </w:rPr>
      </w:pPr>
      <w:r>
        <w:rPr>
          <w:rFonts w:cs="Times New Roman"/>
          <w:b/>
          <w:sz w:val="32"/>
          <w:szCs w:val="32"/>
        </w:rPr>
        <w:t>Title/Affiliation:</w:t>
      </w:r>
      <w:r>
        <w:rPr>
          <w:rFonts w:cs="Times New Roman"/>
          <w:sz w:val="32"/>
          <w:szCs w:val="32"/>
        </w:rPr>
        <w:tab/>
      </w:r>
      <w:r>
        <w:rPr>
          <w:rFonts w:cs="Times New Roman"/>
          <w:sz w:val="32"/>
          <w:szCs w:val="32"/>
        </w:rPr>
        <w:tab/>
      </w:r>
      <w:r w:rsidR="00C2281E" w:rsidRPr="00241FA2">
        <w:rPr>
          <w:rFonts w:eastAsia="Times New Roman" w:cs="Times New Roman"/>
          <w:sz w:val="32"/>
          <w:szCs w:val="32"/>
        </w:rPr>
        <w:t>Assistant Professor, Department of Computer and Information technology, Purdue University</w:t>
      </w:r>
    </w:p>
    <w:p w:rsidR="00241FA2" w:rsidRDefault="00241FA2" w:rsidP="00241FA2">
      <w:pPr>
        <w:rPr>
          <w:rFonts w:cs="Times New Roman"/>
          <w:sz w:val="32"/>
          <w:szCs w:val="32"/>
        </w:rPr>
      </w:pPr>
    </w:p>
    <w:p w:rsidR="00241FA2" w:rsidRDefault="00B22A88" w:rsidP="00241FA2">
      <w:pPr>
        <w:rPr>
          <w:rFonts w:cs="Times New Roman"/>
          <w:b/>
          <w:sz w:val="32"/>
          <w:szCs w:val="32"/>
        </w:rPr>
      </w:pPr>
      <w:r>
        <w:rPr>
          <w:rFonts w:cs="Times New Roman"/>
          <w:b/>
          <w:sz w:val="32"/>
          <w:szCs w:val="32"/>
        </w:rPr>
        <w:t>Abstract</w:t>
      </w:r>
      <w:r w:rsidR="00241FA2">
        <w:rPr>
          <w:rFonts w:cs="Times New Roman"/>
          <w:b/>
          <w:sz w:val="32"/>
          <w:szCs w:val="32"/>
        </w:rPr>
        <w:t xml:space="preserve"> Title:</w:t>
      </w:r>
      <w:r w:rsidR="00241FA2">
        <w:rPr>
          <w:rFonts w:cs="Times New Roman"/>
          <w:b/>
          <w:sz w:val="32"/>
          <w:szCs w:val="32"/>
        </w:rPr>
        <w:tab/>
      </w:r>
      <w:r w:rsidR="00241FA2">
        <w:rPr>
          <w:rFonts w:cs="Times New Roman"/>
          <w:b/>
          <w:sz w:val="32"/>
          <w:szCs w:val="32"/>
        </w:rPr>
        <w:tab/>
      </w:r>
      <w:r w:rsidR="007D4F97" w:rsidRPr="007D4F97">
        <w:rPr>
          <w:rFonts w:cs="Times New Roman"/>
          <w:b/>
          <w:sz w:val="32"/>
          <w:szCs w:val="32"/>
        </w:rPr>
        <w:t>Assistive Robotics Technology for Campus Navigation by the Blind</w:t>
      </w:r>
      <w:r w:rsidR="00241FA2">
        <w:rPr>
          <w:rFonts w:cs="Times New Roman"/>
          <w:b/>
          <w:sz w:val="32"/>
          <w:szCs w:val="32"/>
        </w:rPr>
        <w:t>.</w:t>
      </w:r>
    </w:p>
    <w:p w:rsidR="00241FA2" w:rsidRPr="00241FA2" w:rsidRDefault="00241FA2" w:rsidP="00241FA2">
      <w:pPr>
        <w:spacing w:before="100" w:beforeAutospacing="1" w:after="100" w:afterAutospacing="1" w:line="276" w:lineRule="auto"/>
        <w:jc w:val="both"/>
        <w:rPr>
          <w:rFonts w:eastAsia="Times New Roman" w:cs="Times New Roman"/>
          <w:sz w:val="32"/>
          <w:szCs w:val="32"/>
        </w:rPr>
      </w:pPr>
      <w:r w:rsidRPr="00241FA2">
        <w:rPr>
          <w:rFonts w:eastAsia="Times New Roman" w:cs="Times New Roman"/>
          <w:sz w:val="32"/>
          <w:szCs w:val="32"/>
        </w:rPr>
        <w:t xml:space="preserve">Navigating around a university campus can be challenging for blind or visually impaired persons. Although the current practice is to provide mobility training to gain familiarity with building, classroom and office locations around campus by orientation and mobility instructors, family or friends, this training is time consuming and expensive for all the parties. In addition, even after the training, many blind or visually impaired people often face difficulties in navigation due to dynamic changes on a campus and are in need of additional assistance. As such, we propose a navigation aid system that empowers blind and visually impaired people to navigate independently and efficiently, particularly in indoor environments. The system is mainly composed of </w:t>
      </w:r>
      <w:proofErr w:type="gramStart"/>
      <w:r w:rsidRPr="00241FA2">
        <w:rPr>
          <w:rFonts w:eastAsia="Times New Roman" w:cs="Times New Roman"/>
          <w:sz w:val="32"/>
          <w:szCs w:val="32"/>
        </w:rPr>
        <w:t>a computer</w:t>
      </w:r>
      <w:proofErr w:type="gramEnd"/>
      <w:r w:rsidRPr="00241FA2">
        <w:rPr>
          <w:rFonts w:eastAsia="Times New Roman" w:cs="Times New Roman"/>
          <w:sz w:val="32"/>
          <w:szCs w:val="32"/>
        </w:rPr>
        <w:t xml:space="preserve"> software and a mobile wearable device. We will show initial results of the system and present our future works that will involve a development of the mobile robot guidance system. </w:t>
      </w:r>
    </w:p>
    <w:p w:rsidR="00241FA2" w:rsidRPr="00241FA2" w:rsidRDefault="00241FA2" w:rsidP="00241FA2">
      <w:pPr>
        <w:spacing w:before="100" w:beforeAutospacing="1" w:after="100" w:afterAutospacing="1" w:line="276" w:lineRule="auto"/>
        <w:jc w:val="both"/>
        <w:rPr>
          <w:rFonts w:eastAsia="Times New Roman" w:cs="Times New Roman"/>
          <w:sz w:val="32"/>
          <w:szCs w:val="32"/>
        </w:rPr>
      </w:pPr>
    </w:p>
    <w:p w:rsidR="00241FA2" w:rsidRDefault="00241FA2">
      <w:pPr>
        <w:rPr>
          <w:rFonts w:cs="Times New Roman"/>
          <w:sz w:val="32"/>
          <w:szCs w:val="32"/>
        </w:rPr>
      </w:pPr>
      <w:r>
        <w:rPr>
          <w:rFonts w:cs="Times New Roman"/>
          <w:sz w:val="32"/>
          <w:szCs w:val="32"/>
        </w:rPr>
        <w:br w:type="page"/>
      </w:r>
    </w:p>
    <w:p w:rsidR="008655C2" w:rsidRDefault="008655C2" w:rsidP="008655C2">
      <w:pPr>
        <w:rPr>
          <w:rFonts w:cs="Times New Roman"/>
          <w:sz w:val="32"/>
          <w:szCs w:val="32"/>
        </w:rPr>
      </w:pPr>
      <w:r>
        <w:rPr>
          <w:rFonts w:cs="Times New Roman"/>
          <w:sz w:val="32"/>
          <w:szCs w:val="32"/>
        </w:rPr>
        <w:lastRenderedPageBreak/>
        <w:t>ISLAND Conference 2016, West Lafayette IN</w:t>
      </w:r>
    </w:p>
    <w:p w:rsidR="00241FA2" w:rsidRDefault="00241FA2" w:rsidP="00241FA2">
      <w:pPr>
        <w:rPr>
          <w:rFonts w:cs="Times New Roman"/>
          <w:sz w:val="32"/>
          <w:szCs w:val="32"/>
        </w:rPr>
      </w:pPr>
    </w:p>
    <w:p w:rsidR="00241FA2" w:rsidRDefault="00241FA2" w:rsidP="00241FA2">
      <w:pPr>
        <w:spacing w:line="240" w:lineRule="auto"/>
        <w:rPr>
          <w:rFonts w:eastAsia="Times New Roman" w:cs="Times New Roman"/>
          <w:b/>
          <w:sz w:val="32"/>
          <w:szCs w:val="32"/>
        </w:rPr>
      </w:pPr>
      <w:r>
        <w:rPr>
          <w:rFonts w:cs="Times New Roman"/>
          <w:b/>
          <w:sz w:val="32"/>
          <w:szCs w:val="32"/>
        </w:rPr>
        <w:t xml:space="preserve">Presenter: </w:t>
      </w:r>
      <w:r>
        <w:rPr>
          <w:rFonts w:cs="Times New Roman"/>
          <w:b/>
          <w:sz w:val="32"/>
          <w:szCs w:val="32"/>
        </w:rPr>
        <w:tab/>
      </w:r>
      <w:r>
        <w:rPr>
          <w:rFonts w:cs="Times New Roman"/>
          <w:b/>
          <w:sz w:val="32"/>
          <w:szCs w:val="32"/>
        </w:rPr>
        <w:tab/>
      </w:r>
      <w:r w:rsidR="007D4F97" w:rsidRPr="007D4F97">
        <w:rPr>
          <w:rFonts w:eastAsia="Times New Roman" w:cs="Times New Roman"/>
          <w:b/>
          <w:sz w:val="32"/>
          <w:szCs w:val="32"/>
        </w:rPr>
        <w:t xml:space="preserve">Dave </w:t>
      </w:r>
      <w:proofErr w:type="spellStart"/>
      <w:r w:rsidR="007D4F97" w:rsidRPr="007D4F97">
        <w:rPr>
          <w:rFonts w:eastAsia="Times New Roman" w:cs="Times New Roman"/>
          <w:b/>
          <w:sz w:val="32"/>
          <w:szCs w:val="32"/>
        </w:rPr>
        <w:t>Schlenppenbach</w:t>
      </w:r>
      <w:proofErr w:type="spellEnd"/>
      <w:r w:rsidR="007D4F97" w:rsidRPr="007D4F97">
        <w:rPr>
          <w:rFonts w:eastAsia="Times New Roman" w:cs="Times New Roman"/>
          <w:b/>
          <w:sz w:val="32"/>
          <w:szCs w:val="32"/>
        </w:rPr>
        <w:t xml:space="preserve"> and </w:t>
      </w:r>
      <w:proofErr w:type="spellStart"/>
      <w:r w:rsidR="007D4F97" w:rsidRPr="007D4F97">
        <w:rPr>
          <w:rFonts w:eastAsia="Times New Roman" w:cs="Times New Roman"/>
          <w:b/>
          <w:sz w:val="32"/>
          <w:szCs w:val="32"/>
        </w:rPr>
        <w:t>Wunji</w:t>
      </w:r>
      <w:proofErr w:type="spellEnd"/>
      <w:r w:rsidR="007D4F97" w:rsidRPr="007D4F97">
        <w:rPr>
          <w:rFonts w:eastAsia="Times New Roman" w:cs="Times New Roman"/>
          <w:b/>
          <w:sz w:val="32"/>
          <w:szCs w:val="32"/>
        </w:rPr>
        <w:t xml:space="preserve"> Lau</w:t>
      </w:r>
    </w:p>
    <w:p w:rsidR="008655C2" w:rsidRPr="00241FA2" w:rsidRDefault="00241FA2" w:rsidP="00201EEF">
      <w:pPr>
        <w:spacing w:line="276" w:lineRule="auto"/>
        <w:jc w:val="both"/>
        <w:rPr>
          <w:rFonts w:eastAsia="Times New Roman" w:cs="Times New Roman"/>
          <w:sz w:val="32"/>
          <w:szCs w:val="32"/>
        </w:rPr>
      </w:pPr>
      <w:r>
        <w:rPr>
          <w:rFonts w:cs="Times New Roman"/>
          <w:b/>
          <w:sz w:val="32"/>
          <w:szCs w:val="32"/>
        </w:rPr>
        <w:t>Title/Affiliation:</w:t>
      </w:r>
      <w:r>
        <w:rPr>
          <w:rFonts w:cs="Times New Roman"/>
          <w:sz w:val="32"/>
          <w:szCs w:val="32"/>
        </w:rPr>
        <w:tab/>
      </w:r>
      <w:r>
        <w:rPr>
          <w:rFonts w:cs="Times New Roman"/>
          <w:sz w:val="32"/>
          <w:szCs w:val="32"/>
        </w:rPr>
        <w:tab/>
      </w:r>
      <w:r w:rsidR="008655C2" w:rsidRPr="00241FA2">
        <w:rPr>
          <w:rFonts w:eastAsia="Times New Roman" w:cs="Times New Roman"/>
          <w:sz w:val="32"/>
          <w:szCs w:val="32"/>
        </w:rPr>
        <w:t>GH LLC (See Write Hear)</w:t>
      </w:r>
    </w:p>
    <w:p w:rsidR="00241FA2" w:rsidRDefault="00241FA2" w:rsidP="00241FA2">
      <w:pPr>
        <w:spacing w:line="240" w:lineRule="auto"/>
        <w:rPr>
          <w:rFonts w:eastAsia="Times New Roman" w:cs="Times New Roman"/>
          <w:sz w:val="32"/>
          <w:szCs w:val="32"/>
        </w:rPr>
      </w:pPr>
    </w:p>
    <w:p w:rsidR="00241FA2" w:rsidRDefault="00B22A88" w:rsidP="00241FA2">
      <w:pPr>
        <w:rPr>
          <w:rFonts w:cs="Times New Roman"/>
          <w:b/>
          <w:sz w:val="32"/>
          <w:szCs w:val="32"/>
        </w:rPr>
      </w:pPr>
      <w:r>
        <w:rPr>
          <w:rFonts w:cs="Times New Roman"/>
          <w:b/>
          <w:sz w:val="32"/>
          <w:szCs w:val="32"/>
        </w:rPr>
        <w:t>Abstract</w:t>
      </w:r>
      <w:r w:rsidR="00241FA2">
        <w:rPr>
          <w:rFonts w:cs="Times New Roman"/>
          <w:b/>
          <w:sz w:val="32"/>
          <w:szCs w:val="32"/>
        </w:rPr>
        <w:t xml:space="preserve"> Title:</w:t>
      </w:r>
      <w:r w:rsidR="00241FA2">
        <w:rPr>
          <w:rFonts w:cs="Times New Roman"/>
          <w:b/>
          <w:sz w:val="32"/>
          <w:szCs w:val="32"/>
        </w:rPr>
        <w:tab/>
      </w:r>
      <w:r w:rsidR="00241FA2">
        <w:rPr>
          <w:rFonts w:cs="Times New Roman"/>
          <w:b/>
          <w:sz w:val="32"/>
          <w:szCs w:val="32"/>
        </w:rPr>
        <w:tab/>
      </w:r>
      <w:r w:rsidR="007D4F97" w:rsidRPr="007D4F97">
        <w:rPr>
          <w:rFonts w:cs="Times New Roman"/>
          <w:b/>
          <w:sz w:val="32"/>
          <w:szCs w:val="32"/>
        </w:rPr>
        <w:t>Current and future trends in access technology developments for students with disabilities</w:t>
      </w:r>
      <w:r w:rsidR="00241FA2">
        <w:rPr>
          <w:rFonts w:cs="Times New Roman"/>
          <w:b/>
          <w:sz w:val="32"/>
          <w:szCs w:val="32"/>
        </w:rPr>
        <w:t>.</w:t>
      </w:r>
    </w:p>
    <w:p w:rsidR="00AB7C2E" w:rsidRDefault="00241FA2" w:rsidP="00241FA2">
      <w:pPr>
        <w:spacing w:before="100" w:beforeAutospacing="1" w:after="100" w:afterAutospacing="1" w:line="276" w:lineRule="auto"/>
        <w:jc w:val="both"/>
        <w:rPr>
          <w:rFonts w:eastAsia="Times New Roman" w:cs="Times New Roman"/>
          <w:sz w:val="32"/>
          <w:szCs w:val="32"/>
        </w:rPr>
      </w:pPr>
      <w:r w:rsidRPr="00241FA2">
        <w:rPr>
          <w:rFonts w:eastAsia="Times New Roman" w:cs="Times New Roman"/>
          <w:sz w:val="32"/>
          <w:szCs w:val="32"/>
        </w:rPr>
        <w:t xml:space="preserve">This presentation will discuss work being done at GH LLC to promote the full inclusion of students who are print disabled into K-12 and higher education classrooms. The use of braille, tactile </w:t>
      </w:r>
      <w:proofErr w:type="gramStart"/>
      <w:r w:rsidRPr="00241FA2">
        <w:rPr>
          <w:rFonts w:eastAsia="Times New Roman" w:cs="Times New Roman"/>
          <w:sz w:val="32"/>
          <w:szCs w:val="32"/>
        </w:rPr>
        <w:t>graphic,</w:t>
      </w:r>
      <w:proofErr w:type="gramEnd"/>
      <w:r w:rsidRPr="00241FA2">
        <w:rPr>
          <w:rFonts w:eastAsia="Times New Roman" w:cs="Times New Roman"/>
          <w:sz w:val="32"/>
          <w:szCs w:val="32"/>
        </w:rPr>
        <w:t xml:space="preserve"> and electronic presentations of science, technology, engineering, and mathematics (STEM) content for students who are blind or visually impaired will be presented. Additionally, other technological innovations to make STEM content more accessible to students with other disabilities will be discussed.</w:t>
      </w:r>
    </w:p>
    <w:p w:rsidR="00AB7C2E" w:rsidRDefault="00AB7C2E" w:rsidP="00AB7C2E">
      <w:pPr>
        <w:spacing w:before="100" w:beforeAutospacing="1" w:after="100" w:afterAutospacing="1" w:line="276" w:lineRule="auto"/>
        <w:jc w:val="both"/>
        <w:rPr>
          <w:rFonts w:eastAsia="Times New Roman" w:cs="Times New Roman"/>
          <w:sz w:val="32"/>
          <w:szCs w:val="32"/>
        </w:rPr>
      </w:pPr>
    </w:p>
    <w:p w:rsidR="00AB7C2E" w:rsidRDefault="00AB7C2E" w:rsidP="00AB7C2E">
      <w:pPr>
        <w:spacing w:before="100" w:beforeAutospacing="1" w:after="100" w:afterAutospacing="1" w:line="276" w:lineRule="auto"/>
        <w:jc w:val="both"/>
        <w:rPr>
          <w:rFonts w:eastAsia="Times New Roman" w:cs="Times New Roman"/>
          <w:sz w:val="32"/>
          <w:szCs w:val="32"/>
        </w:rPr>
      </w:pPr>
    </w:p>
    <w:p w:rsidR="00AB7C2E" w:rsidRDefault="00AB7C2E" w:rsidP="00AB7C2E">
      <w:pPr>
        <w:spacing w:before="100" w:beforeAutospacing="1" w:after="100" w:afterAutospacing="1" w:line="276" w:lineRule="auto"/>
        <w:jc w:val="both"/>
        <w:rPr>
          <w:rFonts w:eastAsia="Times New Roman" w:cs="Times New Roman"/>
          <w:sz w:val="32"/>
          <w:szCs w:val="32"/>
        </w:rPr>
      </w:pPr>
    </w:p>
    <w:p w:rsidR="00AB7C2E" w:rsidRDefault="00AB7C2E" w:rsidP="00AB7C2E">
      <w:pPr>
        <w:spacing w:before="100" w:beforeAutospacing="1" w:after="100" w:afterAutospacing="1" w:line="276" w:lineRule="auto"/>
        <w:jc w:val="both"/>
        <w:rPr>
          <w:rFonts w:eastAsia="Times New Roman" w:cs="Times New Roman"/>
          <w:sz w:val="32"/>
          <w:szCs w:val="32"/>
        </w:rPr>
      </w:pPr>
    </w:p>
    <w:p w:rsidR="00AB7C2E" w:rsidRDefault="00AB7C2E" w:rsidP="00AB7C2E">
      <w:pPr>
        <w:spacing w:before="100" w:beforeAutospacing="1" w:after="100" w:afterAutospacing="1" w:line="276" w:lineRule="auto"/>
        <w:jc w:val="both"/>
        <w:rPr>
          <w:rFonts w:eastAsia="Times New Roman" w:cs="Times New Roman"/>
          <w:sz w:val="32"/>
          <w:szCs w:val="32"/>
        </w:rPr>
      </w:pPr>
    </w:p>
    <w:p w:rsidR="00AB7C2E" w:rsidRDefault="00AB7C2E" w:rsidP="00AB7C2E">
      <w:pPr>
        <w:spacing w:before="100" w:beforeAutospacing="1" w:after="100" w:afterAutospacing="1" w:line="276" w:lineRule="auto"/>
        <w:jc w:val="both"/>
        <w:rPr>
          <w:rFonts w:eastAsia="Times New Roman" w:cs="Times New Roman"/>
          <w:sz w:val="32"/>
          <w:szCs w:val="32"/>
        </w:rPr>
      </w:pPr>
    </w:p>
    <w:sectPr w:rsidR="00AB7C2E" w:rsidSect="00475A43">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422" w:rsidRDefault="006D3422" w:rsidP="004E3543">
      <w:pPr>
        <w:spacing w:line="240" w:lineRule="auto"/>
      </w:pPr>
      <w:r>
        <w:separator/>
      </w:r>
    </w:p>
  </w:endnote>
  <w:endnote w:type="continuationSeparator" w:id="0">
    <w:p w:rsidR="006D3422" w:rsidRDefault="006D3422" w:rsidP="004E35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43" w:rsidRDefault="004E35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43" w:rsidRDefault="004E35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43" w:rsidRDefault="004E3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422" w:rsidRDefault="006D3422" w:rsidP="004E3543">
      <w:pPr>
        <w:spacing w:line="240" w:lineRule="auto"/>
      </w:pPr>
      <w:r>
        <w:separator/>
      </w:r>
    </w:p>
  </w:footnote>
  <w:footnote w:type="continuationSeparator" w:id="0">
    <w:p w:rsidR="006D3422" w:rsidRDefault="006D3422" w:rsidP="004E35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43" w:rsidRDefault="004E3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43" w:rsidRDefault="004E35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43" w:rsidRDefault="004E35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B76"/>
    <w:rsid w:val="0001044C"/>
    <w:rsid w:val="0001471A"/>
    <w:rsid w:val="00015FEC"/>
    <w:rsid w:val="00023518"/>
    <w:rsid w:val="00023708"/>
    <w:rsid w:val="00030431"/>
    <w:rsid w:val="00034C69"/>
    <w:rsid w:val="00035190"/>
    <w:rsid w:val="00042D8C"/>
    <w:rsid w:val="000464A9"/>
    <w:rsid w:val="00047013"/>
    <w:rsid w:val="00057862"/>
    <w:rsid w:val="00074E29"/>
    <w:rsid w:val="00075A5B"/>
    <w:rsid w:val="00096734"/>
    <w:rsid w:val="000A138E"/>
    <w:rsid w:val="000A1A7E"/>
    <w:rsid w:val="000B01F7"/>
    <w:rsid w:val="000B2776"/>
    <w:rsid w:val="000D1F9F"/>
    <w:rsid w:val="000D376B"/>
    <w:rsid w:val="000D6F5F"/>
    <w:rsid w:val="000E0557"/>
    <w:rsid w:val="000E1E43"/>
    <w:rsid w:val="000E67F0"/>
    <w:rsid w:val="000F1DAE"/>
    <w:rsid w:val="001009D1"/>
    <w:rsid w:val="00105B1D"/>
    <w:rsid w:val="00110429"/>
    <w:rsid w:val="001161A0"/>
    <w:rsid w:val="0012031D"/>
    <w:rsid w:val="0012614C"/>
    <w:rsid w:val="0013178D"/>
    <w:rsid w:val="0013496A"/>
    <w:rsid w:val="00134A92"/>
    <w:rsid w:val="0013689D"/>
    <w:rsid w:val="00141680"/>
    <w:rsid w:val="001420A5"/>
    <w:rsid w:val="001453B1"/>
    <w:rsid w:val="00154FA0"/>
    <w:rsid w:val="00165B77"/>
    <w:rsid w:val="001710E2"/>
    <w:rsid w:val="00174047"/>
    <w:rsid w:val="00182BA7"/>
    <w:rsid w:val="001944B2"/>
    <w:rsid w:val="001960B5"/>
    <w:rsid w:val="00196B8D"/>
    <w:rsid w:val="001A2C20"/>
    <w:rsid w:val="001B240F"/>
    <w:rsid w:val="001B3367"/>
    <w:rsid w:val="001C50D8"/>
    <w:rsid w:val="001C6CAC"/>
    <w:rsid w:val="001D7DA7"/>
    <w:rsid w:val="001F5DB5"/>
    <w:rsid w:val="002000EE"/>
    <w:rsid w:val="00201EEF"/>
    <w:rsid w:val="0020341C"/>
    <w:rsid w:val="00203619"/>
    <w:rsid w:val="0020750C"/>
    <w:rsid w:val="002202CA"/>
    <w:rsid w:val="00222B6B"/>
    <w:rsid w:val="0022393F"/>
    <w:rsid w:val="002250B6"/>
    <w:rsid w:val="00225391"/>
    <w:rsid w:val="00225AA7"/>
    <w:rsid w:val="0023211B"/>
    <w:rsid w:val="00235A70"/>
    <w:rsid w:val="00241FA2"/>
    <w:rsid w:val="00242492"/>
    <w:rsid w:val="00242B3B"/>
    <w:rsid w:val="00242D8F"/>
    <w:rsid w:val="00243A9E"/>
    <w:rsid w:val="002546E8"/>
    <w:rsid w:val="00261344"/>
    <w:rsid w:val="00261768"/>
    <w:rsid w:val="0027132D"/>
    <w:rsid w:val="0027706D"/>
    <w:rsid w:val="002775EC"/>
    <w:rsid w:val="00282368"/>
    <w:rsid w:val="00286AA5"/>
    <w:rsid w:val="002914FE"/>
    <w:rsid w:val="00292FBE"/>
    <w:rsid w:val="00297D36"/>
    <w:rsid w:val="002B116E"/>
    <w:rsid w:val="002C15AB"/>
    <w:rsid w:val="002C2715"/>
    <w:rsid w:val="002C3C6C"/>
    <w:rsid w:val="002E1A7A"/>
    <w:rsid w:val="002E5163"/>
    <w:rsid w:val="002E5AFF"/>
    <w:rsid w:val="002F2992"/>
    <w:rsid w:val="002F52CE"/>
    <w:rsid w:val="002F60CA"/>
    <w:rsid w:val="00307684"/>
    <w:rsid w:val="0031014C"/>
    <w:rsid w:val="0031113B"/>
    <w:rsid w:val="003139E9"/>
    <w:rsid w:val="00314D17"/>
    <w:rsid w:val="00316EC5"/>
    <w:rsid w:val="003227E4"/>
    <w:rsid w:val="00324BFE"/>
    <w:rsid w:val="00333737"/>
    <w:rsid w:val="00337BC6"/>
    <w:rsid w:val="00344E7B"/>
    <w:rsid w:val="00345373"/>
    <w:rsid w:val="003465AF"/>
    <w:rsid w:val="0034743E"/>
    <w:rsid w:val="003502E8"/>
    <w:rsid w:val="00370427"/>
    <w:rsid w:val="00371605"/>
    <w:rsid w:val="00372132"/>
    <w:rsid w:val="00372C9C"/>
    <w:rsid w:val="0037739C"/>
    <w:rsid w:val="00381361"/>
    <w:rsid w:val="00384035"/>
    <w:rsid w:val="00385B3C"/>
    <w:rsid w:val="003861EA"/>
    <w:rsid w:val="00386FE3"/>
    <w:rsid w:val="00387C6C"/>
    <w:rsid w:val="003924FF"/>
    <w:rsid w:val="00396C62"/>
    <w:rsid w:val="003979F8"/>
    <w:rsid w:val="003A269C"/>
    <w:rsid w:val="003A72DC"/>
    <w:rsid w:val="003A7FAA"/>
    <w:rsid w:val="003B1A0D"/>
    <w:rsid w:val="003B243E"/>
    <w:rsid w:val="003B2503"/>
    <w:rsid w:val="003B3DFC"/>
    <w:rsid w:val="003C497C"/>
    <w:rsid w:val="003D213B"/>
    <w:rsid w:val="003D28C0"/>
    <w:rsid w:val="003D3851"/>
    <w:rsid w:val="003E4214"/>
    <w:rsid w:val="003E49A1"/>
    <w:rsid w:val="003E4E30"/>
    <w:rsid w:val="003E59D7"/>
    <w:rsid w:val="003F137C"/>
    <w:rsid w:val="003F2750"/>
    <w:rsid w:val="003F44BE"/>
    <w:rsid w:val="003F63EF"/>
    <w:rsid w:val="003F7D8E"/>
    <w:rsid w:val="00404FE3"/>
    <w:rsid w:val="00405AC0"/>
    <w:rsid w:val="0040636C"/>
    <w:rsid w:val="004069CC"/>
    <w:rsid w:val="004122E1"/>
    <w:rsid w:val="00414728"/>
    <w:rsid w:val="0042082D"/>
    <w:rsid w:val="00423AC5"/>
    <w:rsid w:val="00425095"/>
    <w:rsid w:val="00425100"/>
    <w:rsid w:val="00430FA0"/>
    <w:rsid w:val="00432B34"/>
    <w:rsid w:val="004338FB"/>
    <w:rsid w:val="00435BF1"/>
    <w:rsid w:val="00443BC0"/>
    <w:rsid w:val="00446333"/>
    <w:rsid w:val="00450607"/>
    <w:rsid w:val="00464B06"/>
    <w:rsid w:val="00466D98"/>
    <w:rsid w:val="00467619"/>
    <w:rsid w:val="00473A68"/>
    <w:rsid w:val="00473CF8"/>
    <w:rsid w:val="00475A43"/>
    <w:rsid w:val="00480627"/>
    <w:rsid w:val="00483FD1"/>
    <w:rsid w:val="0048535A"/>
    <w:rsid w:val="00485697"/>
    <w:rsid w:val="004915E0"/>
    <w:rsid w:val="0049200A"/>
    <w:rsid w:val="0049616E"/>
    <w:rsid w:val="00496505"/>
    <w:rsid w:val="004B0E7E"/>
    <w:rsid w:val="004B135B"/>
    <w:rsid w:val="004B180A"/>
    <w:rsid w:val="004C0414"/>
    <w:rsid w:val="004C5F31"/>
    <w:rsid w:val="004D61A3"/>
    <w:rsid w:val="004D6C6C"/>
    <w:rsid w:val="004D7946"/>
    <w:rsid w:val="004E121F"/>
    <w:rsid w:val="004E348B"/>
    <w:rsid w:val="004E3543"/>
    <w:rsid w:val="004E5926"/>
    <w:rsid w:val="004E6D6A"/>
    <w:rsid w:val="005077CD"/>
    <w:rsid w:val="00530701"/>
    <w:rsid w:val="005437F7"/>
    <w:rsid w:val="005442F1"/>
    <w:rsid w:val="00547212"/>
    <w:rsid w:val="00547F8D"/>
    <w:rsid w:val="005532AC"/>
    <w:rsid w:val="00554AAD"/>
    <w:rsid w:val="005576BF"/>
    <w:rsid w:val="0056033F"/>
    <w:rsid w:val="00565721"/>
    <w:rsid w:val="005746F5"/>
    <w:rsid w:val="00575A06"/>
    <w:rsid w:val="00576FCC"/>
    <w:rsid w:val="005873E2"/>
    <w:rsid w:val="0059311D"/>
    <w:rsid w:val="00594FAD"/>
    <w:rsid w:val="005B3A98"/>
    <w:rsid w:val="005B5AEE"/>
    <w:rsid w:val="005B790D"/>
    <w:rsid w:val="005C47C2"/>
    <w:rsid w:val="005C6847"/>
    <w:rsid w:val="005D4753"/>
    <w:rsid w:val="005D4B1B"/>
    <w:rsid w:val="005D4D06"/>
    <w:rsid w:val="005E2406"/>
    <w:rsid w:val="005E67A6"/>
    <w:rsid w:val="005E75E4"/>
    <w:rsid w:val="005F1C6E"/>
    <w:rsid w:val="005F3321"/>
    <w:rsid w:val="005F5C50"/>
    <w:rsid w:val="006005ED"/>
    <w:rsid w:val="0060291B"/>
    <w:rsid w:val="006050E5"/>
    <w:rsid w:val="00623A92"/>
    <w:rsid w:val="0063728E"/>
    <w:rsid w:val="00637365"/>
    <w:rsid w:val="00641D21"/>
    <w:rsid w:val="00650924"/>
    <w:rsid w:val="00652C20"/>
    <w:rsid w:val="00655853"/>
    <w:rsid w:val="00655952"/>
    <w:rsid w:val="006574D3"/>
    <w:rsid w:val="006605DB"/>
    <w:rsid w:val="00665E99"/>
    <w:rsid w:val="00680236"/>
    <w:rsid w:val="00691154"/>
    <w:rsid w:val="00693E86"/>
    <w:rsid w:val="00694719"/>
    <w:rsid w:val="00695A2C"/>
    <w:rsid w:val="006A01FF"/>
    <w:rsid w:val="006A1028"/>
    <w:rsid w:val="006B140E"/>
    <w:rsid w:val="006C0B2E"/>
    <w:rsid w:val="006D21CA"/>
    <w:rsid w:val="006D3422"/>
    <w:rsid w:val="006D490B"/>
    <w:rsid w:val="006D7806"/>
    <w:rsid w:val="006E1988"/>
    <w:rsid w:val="006E1A86"/>
    <w:rsid w:val="006E7B23"/>
    <w:rsid w:val="006F3B50"/>
    <w:rsid w:val="006F3D5B"/>
    <w:rsid w:val="006F59F8"/>
    <w:rsid w:val="006F60D7"/>
    <w:rsid w:val="006F6398"/>
    <w:rsid w:val="00700B98"/>
    <w:rsid w:val="00706CDC"/>
    <w:rsid w:val="00707B78"/>
    <w:rsid w:val="00710333"/>
    <w:rsid w:val="00724A3A"/>
    <w:rsid w:val="00726275"/>
    <w:rsid w:val="00732D77"/>
    <w:rsid w:val="00734A08"/>
    <w:rsid w:val="0073617A"/>
    <w:rsid w:val="007423B6"/>
    <w:rsid w:val="00766074"/>
    <w:rsid w:val="00785AF0"/>
    <w:rsid w:val="0078717D"/>
    <w:rsid w:val="0079026D"/>
    <w:rsid w:val="0079087F"/>
    <w:rsid w:val="007A4213"/>
    <w:rsid w:val="007A4E1E"/>
    <w:rsid w:val="007A769C"/>
    <w:rsid w:val="007B0753"/>
    <w:rsid w:val="007B372A"/>
    <w:rsid w:val="007B46A1"/>
    <w:rsid w:val="007B4B3A"/>
    <w:rsid w:val="007B4FB2"/>
    <w:rsid w:val="007B5426"/>
    <w:rsid w:val="007D40A2"/>
    <w:rsid w:val="007D4C2C"/>
    <w:rsid w:val="007D4F97"/>
    <w:rsid w:val="007E0867"/>
    <w:rsid w:val="007E4E10"/>
    <w:rsid w:val="007E6576"/>
    <w:rsid w:val="007E65A5"/>
    <w:rsid w:val="007E7975"/>
    <w:rsid w:val="007F15EB"/>
    <w:rsid w:val="007F21FD"/>
    <w:rsid w:val="0082067D"/>
    <w:rsid w:val="00821EC6"/>
    <w:rsid w:val="00823069"/>
    <w:rsid w:val="008307B8"/>
    <w:rsid w:val="00837014"/>
    <w:rsid w:val="00842C53"/>
    <w:rsid w:val="00843D01"/>
    <w:rsid w:val="008441CA"/>
    <w:rsid w:val="00845128"/>
    <w:rsid w:val="00850F43"/>
    <w:rsid w:val="0085208E"/>
    <w:rsid w:val="0085498F"/>
    <w:rsid w:val="008655C2"/>
    <w:rsid w:val="0086609C"/>
    <w:rsid w:val="00877B58"/>
    <w:rsid w:val="00883655"/>
    <w:rsid w:val="00883C13"/>
    <w:rsid w:val="00883D62"/>
    <w:rsid w:val="00884A18"/>
    <w:rsid w:val="00886EE0"/>
    <w:rsid w:val="008879FD"/>
    <w:rsid w:val="0089472A"/>
    <w:rsid w:val="008953F7"/>
    <w:rsid w:val="008A0649"/>
    <w:rsid w:val="008A0E96"/>
    <w:rsid w:val="008A17B4"/>
    <w:rsid w:val="008A4A34"/>
    <w:rsid w:val="008B2C9E"/>
    <w:rsid w:val="008D3D50"/>
    <w:rsid w:val="008D42E3"/>
    <w:rsid w:val="008D7BDE"/>
    <w:rsid w:val="008F4DA9"/>
    <w:rsid w:val="009137DE"/>
    <w:rsid w:val="009168F1"/>
    <w:rsid w:val="00916B16"/>
    <w:rsid w:val="00917CDE"/>
    <w:rsid w:val="009233D7"/>
    <w:rsid w:val="00926230"/>
    <w:rsid w:val="009273B9"/>
    <w:rsid w:val="00934900"/>
    <w:rsid w:val="00950143"/>
    <w:rsid w:val="00966463"/>
    <w:rsid w:val="00972247"/>
    <w:rsid w:val="00975B76"/>
    <w:rsid w:val="00980024"/>
    <w:rsid w:val="00981D46"/>
    <w:rsid w:val="00985ABA"/>
    <w:rsid w:val="0098743E"/>
    <w:rsid w:val="009B1371"/>
    <w:rsid w:val="009B6415"/>
    <w:rsid w:val="009B7CEB"/>
    <w:rsid w:val="009C56C4"/>
    <w:rsid w:val="009D7C70"/>
    <w:rsid w:val="009E0E5D"/>
    <w:rsid w:val="009E1306"/>
    <w:rsid w:val="00A00DE4"/>
    <w:rsid w:val="00A0190E"/>
    <w:rsid w:val="00A144B5"/>
    <w:rsid w:val="00A161B6"/>
    <w:rsid w:val="00A20358"/>
    <w:rsid w:val="00A22EC7"/>
    <w:rsid w:val="00A22F99"/>
    <w:rsid w:val="00A26F07"/>
    <w:rsid w:val="00A30518"/>
    <w:rsid w:val="00A42B69"/>
    <w:rsid w:val="00A446B7"/>
    <w:rsid w:val="00A45BEE"/>
    <w:rsid w:val="00A47282"/>
    <w:rsid w:val="00A474ED"/>
    <w:rsid w:val="00A51983"/>
    <w:rsid w:val="00A52234"/>
    <w:rsid w:val="00A52E7C"/>
    <w:rsid w:val="00A6024F"/>
    <w:rsid w:val="00A648BF"/>
    <w:rsid w:val="00A655BB"/>
    <w:rsid w:val="00A65A3B"/>
    <w:rsid w:val="00A71704"/>
    <w:rsid w:val="00A905AF"/>
    <w:rsid w:val="00A90E9C"/>
    <w:rsid w:val="00A91F92"/>
    <w:rsid w:val="00A93906"/>
    <w:rsid w:val="00A96048"/>
    <w:rsid w:val="00A9637A"/>
    <w:rsid w:val="00A9771F"/>
    <w:rsid w:val="00AA12D9"/>
    <w:rsid w:val="00AA12F6"/>
    <w:rsid w:val="00AA4840"/>
    <w:rsid w:val="00AA526D"/>
    <w:rsid w:val="00AA6C48"/>
    <w:rsid w:val="00AB4330"/>
    <w:rsid w:val="00AB7C2E"/>
    <w:rsid w:val="00AC3643"/>
    <w:rsid w:val="00AD0C5B"/>
    <w:rsid w:val="00AF4912"/>
    <w:rsid w:val="00AF4E04"/>
    <w:rsid w:val="00B00311"/>
    <w:rsid w:val="00B01F7E"/>
    <w:rsid w:val="00B14C64"/>
    <w:rsid w:val="00B161C7"/>
    <w:rsid w:val="00B2149A"/>
    <w:rsid w:val="00B222F0"/>
    <w:rsid w:val="00B22A88"/>
    <w:rsid w:val="00B25C3E"/>
    <w:rsid w:val="00B316E5"/>
    <w:rsid w:val="00B32178"/>
    <w:rsid w:val="00B33C3A"/>
    <w:rsid w:val="00B41454"/>
    <w:rsid w:val="00B5110E"/>
    <w:rsid w:val="00B51E76"/>
    <w:rsid w:val="00B53E2E"/>
    <w:rsid w:val="00B55AFE"/>
    <w:rsid w:val="00B63E02"/>
    <w:rsid w:val="00B66884"/>
    <w:rsid w:val="00B744BC"/>
    <w:rsid w:val="00B85F3A"/>
    <w:rsid w:val="00B93FF8"/>
    <w:rsid w:val="00B95994"/>
    <w:rsid w:val="00BA2D22"/>
    <w:rsid w:val="00BB1746"/>
    <w:rsid w:val="00BB1C45"/>
    <w:rsid w:val="00BB7B3D"/>
    <w:rsid w:val="00BC4B22"/>
    <w:rsid w:val="00BD22F0"/>
    <w:rsid w:val="00BD530B"/>
    <w:rsid w:val="00BE11DE"/>
    <w:rsid w:val="00BE224A"/>
    <w:rsid w:val="00BE2BDA"/>
    <w:rsid w:val="00BE6546"/>
    <w:rsid w:val="00BE7AF9"/>
    <w:rsid w:val="00BF0268"/>
    <w:rsid w:val="00BF2031"/>
    <w:rsid w:val="00C0139A"/>
    <w:rsid w:val="00C10FE5"/>
    <w:rsid w:val="00C13B48"/>
    <w:rsid w:val="00C13D94"/>
    <w:rsid w:val="00C2281E"/>
    <w:rsid w:val="00C25FFB"/>
    <w:rsid w:val="00C278C0"/>
    <w:rsid w:val="00C347B0"/>
    <w:rsid w:val="00C41E70"/>
    <w:rsid w:val="00C50386"/>
    <w:rsid w:val="00C52FFE"/>
    <w:rsid w:val="00C54CFE"/>
    <w:rsid w:val="00C601A5"/>
    <w:rsid w:val="00C74FAD"/>
    <w:rsid w:val="00C80EA3"/>
    <w:rsid w:val="00C86FC8"/>
    <w:rsid w:val="00C968F8"/>
    <w:rsid w:val="00CA52DC"/>
    <w:rsid w:val="00CA7422"/>
    <w:rsid w:val="00CB3A97"/>
    <w:rsid w:val="00CD1BE1"/>
    <w:rsid w:val="00CE09EB"/>
    <w:rsid w:val="00CE10D9"/>
    <w:rsid w:val="00CE2D1C"/>
    <w:rsid w:val="00D05EAF"/>
    <w:rsid w:val="00D070E3"/>
    <w:rsid w:val="00D1419D"/>
    <w:rsid w:val="00D1466F"/>
    <w:rsid w:val="00D17917"/>
    <w:rsid w:val="00D21C4F"/>
    <w:rsid w:val="00D2209D"/>
    <w:rsid w:val="00D25484"/>
    <w:rsid w:val="00D27507"/>
    <w:rsid w:val="00D35510"/>
    <w:rsid w:val="00D6067E"/>
    <w:rsid w:val="00D61B91"/>
    <w:rsid w:val="00D74B43"/>
    <w:rsid w:val="00D80FF3"/>
    <w:rsid w:val="00D81814"/>
    <w:rsid w:val="00D8452A"/>
    <w:rsid w:val="00D84740"/>
    <w:rsid w:val="00D8766B"/>
    <w:rsid w:val="00D973C7"/>
    <w:rsid w:val="00DA0E11"/>
    <w:rsid w:val="00DA51CA"/>
    <w:rsid w:val="00DA59DA"/>
    <w:rsid w:val="00DA74A5"/>
    <w:rsid w:val="00DB344E"/>
    <w:rsid w:val="00DB7128"/>
    <w:rsid w:val="00DC48B9"/>
    <w:rsid w:val="00DC7B0F"/>
    <w:rsid w:val="00DD7092"/>
    <w:rsid w:val="00DE1059"/>
    <w:rsid w:val="00DE2BF6"/>
    <w:rsid w:val="00DE54BF"/>
    <w:rsid w:val="00E04529"/>
    <w:rsid w:val="00E12B40"/>
    <w:rsid w:val="00E142D1"/>
    <w:rsid w:val="00E1490F"/>
    <w:rsid w:val="00E17F35"/>
    <w:rsid w:val="00E20DFE"/>
    <w:rsid w:val="00E2588E"/>
    <w:rsid w:val="00E3132C"/>
    <w:rsid w:val="00E3384C"/>
    <w:rsid w:val="00E4434F"/>
    <w:rsid w:val="00E449E3"/>
    <w:rsid w:val="00E46AEB"/>
    <w:rsid w:val="00E54E9D"/>
    <w:rsid w:val="00E57FA5"/>
    <w:rsid w:val="00E60E79"/>
    <w:rsid w:val="00E627AC"/>
    <w:rsid w:val="00E654A0"/>
    <w:rsid w:val="00E709C6"/>
    <w:rsid w:val="00E839F3"/>
    <w:rsid w:val="00E92866"/>
    <w:rsid w:val="00E946EB"/>
    <w:rsid w:val="00E9645C"/>
    <w:rsid w:val="00EB17CA"/>
    <w:rsid w:val="00EB318C"/>
    <w:rsid w:val="00EB5D9D"/>
    <w:rsid w:val="00EC5737"/>
    <w:rsid w:val="00ED77FF"/>
    <w:rsid w:val="00EE2884"/>
    <w:rsid w:val="00EE7FAF"/>
    <w:rsid w:val="00EF3206"/>
    <w:rsid w:val="00F004FC"/>
    <w:rsid w:val="00F01765"/>
    <w:rsid w:val="00F03F83"/>
    <w:rsid w:val="00F04E87"/>
    <w:rsid w:val="00F07D00"/>
    <w:rsid w:val="00F1259D"/>
    <w:rsid w:val="00F12E76"/>
    <w:rsid w:val="00F21E6C"/>
    <w:rsid w:val="00F26EE1"/>
    <w:rsid w:val="00F32A64"/>
    <w:rsid w:val="00F34E5B"/>
    <w:rsid w:val="00F374D0"/>
    <w:rsid w:val="00F4091F"/>
    <w:rsid w:val="00F42072"/>
    <w:rsid w:val="00F43165"/>
    <w:rsid w:val="00F449A0"/>
    <w:rsid w:val="00F51DFB"/>
    <w:rsid w:val="00F541AE"/>
    <w:rsid w:val="00F54EF1"/>
    <w:rsid w:val="00F57906"/>
    <w:rsid w:val="00F625D9"/>
    <w:rsid w:val="00F71206"/>
    <w:rsid w:val="00F71915"/>
    <w:rsid w:val="00F73346"/>
    <w:rsid w:val="00F739AB"/>
    <w:rsid w:val="00F76C84"/>
    <w:rsid w:val="00F776F8"/>
    <w:rsid w:val="00F81DC8"/>
    <w:rsid w:val="00F92FC2"/>
    <w:rsid w:val="00F93447"/>
    <w:rsid w:val="00F94C2E"/>
    <w:rsid w:val="00F959D3"/>
    <w:rsid w:val="00FA2072"/>
    <w:rsid w:val="00FB1B2E"/>
    <w:rsid w:val="00FC2943"/>
    <w:rsid w:val="00FC6078"/>
    <w:rsid w:val="00FC6152"/>
    <w:rsid w:val="00FC7F66"/>
    <w:rsid w:val="00FD1F71"/>
    <w:rsid w:val="00FE2EA1"/>
    <w:rsid w:val="00FE69D7"/>
    <w:rsid w:val="00FF0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543"/>
    <w:pPr>
      <w:tabs>
        <w:tab w:val="center" w:pos="4680"/>
        <w:tab w:val="right" w:pos="9360"/>
      </w:tabs>
      <w:spacing w:line="240" w:lineRule="auto"/>
    </w:pPr>
  </w:style>
  <w:style w:type="character" w:customStyle="1" w:styleId="HeaderChar">
    <w:name w:val="Header Char"/>
    <w:basedOn w:val="DefaultParagraphFont"/>
    <w:link w:val="Header"/>
    <w:uiPriority w:val="99"/>
    <w:rsid w:val="004E3543"/>
  </w:style>
  <w:style w:type="paragraph" w:styleId="Footer">
    <w:name w:val="footer"/>
    <w:basedOn w:val="Normal"/>
    <w:link w:val="FooterChar"/>
    <w:uiPriority w:val="99"/>
    <w:unhideWhenUsed/>
    <w:rsid w:val="004E3543"/>
    <w:pPr>
      <w:tabs>
        <w:tab w:val="center" w:pos="4680"/>
        <w:tab w:val="right" w:pos="9360"/>
      </w:tabs>
      <w:spacing w:line="240" w:lineRule="auto"/>
    </w:pPr>
  </w:style>
  <w:style w:type="character" w:customStyle="1" w:styleId="FooterChar">
    <w:name w:val="Footer Char"/>
    <w:basedOn w:val="DefaultParagraphFont"/>
    <w:link w:val="Footer"/>
    <w:uiPriority w:val="99"/>
    <w:rsid w:val="004E3543"/>
  </w:style>
  <w:style w:type="table" w:styleId="TableGrid">
    <w:name w:val="Table Grid"/>
    <w:basedOn w:val="TableNormal"/>
    <w:uiPriority w:val="39"/>
    <w:rsid w:val="005077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7C2E"/>
    <w:pPr>
      <w:spacing w:line="240" w:lineRule="auto"/>
    </w:pPr>
  </w:style>
  <w:style w:type="paragraph" w:styleId="PlainText">
    <w:name w:val="Plain Text"/>
    <w:basedOn w:val="Normal"/>
    <w:link w:val="PlainTextChar"/>
    <w:uiPriority w:val="99"/>
    <w:semiHidden/>
    <w:unhideWhenUsed/>
    <w:rsid w:val="00AB7C2E"/>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AB7C2E"/>
    <w:rPr>
      <w:rFonts w:ascii="Calibri" w:hAnsi="Calibri"/>
      <w:szCs w:val="21"/>
    </w:rPr>
  </w:style>
  <w:style w:type="character" w:styleId="Hyperlink">
    <w:name w:val="Hyperlink"/>
    <w:basedOn w:val="DefaultParagraphFont"/>
    <w:uiPriority w:val="99"/>
    <w:semiHidden/>
    <w:unhideWhenUsed/>
    <w:rsid w:val="00AB7C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543"/>
    <w:pPr>
      <w:tabs>
        <w:tab w:val="center" w:pos="4680"/>
        <w:tab w:val="right" w:pos="9360"/>
      </w:tabs>
      <w:spacing w:line="240" w:lineRule="auto"/>
    </w:pPr>
  </w:style>
  <w:style w:type="character" w:customStyle="1" w:styleId="HeaderChar">
    <w:name w:val="Header Char"/>
    <w:basedOn w:val="DefaultParagraphFont"/>
    <w:link w:val="Header"/>
    <w:uiPriority w:val="99"/>
    <w:rsid w:val="004E3543"/>
  </w:style>
  <w:style w:type="paragraph" w:styleId="Footer">
    <w:name w:val="footer"/>
    <w:basedOn w:val="Normal"/>
    <w:link w:val="FooterChar"/>
    <w:uiPriority w:val="99"/>
    <w:unhideWhenUsed/>
    <w:rsid w:val="004E3543"/>
    <w:pPr>
      <w:tabs>
        <w:tab w:val="center" w:pos="4680"/>
        <w:tab w:val="right" w:pos="9360"/>
      </w:tabs>
      <w:spacing w:line="240" w:lineRule="auto"/>
    </w:pPr>
  </w:style>
  <w:style w:type="character" w:customStyle="1" w:styleId="FooterChar">
    <w:name w:val="Footer Char"/>
    <w:basedOn w:val="DefaultParagraphFont"/>
    <w:link w:val="Footer"/>
    <w:uiPriority w:val="99"/>
    <w:rsid w:val="004E3543"/>
  </w:style>
  <w:style w:type="table" w:styleId="TableGrid">
    <w:name w:val="Table Grid"/>
    <w:basedOn w:val="TableNormal"/>
    <w:uiPriority w:val="39"/>
    <w:rsid w:val="005077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7C2E"/>
    <w:pPr>
      <w:spacing w:line="240" w:lineRule="auto"/>
    </w:pPr>
  </w:style>
  <w:style w:type="paragraph" w:styleId="PlainText">
    <w:name w:val="Plain Text"/>
    <w:basedOn w:val="Normal"/>
    <w:link w:val="PlainTextChar"/>
    <w:uiPriority w:val="99"/>
    <w:semiHidden/>
    <w:unhideWhenUsed/>
    <w:rsid w:val="00AB7C2E"/>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AB7C2E"/>
    <w:rPr>
      <w:rFonts w:ascii="Calibri" w:hAnsi="Calibri"/>
      <w:szCs w:val="21"/>
    </w:rPr>
  </w:style>
  <w:style w:type="character" w:styleId="Hyperlink">
    <w:name w:val="Hyperlink"/>
    <w:basedOn w:val="DefaultParagraphFont"/>
    <w:uiPriority w:val="99"/>
    <w:semiHidden/>
    <w:unhideWhenUsed/>
    <w:rsid w:val="00AB7C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666970">
      <w:bodyDiv w:val="1"/>
      <w:marLeft w:val="0"/>
      <w:marRight w:val="0"/>
      <w:marTop w:val="0"/>
      <w:marBottom w:val="0"/>
      <w:divBdr>
        <w:top w:val="none" w:sz="0" w:space="0" w:color="auto"/>
        <w:left w:val="none" w:sz="0" w:space="0" w:color="auto"/>
        <w:bottom w:val="none" w:sz="0" w:space="0" w:color="auto"/>
        <w:right w:val="none" w:sz="0" w:space="0" w:color="auto"/>
      </w:divBdr>
    </w:div>
    <w:div w:id="1380129264">
      <w:bodyDiv w:val="1"/>
      <w:marLeft w:val="0"/>
      <w:marRight w:val="0"/>
      <w:marTop w:val="0"/>
      <w:marBottom w:val="0"/>
      <w:divBdr>
        <w:top w:val="none" w:sz="0" w:space="0" w:color="auto"/>
        <w:left w:val="none" w:sz="0" w:space="0" w:color="auto"/>
        <w:bottom w:val="none" w:sz="0" w:space="0" w:color="auto"/>
        <w:right w:val="none" w:sz="0" w:space="0" w:color="auto"/>
      </w:divBdr>
    </w:div>
    <w:div w:id="1487093243">
      <w:bodyDiv w:val="1"/>
      <w:marLeft w:val="0"/>
      <w:marRight w:val="0"/>
      <w:marTop w:val="0"/>
      <w:marBottom w:val="0"/>
      <w:divBdr>
        <w:top w:val="none" w:sz="0" w:space="0" w:color="auto"/>
        <w:left w:val="none" w:sz="0" w:space="0" w:color="auto"/>
        <w:bottom w:val="none" w:sz="0" w:space="0" w:color="auto"/>
        <w:right w:val="none" w:sz="0" w:space="0" w:color="auto"/>
      </w:divBdr>
    </w:div>
    <w:div w:id="18159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9E03E-F7DD-4D48-A97C-759900B4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Brookings Institution</Company>
  <LinksUpToDate>false</LinksUpToDate>
  <CharactersWithSpaces>13671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dc:creator>
  <cp:lastModifiedBy>Cary Supalo</cp:lastModifiedBy>
  <cp:revision>3</cp:revision>
  <dcterms:created xsi:type="dcterms:W3CDTF">2016-09-14T12:32:00Z</dcterms:created>
  <dcterms:modified xsi:type="dcterms:W3CDTF">2016-09-14T12:34:00Z</dcterms:modified>
</cp:coreProperties>
</file>