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91BE8" w:rsidRPr="00253A59" w:rsidRDefault="002D2ED3" w:rsidP="00527A23">
      <w:pPr>
        <w:spacing w:line="276" w:lineRule="auto"/>
        <w:rPr>
          <w:sz w:val="10"/>
          <w:szCs w:val="10"/>
        </w:rPr>
      </w:pPr>
      <w:r w:rsidRPr="00253A59">
        <w:rPr>
          <w:noProof/>
          <w:color w:val="FFFFFF" w:themeColor="background1"/>
          <w:sz w:val="10"/>
          <w:szCs w:val="10"/>
        </w:rPr>
        <w:drawing>
          <wp:anchor distT="0" distB="0" distL="114300" distR="114300" simplePos="0" relativeHeight="251670528" behindDoc="0" locked="0" layoutInCell="1" allowOverlap="1">
            <wp:simplePos x="0" y="0"/>
            <wp:positionH relativeFrom="column">
              <wp:posOffset>3175</wp:posOffset>
            </wp:positionH>
            <wp:positionV relativeFrom="page">
              <wp:posOffset>441960</wp:posOffset>
            </wp:positionV>
            <wp:extent cx="6845300" cy="2404745"/>
            <wp:effectExtent l="0" t="0" r="0" b="0"/>
            <wp:wrapSquare wrapText="bothSides"/>
            <wp:docPr id="2" name="Picture 2" descr="Heading: Share your STEM story with an atom on the top corner of the word story and a photo of the researcher (Garris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ing: Share your STEM story with an atom on the top corner of the word story and a photo of the researcher (Garrison). &#10;"/>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45300" cy="2404745"/>
                    </a:xfrm>
                    <a:prstGeom prst="rect">
                      <a:avLst/>
                    </a:prstGeom>
                  </pic:spPr>
                </pic:pic>
              </a:graphicData>
            </a:graphic>
          </wp:anchor>
        </w:drawing>
      </w:r>
      <w:r w:rsidR="00E26998" w:rsidRPr="00253A59">
        <w:rPr>
          <w:noProof/>
          <w:color w:val="FFFFFF" w:themeColor="background1"/>
          <w:sz w:val="10"/>
          <w:szCs w:val="10"/>
        </w:rPr>
        <w:drawing>
          <wp:anchor distT="0" distB="0" distL="114300" distR="114300" simplePos="0" relativeHeight="251669504" behindDoc="0" locked="0" layoutInCell="1" allowOverlap="1">
            <wp:simplePos x="0" y="0"/>
            <wp:positionH relativeFrom="column">
              <wp:posOffset>0</wp:posOffset>
            </wp:positionH>
            <wp:positionV relativeFrom="paragraph">
              <wp:posOffset>2399347</wp:posOffset>
            </wp:positionV>
            <wp:extent cx="1117600" cy="6611603"/>
            <wp:effectExtent l="0" t="0" r="0" b="5715"/>
            <wp:wrapSquare wrapText="bothSides"/>
            <wp:docPr id="3" name="Picture 3" descr="&#10;left margin: List of clipart images from top to bottom: a man with a mobility cane, top hat and glasses; a rocket ship; a robot; a chemistry test tube with liquid dropping out; and a QR code squ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0;left margin: List of clipart images from top to bottom: a man with a mobility cane, top hat and glasses; a rocket ship; a robot; a chemistry test tube with liquid dropping out; and a QR code square. "/>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17600" cy="6611603"/>
                    </a:xfrm>
                    <a:prstGeom prst="rect">
                      <a:avLst/>
                    </a:prstGeom>
                  </pic:spPr>
                </pic:pic>
              </a:graphicData>
            </a:graphic>
          </wp:anchor>
        </w:drawing>
      </w:r>
    </w:p>
    <w:p w:rsidR="00527A23" w:rsidRPr="00527A23" w:rsidRDefault="00527A23" w:rsidP="00527A23">
      <w:pPr>
        <w:spacing w:line="276" w:lineRule="auto"/>
        <w:jc w:val="center"/>
        <w:rPr>
          <w:noProof/>
          <w:color w:val="FFFFFF" w:themeColor="background1"/>
          <w:sz w:val="10"/>
          <w:szCs w:val="10"/>
        </w:rPr>
      </w:pPr>
      <w:r w:rsidRPr="00527A23">
        <w:rPr>
          <w:noProof/>
          <w:color w:val="FFFFFF" w:themeColor="background1"/>
          <w:sz w:val="10"/>
          <w:szCs w:val="10"/>
        </w:rPr>
        <w:t>Share your STEM story. Join the Conversation.</w:t>
      </w:r>
    </w:p>
    <w:p w:rsidR="00591BE8" w:rsidRDefault="00591BE8" w:rsidP="00E26998">
      <w:pPr>
        <w:spacing w:line="276" w:lineRule="auto"/>
        <w:rPr>
          <w:sz w:val="26"/>
          <w:szCs w:val="26"/>
        </w:rPr>
      </w:pPr>
      <w:r>
        <w:rPr>
          <w:noProof/>
          <w:sz w:val="26"/>
          <w:szCs w:val="26"/>
        </w:rPr>
        <w:t>T</w:t>
      </w:r>
      <w:r w:rsidRPr="00E26998">
        <w:rPr>
          <w:noProof/>
          <w:sz w:val="26"/>
          <w:szCs w:val="26"/>
        </w:rPr>
        <w:t xml:space="preserve">he </w:t>
      </w:r>
      <w:r w:rsidRPr="00E26998">
        <w:rPr>
          <w:sz w:val="26"/>
          <w:szCs w:val="26"/>
        </w:rPr>
        <w:t xml:space="preserve">purpose of this focus group research project is to explore how young adults </w:t>
      </w:r>
    </w:p>
    <w:p w:rsidR="0070797C" w:rsidRPr="0079621B" w:rsidRDefault="00E26998" w:rsidP="0079621B">
      <w:pPr>
        <w:spacing w:line="276" w:lineRule="auto"/>
        <w:rPr>
          <w:sz w:val="26"/>
          <w:szCs w:val="26"/>
        </w:rPr>
      </w:pPr>
      <w:r w:rsidRPr="00E26998">
        <w:rPr>
          <w:sz w:val="26"/>
          <w:szCs w:val="26"/>
        </w:rPr>
        <w:t>with visual impairments reflect on their Science, Technology, Engineering and Mathematics (STEM) camp/program experiences and career goals.</w:t>
      </w:r>
    </w:p>
    <w:p w:rsidR="00E26998" w:rsidRPr="00FA2EFD" w:rsidRDefault="00ED3FC0" w:rsidP="00E26998">
      <w:pPr>
        <w:spacing w:line="276" w:lineRule="auto"/>
        <w:rPr>
          <w:sz w:val="26"/>
          <w:szCs w:val="26"/>
        </w:rPr>
      </w:pPr>
      <w:r w:rsidRPr="00ED3FC0">
        <w:rPr>
          <w:noProof/>
        </w:rPr>
        <w:pict>
          <v:shapetype id="_x0000_t202" coordsize="21600,21600" o:spt="202" path="m0,0l0,21600,21600,21600,21600,0xe">
            <v:stroke joinstyle="miter"/>
            <v:path gradientshapeok="t" o:connecttype="rect"/>
          </v:shapetype>
          <v:shape id="Text Box 5" o:spid="_x0000_s1026" type="#_x0000_t202" alt="&quot;&quot;" style="position:absolute;margin-left:93.3pt;margin-top:-.6pt;width:445.65pt;height:20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" fillcolor="#d8d8d8 [2732]" stroked="f" strokeweight=".5pt">
            <v:textbox>
              <w:txbxContent>
                <w:p w:rsidR="00B4343D" w:rsidRPr="00FA2EFD" w:rsidRDefault="00B4343D" w:rsidP="00B4343D">
                  <w:pPr>
                    <w:spacing w:line="276" w:lineRule="auto"/>
                    <w:rPr>
                      <w:sz w:val="26"/>
                      <w:szCs w:val="26"/>
                    </w:rPr>
                  </w:pPr>
                </w:p>
              </w:txbxContent>
            </v:textbox>
          </v:shape>
        </w:pict>
      </w:r>
      <w:r w:rsidR="00E26998" w:rsidRPr="00FA2EFD">
        <w:rPr>
          <w:sz w:val="26"/>
          <w:szCs w:val="26"/>
        </w:rPr>
        <w:t xml:space="preserve">We are recruiting individuals who: </w:t>
      </w:r>
    </w:p>
    <w:p w:rsidR="00E26998" w:rsidRPr="00FA2EFD" w:rsidRDefault="00E26998" w:rsidP="00E26998">
      <w:pPr>
        <w:spacing w:line="276" w:lineRule="auto"/>
        <w:rPr>
          <w:sz w:val="26"/>
          <w:szCs w:val="26"/>
        </w:rPr>
      </w:pPr>
      <w:r w:rsidRPr="00FA2EFD">
        <w:rPr>
          <w:sz w:val="26"/>
          <w:szCs w:val="26"/>
        </w:rPr>
        <w:t>(a) are between the ages of 13-23 years old</w:t>
      </w:r>
    </w:p>
    <w:p w:rsidR="00E26998" w:rsidRPr="00FA2EFD" w:rsidRDefault="00E26998" w:rsidP="00E26998">
      <w:pPr>
        <w:spacing w:line="276" w:lineRule="auto"/>
        <w:rPr>
          <w:sz w:val="26"/>
          <w:szCs w:val="26"/>
        </w:rPr>
      </w:pPr>
      <w:r w:rsidRPr="00FA2EFD">
        <w:rPr>
          <w:sz w:val="26"/>
          <w:szCs w:val="26"/>
        </w:rPr>
        <w:t>(b) live within the United States</w:t>
      </w:r>
    </w:p>
    <w:p w:rsidR="00E26998" w:rsidRPr="00FA2EFD" w:rsidRDefault="00E26998" w:rsidP="00E26998">
      <w:pPr>
        <w:spacing w:line="276" w:lineRule="auto"/>
        <w:rPr>
          <w:sz w:val="26"/>
          <w:szCs w:val="26"/>
        </w:rPr>
      </w:pPr>
      <w:r w:rsidRPr="00FA2EFD">
        <w:rPr>
          <w:sz w:val="26"/>
          <w:szCs w:val="26"/>
        </w:rPr>
        <w:t>(c) have a visual impairment (VI)</w:t>
      </w:r>
    </w:p>
    <w:p w:rsidR="00E26998" w:rsidRPr="00FA2EFD" w:rsidRDefault="00E26998" w:rsidP="00E26998">
      <w:pPr>
        <w:spacing w:line="276" w:lineRule="auto"/>
        <w:rPr>
          <w:sz w:val="26"/>
          <w:szCs w:val="26"/>
        </w:rPr>
      </w:pPr>
      <w:r w:rsidRPr="00FA2EFD">
        <w:rPr>
          <w:sz w:val="26"/>
          <w:szCs w:val="26"/>
        </w:rPr>
        <w:t>(d) has/had an Individualized Education P</w:t>
      </w:r>
      <w:r w:rsidR="00E4160E">
        <w:rPr>
          <w:sz w:val="26"/>
          <w:szCs w:val="26"/>
        </w:rPr>
        <w:t>rogram</w:t>
      </w:r>
      <w:r w:rsidRPr="00FA2EFD">
        <w:rPr>
          <w:sz w:val="26"/>
          <w:szCs w:val="26"/>
        </w:rPr>
        <w:t xml:space="preserve"> (IEP) in middle or high school</w:t>
      </w:r>
    </w:p>
    <w:p w:rsidR="00E26998" w:rsidRPr="00FA2EFD" w:rsidRDefault="00E26998" w:rsidP="00E26998">
      <w:pPr>
        <w:spacing w:line="276" w:lineRule="auto"/>
        <w:rPr>
          <w:sz w:val="26"/>
          <w:szCs w:val="26"/>
        </w:rPr>
      </w:pPr>
      <w:r w:rsidRPr="00FA2EFD">
        <w:rPr>
          <w:sz w:val="26"/>
          <w:szCs w:val="26"/>
        </w:rPr>
        <w:t xml:space="preserve">(e) participated in a STEM camp/program for students with VI within the last 5 years  </w:t>
      </w:r>
    </w:p>
    <w:p w:rsidR="00E26998" w:rsidRPr="00FA2EFD" w:rsidRDefault="00E26998" w:rsidP="00E26998">
      <w:pPr>
        <w:spacing w:line="276" w:lineRule="auto"/>
        <w:rPr>
          <w:sz w:val="26"/>
          <w:szCs w:val="26"/>
        </w:rPr>
      </w:pPr>
      <w:r w:rsidRPr="00FA2EFD">
        <w:rPr>
          <w:sz w:val="26"/>
          <w:szCs w:val="26"/>
        </w:rPr>
        <w:t xml:space="preserve">(f) participated in a STEM camp/program for students with VI for at least two days or 16 clock hours </w:t>
      </w:r>
    </w:p>
    <w:p w:rsidR="00E26998" w:rsidRDefault="00E26998" w:rsidP="00E26998">
      <w:pPr>
        <w:spacing w:line="276" w:lineRule="auto"/>
        <w:rPr>
          <w:sz w:val="26"/>
          <w:szCs w:val="26"/>
        </w:rPr>
      </w:pPr>
      <w:r w:rsidRPr="00FA2EFD">
        <w:rPr>
          <w:sz w:val="26"/>
          <w:szCs w:val="26"/>
        </w:rPr>
        <w:t>(g) are willing to participate in approximately 10 hours of focus group meetings across 6-8 weeks</w:t>
      </w:r>
    </w:p>
    <w:p w:rsidR="00E26998" w:rsidRPr="00527A23" w:rsidRDefault="00E26998" w:rsidP="00527A23">
      <w:pPr>
        <w:spacing w:line="276" w:lineRule="auto"/>
        <w:jc w:val="center"/>
        <w:rPr>
          <w:b/>
          <w:bCs/>
          <w:sz w:val="32"/>
          <w:szCs w:val="32"/>
        </w:rPr>
      </w:pPr>
      <w:r w:rsidRPr="00E26998">
        <w:rPr>
          <w:b/>
          <w:bCs/>
          <w:sz w:val="32"/>
          <w:szCs w:val="32"/>
        </w:rPr>
        <w:t>All participants will receive a $75.00 Amazon Giftcard</w:t>
      </w:r>
    </w:p>
    <w:p w:rsidR="009E7F19" w:rsidRDefault="0079621B" w:rsidP="00E26998">
      <w:pPr>
        <w:spacing w:line="276" w:lineRule="auto"/>
        <w:rPr>
          <w:sz w:val="26"/>
          <w:szCs w:val="26"/>
        </w:rPr>
      </w:pPr>
      <w:r w:rsidRPr="00253A59">
        <w:rPr>
          <w:noProof/>
          <w:color w:val="FFFFFF" w:themeColor="background1"/>
          <w:sz w:val="10"/>
          <w:szCs w:val="10"/>
        </w:rPr>
        <w:drawing>
          <wp:anchor distT="0" distB="0" distL="114300" distR="114300" simplePos="0" relativeHeight="251666432" behindDoc="1" locked="0" layoutInCell="1" allowOverlap="1">
            <wp:simplePos x="0" y="0"/>
            <wp:positionH relativeFrom="column">
              <wp:posOffset>1185545</wp:posOffset>
            </wp:positionH>
            <wp:positionV relativeFrom="paragraph">
              <wp:posOffset>681355</wp:posOffset>
            </wp:positionV>
            <wp:extent cx="5384800" cy="1600200"/>
            <wp:effectExtent l="0" t="0" r="0" b="0"/>
            <wp:wrapSquare wrapText="bothSides"/>
            <wp:docPr id="10" name="Picture 10" descr="Join 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Join the Conversation"/>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84800" cy="1600200"/>
                    </a:xfrm>
                    <a:prstGeom prst="rect">
                      <a:avLst/>
                    </a:prstGeom>
                  </pic:spPr>
                </pic:pic>
              </a:graphicData>
            </a:graphic>
          </wp:anchor>
        </w:drawing>
      </w:r>
      <w:r w:rsidR="009E7F19">
        <w:rPr>
          <w:sz w:val="26"/>
          <w:szCs w:val="26"/>
        </w:rPr>
        <w:t>To learn more, s</w:t>
      </w:r>
      <w:r w:rsidR="00E26998" w:rsidRPr="00FA2EFD">
        <w:rPr>
          <w:sz w:val="26"/>
          <w:szCs w:val="26"/>
        </w:rPr>
        <w:t>can the QR Code on the bottom left</w:t>
      </w:r>
      <w:r>
        <w:rPr>
          <w:sz w:val="26"/>
          <w:szCs w:val="26"/>
        </w:rPr>
        <w:t xml:space="preserve"> OR click the </w:t>
      </w:r>
      <w:hyperlink r:id="rId8" w:history="1">
        <w:r w:rsidRPr="0079621B">
          <w:rPr>
            <w:rStyle w:val="Hyperlink"/>
            <w:sz w:val="26"/>
            <w:szCs w:val="26"/>
          </w:rPr>
          <w:t>link</w:t>
        </w:r>
      </w:hyperlink>
      <w:r>
        <w:rPr>
          <w:sz w:val="26"/>
          <w:szCs w:val="26"/>
        </w:rPr>
        <w:t xml:space="preserve"> </w:t>
      </w:r>
      <w:r w:rsidR="00E26998" w:rsidRPr="00FA2EFD">
        <w:rPr>
          <w:sz w:val="26"/>
          <w:szCs w:val="26"/>
        </w:rPr>
        <w:t xml:space="preserve">OR contact the principal investigator, Garrison Tsinajinie at </w:t>
      </w:r>
      <w:hyperlink r:id="rId9" w:history="1">
        <w:r w:rsidR="00AA1ED5" w:rsidRPr="002947CE">
          <w:rPr>
            <w:rStyle w:val="Hyperlink"/>
            <w:sz w:val="26"/>
            <w:szCs w:val="26"/>
          </w:rPr>
          <w:t>garrisot@email.arizona.edu</w:t>
        </w:r>
      </w:hyperlink>
      <w:r w:rsidR="00AA1ED5">
        <w:rPr>
          <w:sz w:val="26"/>
          <w:szCs w:val="26"/>
        </w:rPr>
        <w:t xml:space="preserve"> </w:t>
      </w:r>
      <w:r w:rsidR="00E26998" w:rsidRPr="00FA2EFD">
        <w:rPr>
          <w:sz w:val="26"/>
          <w:szCs w:val="26"/>
        </w:rPr>
        <w:t>or call 5203284888</w:t>
      </w:r>
      <w:r w:rsidR="009E7F19">
        <w:rPr>
          <w:sz w:val="26"/>
          <w:szCs w:val="26"/>
        </w:rPr>
        <w:t xml:space="preserve">. </w:t>
      </w:r>
    </w:p>
    <w:p w:rsidR="00E26998" w:rsidRPr="00E26998" w:rsidRDefault="00E26998" w:rsidP="00E26998">
      <w:pPr>
        <w:spacing w:line="276" w:lineRule="auto"/>
        <w:rPr>
          <w:sz w:val="22"/>
          <w:szCs w:val="22"/>
        </w:rPr>
      </w:pPr>
      <w:r w:rsidRPr="00FA2EFD">
        <w:rPr>
          <w:sz w:val="22"/>
          <w:szCs w:val="22"/>
        </w:rPr>
        <w:t>An Institutional Review Board responsible for human subjects research at The University of Arizona reviewed this research project and found it to be in accordance with applicable state and federal regulations and University policies designed to protect the rights and welfare of participants in research.</w:t>
      </w:r>
    </w:p>
    <w:sectPr w:rsidR="00E26998" w:rsidRPr="00E26998" w:rsidSect="0070797C">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TrackMoves/>
  <w:defaultTabStop w:val="720"/>
  <w:characterSpacingControl w:val="doNotCompress"/>
  <w:compat/>
  <w:rsids>
    <w:rsidRoot w:val="0070797C"/>
    <w:rsid w:val="00253A59"/>
    <w:rsid w:val="00262161"/>
    <w:rsid w:val="002A7360"/>
    <w:rsid w:val="002D2ED3"/>
    <w:rsid w:val="00527A23"/>
    <w:rsid w:val="00591BE8"/>
    <w:rsid w:val="0070797C"/>
    <w:rsid w:val="00764AC8"/>
    <w:rsid w:val="0079621B"/>
    <w:rsid w:val="008865D6"/>
    <w:rsid w:val="008E47C2"/>
    <w:rsid w:val="009E7F19"/>
    <w:rsid w:val="00A101B2"/>
    <w:rsid w:val="00AA1ED5"/>
    <w:rsid w:val="00B4343D"/>
    <w:rsid w:val="00E26998"/>
    <w:rsid w:val="00E4160E"/>
    <w:rsid w:val="00ED3FC0"/>
    <w:rsid w:val="00FA2EFD"/>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F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9621B"/>
    <w:rPr>
      <w:color w:val="0563C1" w:themeColor="hyperlink"/>
      <w:u w:val="single"/>
    </w:rPr>
  </w:style>
  <w:style w:type="character" w:customStyle="1" w:styleId="UnresolvedMention">
    <w:name w:val="Unresolved Mention"/>
    <w:basedOn w:val="DefaultParagraphFont"/>
    <w:uiPriority w:val="99"/>
    <w:semiHidden/>
    <w:unhideWhenUsed/>
    <w:rsid w:val="0079621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uarizona.co1.qualtrics.com/jfe/form/SV_eQficXQvZeVu7hr" TargetMode="External"/><Relationship Id="rId9" Type="http://schemas.openxmlformats.org/officeDocument/2006/relationships/hyperlink" Target="mailto:garrisot@email.arizon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3BB0-9594-AC43-8BFF-567525FA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Tsinajinie, Garrison - (garrisot)</dc:creator>
  <cp:keywords/>
  <dc:description/>
  <cp:lastModifiedBy>Noreen Grice</cp:lastModifiedBy>
  <cp:revision>2</cp:revision>
  <dcterms:created xsi:type="dcterms:W3CDTF">2020-10-22T23:42:00Z</dcterms:created>
  <dcterms:modified xsi:type="dcterms:W3CDTF">2020-10-22T23:42:00Z</dcterms:modified>
</cp:coreProperties>
</file>