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90" w:rsidRDefault="00765090" w:rsidP="00765090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780117" cy="914400"/>
            <wp:effectExtent l="19050" t="0" r="933" b="0"/>
            <wp:docPr id="1" name="Picture 1" descr="btWCwhozit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WCwhozit_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C" w:rsidRDefault="000E0722" w:rsidP="00CD4820">
      <w:pPr>
        <w:rPr>
          <w:rFonts w:ascii="Arial" w:hAnsi="Arial"/>
          <w:sz w:val="28"/>
        </w:rPr>
      </w:pPr>
      <w:bookmarkStart w:id="0" w:name="OLE_LINK3"/>
      <w:bookmarkStart w:id="1" w:name="OLE_LINK4"/>
      <w:r>
        <w:rPr>
          <w:rFonts w:ascii="Arial" w:hAnsi="Arial"/>
          <w:sz w:val="28"/>
        </w:rPr>
        <w:t xml:space="preserve">The National Federation of the Blind of Georgia would like to invite you to our Thirty-Sixth Annual State Convention.  </w:t>
      </w:r>
      <w:r w:rsidR="00CD4820">
        <w:rPr>
          <w:rFonts w:ascii="Arial" w:hAnsi="Arial"/>
          <w:sz w:val="28"/>
        </w:rPr>
        <w:t xml:space="preserve">Our theme is: “Becoming The Change We Want </w:t>
      </w:r>
      <w:r w:rsidR="000A43D7">
        <w:rPr>
          <w:rFonts w:ascii="Arial" w:hAnsi="Arial"/>
          <w:sz w:val="28"/>
        </w:rPr>
        <w:t>T</w:t>
      </w:r>
      <w:r w:rsidR="00CD4820">
        <w:rPr>
          <w:rFonts w:ascii="Arial" w:hAnsi="Arial"/>
          <w:sz w:val="28"/>
        </w:rPr>
        <w:t xml:space="preserve">he World To See.”  </w:t>
      </w:r>
      <w:r w:rsidR="00397E9C">
        <w:rPr>
          <w:rFonts w:ascii="Arial" w:hAnsi="Arial"/>
          <w:sz w:val="28"/>
        </w:rPr>
        <w:t>This year, our State Convention will be held on Friday, October 9 thru Sunday, October 11.  Registration is $35.00 (including lunch on Saturday), and the banquet cost is $35.00.  The convention will be held in Macon, Georgia at the new Marriott City Center.  Room rates are $90.00.    Early registration and a banquet ticket can be purchased at a discount before September 30</w:t>
      </w:r>
      <w:r w:rsidR="00397E9C" w:rsidRPr="00397E9C">
        <w:rPr>
          <w:rFonts w:ascii="Arial" w:hAnsi="Arial"/>
          <w:sz w:val="28"/>
          <w:vertAlign w:val="superscript"/>
        </w:rPr>
        <w:t>th</w:t>
      </w:r>
      <w:r w:rsidR="00397E9C">
        <w:rPr>
          <w:rFonts w:ascii="Arial" w:hAnsi="Arial"/>
          <w:sz w:val="28"/>
        </w:rPr>
        <w:t xml:space="preserve"> for $30.00 each. </w:t>
      </w:r>
    </w:p>
    <w:p w:rsidR="000E0722" w:rsidRDefault="000E0722" w:rsidP="00397E9C">
      <w:pPr>
        <w:rPr>
          <w:rFonts w:ascii="Arial" w:hAnsi="Arial"/>
          <w:sz w:val="28"/>
        </w:rPr>
      </w:pPr>
    </w:p>
    <w:p w:rsidR="00397E9C" w:rsidRPr="00397E9C" w:rsidRDefault="00C7059F" w:rsidP="00397E9C">
      <w:pPr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 xml:space="preserve">The state Convention of the National Federation of the Blind of Georgia is the largest gathering of the blind in the state.  </w:t>
      </w:r>
      <w:r w:rsidR="00397E9C">
        <w:rPr>
          <w:rFonts w:ascii="Arial" w:hAnsi="Arial"/>
          <w:sz w:val="28"/>
        </w:rPr>
        <w:t xml:space="preserve">Approximately </w:t>
      </w:r>
      <w:r w:rsidRPr="00397E9C">
        <w:rPr>
          <w:rFonts w:ascii="Arial" w:hAnsi="Arial"/>
          <w:sz w:val="28"/>
        </w:rPr>
        <w:t>2</w:t>
      </w:r>
      <w:r w:rsidR="00397E9C">
        <w:rPr>
          <w:rFonts w:ascii="Arial" w:hAnsi="Arial"/>
          <w:sz w:val="28"/>
        </w:rPr>
        <w:t>0</w:t>
      </w:r>
      <w:r w:rsidRPr="00397E9C">
        <w:rPr>
          <w:rFonts w:ascii="Arial" w:hAnsi="Arial"/>
          <w:sz w:val="28"/>
        </w:rPr>
        <w:t>0 blind people, family members, friends, and blindness service providers come together for a week</w:t>
      </w:r>
      <w:r w:rsidR="00397E9C">
        <w:rPr>
          <w:rFonts w:ascii="Arial" w:hAnsi="Arial"/>
          <w:sz w:val="28"/>
        </w:rPr>
        <w:t>end</w:t>
      </w:r>
      <w:r w:rsidRPr="00397E9C">
        <w:rPr>
          <w:rFonts w:ascii="Arial" w:hAnsi="Arial"/>
          <w:sz w:val="28"/>
        </w:rPr>
        <w:t xml:space="preserve"> of seminars, presentations, </w:t>
      </w:r>
      <w:r w:rsidR="000E0722" w:rsidRPr="00397E9C">
        <w:rPr>
          <w:rFonts w:ascii="Arial" w:hAnsi="Arial"/>
          <w:sz w:val="28"/>
        </w:rPr>
        <w:t>workshops, and</w:t>
      </w:r>
      <w:r w:rsidRPr="00397E9C">
        <w:rPr>
          <w:rFonts w:ascii="Arial" w:hAnsi="Arial"/>
          <w:sz w:val="28"/>
        </w:rPr>
        <w:t xml:space="preserve"> general discussions on training, technology, </w:t>
      </w:r>
      <w:r w:rsidR="000E0722" w:rsidRPr="00397E9C">
        <w:rPr>
          <w:rFonts w:ascii="Arial" w:hAnsi="Arial"/>
          <w:sz w:val="28"/>
        </w:rPr>
        <w:t>and strategies</w:t>
      </w:r>
      <w:r w:rsidRPr="00397E9C">
        <w:rPr>
          <w:rFonts w:ascii="Arial" w:hAnsi="Arial"/>
          <w:sz w:val="28"/>
        </w:rPr>
        <w:t xml:space="preserve"> for improving the quality of life of blind people.</w:t>
      </w:r>
      <w:r w:rsidR="00397E9C">
        <w:rPr>
          <w:rFonts w:ascii="Arial" w:hAnsi="Arial"/>
          <w:sz w:val="28"/>
        </w:rPr>
        <w:t xml:space="preserve">  </w:t>
      </w:r>
      <w:r w:rsidR="00712FB1">
        <w:rPr>
          <w:rFonts w:ascii="Arial" w:hAnsi="Arial"/>
          <w:sz w:val="28"/>
        </w:rPr>
        <w:t xml:space="preserve">The following is just a sample of the topics </w:t>
      </w:r>
      <w:proofErr w:type="gramStart"/>
      <w:r w:rsidR="00712FB1">
        <w:rPr>
          <w:rFonts w:ascii="Arial" w:hAnsi="Arial"/>
          <w:sz w:val="28"/>
        </w:rPr>
        <w:t>an activities</w:t>
      </w:r>
      <w:proofErr w:type="gramEnd"/>
      <w:r w:rsidR="00712FB1">
        <w:rPr>
          <w:rFonts w:ascii="Arial" w:hAnsi="Arial"/>
          <w:sz w:val="28"/>
        </w:rPr>
        <w:t>:</w:t>
      </w:r>
      <w:r w:rsidR="00397E9C">
        <w:rPr>
          <w:rFonts w:ascii="Arial" w:hAnsi="Arial"/>
          <w:sz w:val="28"/>
        </w:rPr>
        <w:t xml:space="preserve"> </w:t>
      </w:r>
      <w:r w:rsidRPr="00397E9C">
        <w:rPr>
          <w:rFonts w:ascii="Arial" w:hAnsi="Arial"/>
          <w:sz w:val="28"/>
        </w:rPr>
        <w:t xml:space="preserve">  </w:t>
      </w:r>
    </w:p>
    <w:p w:rsidR="00397E9C" w:rsidRPr="00397E9C" w:rsidRDefault="00397E9C" w:rsidP="00397E9C">
      <w:pPr>
        <w:autoSpaceDE w:val="0"/>
        <w:autoSpaceDN w:val="0"/>
        <w:adjustRightInd w:val="0"/>
        <w:jc w:val="center"/>
        <w:rPr>
          <w:rFonts w:ascii="Arial" w:hAnsi="Arial"/>
          <w:sz w:val="28"/>
        </w:rPr>
      </w:pPr>
    </w:p>
    <w:p w:rsidR="00397E9C" w:rsidRPr="00397E9C" w:rsidRDefault="00397E9C" w:rsidP="00397E9C">
      <w:pPr>
        <w:autoSpaceDE w:val="0"/>
        <w:autoSpaceDN w:val="0"/>
        <w:adjustRightInd w:val="0"/>
        <w:jc w:val="center"/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 xml:space="preserve">* NFB-NEWSLINE® New Features </w:t>
      </w:r>
      <w:r w:rsidR="000E0722" w:rsidRPr="00397E9C">
        <w:rPr>
          <w:rFonts w:ascii="Arial" w:hAnsi="Arial"/>
          <w:sz w:val="28"/>
        </w:rPr>
        <w:t>and</w:t>
      </w:r>
      <w:r w:rsidRPr="00397E9C">
        <w:rPr>
          <w:rFonts w:ascii="Arial" w:hAnsi="Arial"/>
          <w:sz w:val="28"/>
        </w:rPr>
        <w:t xml:space="preserve"> Enhancements </w:t>
      </w:r>
    </w:p>
    <w:p w:rsidR="00397E9C" w:rsidRPr="00397E9C" w:rsidRDefault="00397E9C" w:rsidP="00397E9C">
      <w:pPr>
        <w:autoSpaceDE w:val="0"/>
        <w:autoSpaceDN w:val="0"/>
        <w:adjustRightInd w:val="0"/>
        <w:jc w:val="center"/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 xml:space="preserve">* Louis Braille Coin </w:t>
      </w:r>
      <w:r w:rsidR="000E0722" w:rsidRPr="00397E9C">
        <w:rPr>
          <w:rFonts w:ascii="Arial" w:hAnsi="Arial"/>
          <w:sz w:val="28"/>
        </w:rPr>
        <w:t>and</w:t>
      </w:r>
      <w:r w:rsidRPr="00397E9C">
        <w:rPr>
          <w:rFonts w:ascii="Arial" w:hAnsi="Arial"/>
          <w:sz w:val="28"/>
        </w:rPr>
        <w:t xml:space="preserve"> Braille Literacy Initiatives</w:t>
      </w:r>
    </w:p>
    <w:p w:rsidR="00397E9C" w:rsidRPr="00397E9C" w:rsidRDefault="00397E9C" w:rsidP="00397E9C">
      <w:pPr>
        <w:autoSpaceDE w:val="0"/>
        <w:autoSpaceDN w:val="0"/>
        <w:adjustRightInd w:val="0"/>
        <w:jc w:val="center"/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>* Georgians Empowered Through Mentoring Success</w:t>
      </w:r>
    </w:p>
    <w:p w:rsidR="00397E9C" w:rsidRPr="00397E9C" w:rsidRDefault="00397E9C" w:rsidP="00397E9C">
      <w:pPr>
        <w:autoSpaceDE w:val="0"/>
        <w:autoSpaceDN w:val="0"/>
        <w:adjustRightInd w:val="0"/>
        <w:jc w:val="center"/>
        <w:rPr>
          <w:rFonts w:ascii="Arial" w:hAnsi="Arial" w:cs="Courier New"/>
          <w:sz w:val="28"/>
          <w:szCs w:val="20"/>
        </w:rPr>
      </w:pPr>
      <w:r w:rsidRPr="00397E9C">
        <w:rPr>
          <w:rFonts w:ascii="Arial" w:hAnsi="Arial"/>
          <w:sz w:val="28"/>
        </w:rPr>
        <w:t>*</w:t>
      </w:r>
      <w:r w:rsidRPr="00397E9C">
        <w:rPr>
          <w:rFonts w:ascii="Arial" w:hAnsi="Arial" w:cs="Courier New"/>
          <w:sz w:val="28"/>
          <w:szCs w:val="20"/>
        </w:rPr>
        <w:t xml:space="preserve"> Braille Enrichment </w:t>
      </w:r>
      <w:r w:rsidR="000E0722" w:rsidRPr="00397E9C">
        <w:rPr>
          <w:rFonts w:ascii="Arial" w:hAnsi="Arial" w:cs="Courier New"/>
          <w:sz w:val="28"/>
          <w:szCs w:val="20"/>
        </w:rPr>
        <w:t>through</w:t>
      </w:r>
      <w:r w:rsidRPr="00397E9C">
        <w:rPr>
          <w:rFonts w:ascii="Arial" w:hAnsi="Arial" w:cs="Courier New"/>
          <w:sz w:val="28"/>
          <w:szCs w:val="20"/>
        </w:rPr>
        <w:t xml:space="preserve"> Literacy </w:t>
      </w:r>
      <w:r w:rsidR="000E0722" w:rsidRPr="00397E9C">
        <w:rPr>
          <w:rFonts w:ascii="Arial" w:hAnsi="Arial" w:cs="Courier New"/>
          <w:sz w:val="28"/>
          <w:szCs w:val="20"/>
        </w:rPr>
        <w:t>and</w:t>
      </w:r>
      <w:r w:rsidRPr="00397E9C">
        <w:rPr>
          <w:rFonts w:ascii="Arial" w:hAnsi="Arial" w:cs="Courier New"/>
          <w:sz w:val="28"/>
          <w:szCs w:val="20"/>
        </w:rPr>
        <w:t xml:space="preserve"> Nonvisual Learning</w:t>
      </w:r>
    </w:p>
    <w:p w:rsidR="00C7059F" w:rsidRPr="00397E9C" w:rsidRDefault="00397E9C" w:rsidP="00C7059F">
      <w:pPr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 xml:space="preserve">* NFB Youth Slam </w:t>
      </w:r>
    </w:p>
    <w:p w:rsidR="00397E9C" w:rsidRPr="00397E9C" w:rsidRDefault="00397E9C" w:rsidP="00C7059F">
      <w:pPr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>* Parents of blind Children Seminar</w:t>
      </w:r>
    </w:p>
    <w:p w:rsidR="00397E9C" w:rsidRPr="00397E9C" w:rsidRDefault="00397E9C" w:rsidP="00C7059F">
      <w:pPr>
        <w:rPr>
          <w:rFonts w:ascii="Arial" w:hAnsi="Arial"/>
          <w:sz w:val="28"/>
        </w:rPr>
      </w:pPr>
      <w:r w:rsidRPr="00397E9C">
        <w:rPr>
          <w:rFonts w:ascii="Arial" w:hAnsi="Arial"/>
          <w:sz w:val="28"/>
        </w:rPr>
        <w:t>* Blind Students Luncheon</w:t>
      </w:r>
    </w:p>
    <w:p w:rsidR="00397E9C" w:rsidRPr="00397E9C" w:rsidRDefault="000E0722" w:rsidP="00C7059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Updates on State Education and Rehabilitation Programs</w:t>
      </w:r>
    </w:p>
    <w:p w:rsidR="000E0722" w:rsidRDefault="000E0722" w:rsidP="00C7059F">
      <w:pPr>
        <w:rPr>
          <w:rFonts w:ascii="Arial" w:hAnsi="Arial"/>
          <w:sz w:val="28"/>
        </w:rPr>
      </w:pPr>
    </w:p>
    <w:p w:rsidR="00397E9C" w:rsidRPr="00397E9C" w:rsidRDefault="00397E9C" w:rsidP="00C7059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more information, or to register for the event, visit </w:t>
      </w:r>
      <w:hyperlink r:id="rId5" w:history="1">
        <w:r w:rsidRPr="00C7688B">
          <w:rPr>
            <w:rStyle w:val="Hyperlink"/>
            <w:rFonts w:ascii="Arial" w:hAnsi="Arial"/>
            <w:sz w:val="28"/>
          </w:rPr>
          <w:t>WWW.NFBGA.ORG</w:t>
        </w:r>
      </w:hyperlink>
      <w:r>
        <w:rPr>
          <w:rFonts w:ascii="Arial" w:hAnsi="Arial"/>
          <w:sz w:val="28"/>
        </w:rPr>
        <w:t xml:space="preserve">, or call </w:t>
      </w:r>
      <w:r w:rsidR="00765090">
        <w:rPr>
          <w:rFonts w:ascii="Arial" w:hAnsi="Arial"/>
          <w:sz w:val="28"/>
        </w:rPr>
        <w:t xml:space="preserve">the office </w:t>
      </w:r>
      <w:r>
        <w:rPr>
          <w:rFonts w:ascii="Arial" w:hAnsi="Arial"/>
          <w:sz w:val="28"/>
        </w:rPr>
        <w:t xml:space="preserve">866-316-3242.  </w:t>
      </w:r>
      <w:r w:rsidR="00765090">
        <w:rPr>
          <w:rFonts w:ascii="Arial" w:hAnsi="Arial"/>
          <w:sz w:val="28"/>
        </w:rPr>
        <w:t xml:space="preserve">It promises to be an </w:t>
      </w:r>
      <w:r>
        <w:rPr>
          <w:rFonts w:ascii="Arial" w:hAnsi="Arial"/>
          <w:sz w:val="28"/>
        </w:rPr>
        <w:t>exciting and educational weekend.</w:t>
      </w:r>
      <w:bookmarkEnd w:id="0"/>
      <w:bookmarkEnd w:id="1"/>
    </w:p>
    <w:sectPr w:rsidR="00397E9C" w:rsidRPr="00397E9C" w:rsidSect="0076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59F"/>
    <w:rsid w:val="000A43D7"/>
    <w:rsid w:val="000E0722"/>
    <w:rsid w:val="00397E9C"/>
    <w:rsid w:val="00712FB1"/>
    <w:rsid w:val="00765090"/>
    <w:rsid w:val="00C7059F"/>
    <w:rsid w:val="00CD4820"/>
    <w:rsid w:val="00E0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E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Lewis</dc:creator>
  <cp:keywords/>
  <dc:description/>
  <cp:lastModifiedBy>Anil Lewis</cp:lastModifiedBy>
  <cp:revision>4</cp:revision>
  <cp:lastPrinted>2009-08-27T12:50:00Z</cp:lastPrinted>
  <dcterms:created xsi:type="dcterms:W3CDTF">2009-08-27T12:13:00Z</dcterms:created>
  <dcterms:modified xsi:type="dcterms:W3CDTF">2009-08-27T13:12:00Z</dcterms:modified>
</cp:coreProperties>
</file>