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46D6E" w:rsidP="00C7579D" w:rsidRDefault="00E46D6E" w14:paraId="0003F078" w14:textId="2B4C894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National Federation of the Blind of Arizona</w:t>
      </w:r>
    </w:p>
    <w:p w:rsidR="00E46D6E" w:rsidP="00C7579D" w:rsidRDefault="00E46D6E" w14:paraId="7FEC3665" w14:textId="7777777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Pr="00E46D6E" w:rsidR="00050386" w:rsidP="00C7579D" w:rsidRDefault="00B32777" w14:paraId="2A562259" w14:textId="5870FAF7">
      <w:pPr>
        <w:spacing w:after="0" w:line="240" w:lineRule="auto"/>
        <w:jc w:val="center"/>
        <w:rPr>
          <w:rFonts w:cstheme="minorHAnsi"/>
          <w:bCs/>
          <w:sz w:val="28"/>
          <w:szCs w:val="28"/>
        </w:rPr>
      </w:pPr>
      <w:r w:rsidRPr="00E46D6E">
        <w:rPr>
          <w:rFonts w:cstheme="minorHAnsi"/>
          <w:b/>
          <w:sz w:val="28"/>
          <w:szCs w:val="28"/>
        </w:rPr>
        <w:t xml:space="preserve"> </w:t>
      </w:r>
      <w:r w:rsidRPr="00E46D6E" w:rsidR="005E314C">
        <w:rPr>
          <w:rFonts w:cstheme="minorHAnsi"/>
          <w:bCs/>
          <w:sz w:val="28"/>
          <w:szCs w:val="28"/>
        </w:rPr>
        <w:t>Increased funding for</w:t>
      </w:r>
      <w:r w:rsidRPr="00E46D6E" w:rsidR="00AE0331">
        <w:rPr>
          <w:rFonts w:cstheme="minorHAnsi"/>
          <w:bCs/>
          <w:sz w:val="28"/>
          <w:szCs w:val="28"/>
        </w:rPr>
        <w:t xml:space="preserve"> </w:t>
      </w:r>
      <w:r w:rsidRPr="00E46D6E" w:rsidR="001F0AB0">
        <w:rPr>
          <w:rFonts w:cstheme="minorHAnsi"/>
          <w:bCs/>
          <w:sz w:val="28"/>
          <w:szCs w:val="28"/>
        </w:rPr>
        <w:t>INDEPENDENT LIVING</w:t>
      </w:r>
      <w:r w:rsidR="00E46D6E">
        <w:rPr>
          <w:rFonts w:cstheme="minorHAnsi"/>
          <w:bCs/>
          <w:sz w:val="28"/>
          <w:szCs w:val="28"/>
        </w:rPr>
        <w:t xml:space="preserve"> BLIND</w:t>
      </w:r>
      <w:r w:rsidRPr="00E46D6E" w:rsidR="001F0AB0">
        <w:rPr>
          <w:rFonts w:cstheme="minorHAnsi"/>
          <w:bCs/>
          <w:sz w:val="28"/>
          <w:szCs w:val="28"/>
        </w:rPr>
        <w:t xml:space="preserve"> REHABILITATION</w:t>
      </w:r>
      <w:r w:rsidRPr="00E46D6E" w:rsidR="0042015F">
        <w:rPr>
          <w:rFonts w:cstheme="minorHAnsi"/>
          <w:bCs/>
          <w:sz w:val="28"/>
          <w:szCs w:val="28"/>
        </w:rPr>
        <w:t xml:space="preserve"> SERVICES</w:t>
      </w:r>
    </w:p>
    <w:p w:rsidRPr="00E46D6E" w:rsidR="000F730B" w:rsidP="5C03E885" w:rsidRDefault="000F730B" w14:paraId="45707989" w14:textId="37F5A3F7">
      <w:pPr>
        <w:spacing w:after="0" w:line="240" w:lineRule="auto"/>
        <w:jc w:val="center"/>
        <w:rPr>
          <w:rFonts w:cs="Calibri" w:cstheme="minorAscii"/>
          <w:sz w:val="28"/>
          <w:szCs w:val="28"/>
        </w:rPr>
      </w:pPr>
      <w:r w:rsidRPr="5C03E885" w:rsidR="000F730B">
        <w:rPr>
          <w:rFonts w:cs="Calibri" w:cstheme="minorAscii"/>
          <w:sz w:val="28"/>
          <w:szCs w:val="28"/>
        </w:rPr>
        <w:t>202</w:t>
      </w:r>
      <w:r w:rsidRPr="5C03E885" w:rsidR="004B0F00">
        <w:rPr>
          <w:rFonts w:cs="Calibri" w:cstheme="minorAscii"/>
          <w:sz w:val="28"/>
          <w:szCs w:val="28"/>
        </w:rPr>
        <w:t>5</w:t>
      </w:r>
      <w:r w:rsidRPr="5C03E885" w:rsidR="000F730B">
        <w:rPr>
          <w:rFonts w:cs="Calibri" w:cstheme="minorAscii"/>
          <w:sz w:val="28"/>
          <w:szCs w:val="28"/>
        </w:rPr>
        <w:t xml:space="preserve"> NFBA</w:t>
      </w:r>
      <w:r w:rsidRPr="5C03E885" w:rsidR="311A087E">
        <w:rPr>
          <w:rFonts w:cs="Calibri" w:cstheme="minorAscii"/>
          <w:sz w:val="28"/>
          <w:szCs w:val="28"/>
        </w:rPr>
        <w:t>Z</w:t>
      </w:r>
      <w:r w:rsidRPr="5C03E885" w:rsidR="000F730B">
        <w:rPr>
          <w:rFonts w:cs="Calibri" w:cstheme="minorAscii"/>
          <w:sz w:val="28"/>
          <w:szCs w:val="28"/>
        </w:rPr>
        <w:t xml:space="preserve"> Phoenix Legislative Seminar Fact Sheet</w:t>
      </w:r>
    </w:p>
    <w:p w:rsidR="00C7579D" w:rsidP="00C7579D" w:rsidRDefault="00C7579D" w14:paraId="06F3685F" w14:textId="1A2BF574">
      <w:pPr>
        <w:spacing w:after="0" w:line="240" w:lineRule="auto"/>
        <w:jc w:val="center"/>
        <w:rPr>
          <w:rFonts w:cstheme="minorHAnsi"/>
          <w:bCs/>
          <w:sz w:val="28"/>
          <w:szCs w:val="28"/>
        </w:rPr>
      </w:pPr>
    </w:p>
    <w:p w:rsidRPr="00E46D6E" w:rsidR="00E811DE" w:rsidP="5C03E885" w:rsidRDefault="00E811DE" w14:paraId="5036733E" w14:textId="6FD31A5D">
      <w:pPr>
        <w:spacing w:after="0" w:line="240" w:lineRule="auto"/>
        <w:rPr>
          <w:rFonts w:cs="Calibri" w:cstheme="minorAscii"/>
          <w:sz w:val="28"/>
          <w:szCs w:val="28"/>
        </w:rPr>
      </w:pPr>
      <w:r w:rsidRPr="5C03E885" w:rsidR="00E811DE">
        <w:rPr>
          <w:rFonts w:cs="Calibri" w:cstheme="minorAscii"/>
          <w:sz w:val="28"/>
          <w:szCs w:val="28"/>
        </w:rPr>
        <w:t xml:space="preserve">The National Federation of the Blind of Arizona is requesting an </w:t>
      </w:r>
      <w:r w:rsidRPr="5C03E885" w:rsidR="00E811DE">
        <w:rPr>
          <w:rFonts w:cs="Calibri" w:cstheme="minorAscii"/>
          <w:sz w:val="28"/>
          <w:szCs w:val="28"/>
        </w:rPr>
        <w:t>additional</w:t>
      </w:r>
      <w:r w:rsidRPr="5C03E885" w:rsidR="00E811DE">
        <w:rPr>
          <w:rFonts w:cs="Calibri" w:cstheme="minorAscii"/>
          <w:sz w:val="28"/>
          <w:szCs w:val="28"/>
        </w:rPr>
        <w:t xml:space="preserve"> one million ($1,000,000) dollar </w:t>
      </w:r>
      <w:r w:rsidRPr="5C03E885" w:rsidR="009102E1">
        <w:rPr>
          <w:rFonts w:cs="Calibri" w:cstheme="minorAscii"/>
          <w:sz w:val="28"/>
          <w:szCs w:val="28"/>
        </w:rPr>
        <w:t>appropriation</w:t>
      </w:r>
      <w:r w:rsidRPr="5C03E885" w:rsidR="00E811DE">
        <w:rPr>
          <w:rFonts w:cs="Calibri" w:cstheme="minorAscii"/>
          <w:sz w:val="28"/>
          <w:szCs w:val="28"/>
        </w:rPr>
        <w:t xml:space="preserve"> to the Department of Economic</w:t>
      </w:r>
      <w:r w:rsidRPr="5C03E885" w:rsidR="004B0F00">
        <w:rPr>
          <w:rFonts w:cs="Calibri" w:cstheme="minorAscii"/>
          <w:sz w:val="28"/>
          <w:szCs w:val="28"/>
        </w:rPr>
        <w:t xml:space="preserve"> </w:t>
      </w:r>
      <w:r w:rsidRPr="5C03E885" w:rsidR="00E811DE">
        <w:rPr>
          <w:rFonts w:cs="Calibri" w:cstheme="minorAscii"/>
          <w:sz w:val="28"/>
          <w:szCs w:val="28"/>
        </w:rPr>
        <w:t>Security, Rehabilitation Services Administration older blind services</w:t>
      </w:r>
      <w:r w:rsidRPr="5C03E885" w:rsidR="009102E1">
        <w:rPr>
          <w:rFonts w:cs="Calibri" w:cstheme="minorAscii"/>
          <w:sz w:val="28"/>
          <w:szCs w:val="28"/>
        </w:rPr>
        <w:t xml:space="preserve"> program</w:t>
      </w:r>
      <w:r w:rsidRPr="5C03E885" w:rsidR="00E811DE">
        <w:rPr>
          <w:rFonts w:cs="Calibri" w:cstheme="minorAscii"/>
          <w:sz w:val="28"/>
          <w:szCs w:val="28"/>
        </w:rPr>
        <w:t xml:space="preserve">. </w:t>
      </w:r>
    </w:p>
    <w:p w:rsidRPr="00E46D6E" w:rsidR="00E811DE" w:rsidP="00C7579D" w:rsidRDefault="00E811DE" w14:paraId="23741246" w14:textId="77777777">
      <w:pPr>
        <w:spacing w:after="0" w:line="240" w:lineRule="auto"/>
        <w:jc w:val="center"/>
        <w:rPr>
          <w:rFonts w:cstheme="minorHAnsi"/>
          <w:bCs/>
          <w:sz w:val="28"/>
          <w:szCs w:val="28"/>
        </w:rPr>
      </w:pPr>
    </w:p>
    <w:p w:rsidRPr="00E46D6E" w:rsidR="00CF5C2F" w:rsidP="5C03E885" w:rsidRDefault="00920534" w14:paraId="42F7B1B2" w14:textId="67B090C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Calibri" w:cstheme="minorAscii"/>
          <w:sz w:val="28"/>
          <w:szCs w:val="28"/>
        </w:rPr>
      </w:pPr>
      <w:r w:rsidRPr="5C03E885" w:rsidR="00920534">
        <w:rPr>
          <w:rFonts w:cs="Calibri" w:cstheme="minorAscii"/>
          <w:sz w:val="28"/>
          <w:szCs w:val="28"/>
        </w:rPr>
        <w:t>According</w:t>
      </w:r>
      <w:r w:rsidRPr="5C03E885" w:rsidR="005E0901">
        <w:rPr>
          <w:rFonts w:cs="Calibri" w:cstheme="minorAscii"/>
          <w:sz w:val="28"/>
          <w:szCs w:val="28"/>
        </w:rPr>
        <w:t xml:space="preserve"> to the National Federation of the Blind, there are approximately </w:t>
      </w:r>
      <w:r w:rsidRPr="5C03E885" w:rsidR="00920534">
        <w:rPr>
          <w:rFonts w:cs="Calibri" w:cstheme="minorAscii"/>
          <w:sz w:val="28"/>
          <w:szCs w:val="28"/>
        </w:rPr>
        <w:t>one hundred</w:t>
      </w:r>
      <w:r w:rsidRPr="5C03E885" w:rsidR="00F34843">
        <w:rPr>
          <w:rFonts w:cs="Calibri" w:cstheme="minorAscii"/>
          <w:sz w:val="28"/>
          <w:szCs w:val="28"/>
        </w:rPr>
        <w:t>-seventy-eight</w:t>
      </w:r>
      <w:r w:rsidRPr="5C03E885" w:rsidR="0000140A">
        <w:rPr>
          <w:rFonts w:cs="Calibri" w:cstheme="minorAscii"/>
          <w:sz w:val="28"/>
          <w:szCs w:val="28"/>
        </w:rPr>
        <w:t xml:space="preserve"> t</w:t>
      </w:r>
      <w:r w:rsidRPr="5C03E885" w:rsidR="00F34843">
        <w:rPr>
          <w:rFonts w:cs="Calibri" w:cstheme="minorAscii"/>
          <w:sz w:val="28"/>
          <w:szCs w:val="28"/>
        </w:rPr>
        <w:t xml:space="preserve">housand (178,000) </w:t>
      </w:r>
      <w:r w:rsidRPr="5C03E885" w:rsidR="005E0901">
        <w:rPr>
          <w:rFonts w:cs="Calibri" w:cstheme="minorAscii"/>
          <w:sz w:val="28"/>
          <w:szCs w:val="28"/>
        </w:rPr>
        <w:t>blind/</w:t>
      </w:r>
      <w:r w:rsidRPr="5C03E885" w:rsidR="00AF67AE">
        <w:rPr>
          <w:rFonts w:cs="Calibri" w:cstheme="minorAscii"/>
          <w:sz w:val="28"/>
          <w:szCs w:val="28"/>
        </w:rPr>
        <w:t xml:space="preserve">low </w:t>
      </w:r>
      <w:r w:rsidRPr="5C03E885" w:rsidR="00E811DE">
        <w:rPr>
          <w:rFonts w:cs="Calibri" w:cstheme="minorAscii"/>
          <w:sz w:val="28"/>
          <w:szCs w:val="28"/>
        </w:rPr>
        <w:t xml:space="preserve">vision </w:t>
      </w:r>
      <w:r w:rsidRPr="5C03E885" w:rsidR="00E811DE">
        <w:rPr>
          <w:rFonts w:cs="Calibri" w:cstheme="minorAscii"/>
          <w:sz w:val="28"/>
          <w:szCs w:val="28"/>
        </w:rPr>
        <w:t>individuals</w:t>
      </w:r>
      <w:r w:rsidRPr="5C03E885" w:rsidR="00AF67AE">
        <w:rPr>
          <w:rFonts w:cs="Calibri" w:cstheme="minorAscii"/>
          <w:sz w:val="28"/>
          <w:szCs w:val="28"/>
        </w:rPr>
        <w:t xml:space="preserve"> </w:t>
      </w:r>
      <w:r w:rsidRPr="5C03E885" w:rsidR="00CF5C2F">
        <w:rPr>
          <w:rFonts w:cs="Calibri" w:cstheme="minorAscii"/>
          <w:sz w:val="28"/>
          <w:szCs w:val="28"/>
        </w:rPr>
        <w:t>living in Arizona.</w:t>
      </w:r>
    </w:p>
    <w:p w:rsidRPr="00E46D6E" w:rsidR="00C7579D" w:rsidP="00C7579D" w:rsidRDefault="00C7579D" w14:paraId="3368C172" w14:textId="77777777">
      <w:pPr>
        <w:pStyle w:val="ListParagraph"/>
        <w:spacing w:after="0" w:line="240" w:lineRule="auto"/>
        <w:ind w:left="360"/>
        <w:rPr>
          <w:rFonts w:cstheme="minorHAnsi"/>
          <w:bCs/>
          <w:sz w:val="28"/>
          <w:szCs w:val="28"/>
        </w:rPr>
      </w:pPr>
    </w:p>
    <w:p w:rsidRPr="00E46D6E" w:rsidR="00C7579D" w:rsidP="5C03E885" w:rsidRDefault="0000140A" w14:paraId="54D20CB4" w14:textId="5AC8BCA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Calibri" w:cstheme="minorAscii"/>
          <w:sz w:val="28"/>
          <w:szCs w:val="28"/>
        </w:rPr>
      </w:pPr>
      <w:r w:rsidRPr="5C03E885" w:rsidR="0000140A">
        <w:rPr>
          <w:rFonts w:cs="Calibri" w:cstheme="minorAscii"/>
          <w:sz w:val="28"/>
          <w:szCs w:val="28"/>
        </w:rPr>
        <w:t xml:space="preserve">Forty </w:t>
      </w:r>
      <w:r w:rsidRPr="5C03E885" w:rsidR="00F34843">
        <w:rPr>
          <w:rFonts w:cs="Calibri" w:cstheme="minorAscii"/>
          <w:sz w:val="28"/>
          <w:szCs w:val="28"/>
        </w:rPr>
        <w:t>Percent (40%), seventy-two thousand (72,000) of those Arizonans are o</w:t>
      </w:r>
      <w:r w:rsidRPr="5C03E885" w:rsidR="00C7579D">
        <w:rPr>
          <w:rFonts w:cs="Calibri" w:cstheme="minorAscii"/>
          <w:sz w:val="28"/>
          <w:szCs w:val="28"/>
        </w:rPr>
        <w:t>ver 65 years of age.</w:t>
      </w:r>
    </w:p>
    <w:p w:rsidRPr="00E46D6E" w:rsidR="00C7579D" w:rsidP="00C7579D" w:rsidRDefault="00C7579D" w14:paraId="193E2A83" w14:textId="77777777">
      <w:pPr>
        <w:spacing w:after="0" w:line="240" w:lineRule="auto"/>
        <w:rPr>
          <w:rFonts w:cstheme="minorHAnsi"/>
          <w:bCs/>
          <w:sz w:val="28"/>
          <w:szCs w:val="28"/>
        </w:rPr>
      </w:pPr>
    </w:p>
    <w:p w:rsidRPr="00E46D6E" w:rsidR="00C7579D" w:rsidP="5C03E885" w:rsidRDefault="00920534" w14:paraId="00F1A442" w14:textId="19B292F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Calibri" w:cstheme="minorAscii"/>
          <w:sz w:val="28"/>
          <w:szCs w:val="28"/>
        </w:rPr>
      </w:pPr>
      <w:r w:rsidRPr="5C03E885" w:rsidR="00920534">
        <w:rPr>
          <w:rFonts w:cs="Calibri" w:cstheme="minorAscii"/>
          <w:sz w:val="28"/>
          <w:szCs w:val="28"/>
        </w:rPr>
        <w:t xml:space="preserve">The number of Arizonans over the age of 65 is expected to double </w:t>
      </w:r>
      <w:r w:rsidRPr="5C03E885" w:rsidR="00463232">
        <w:rPr>
          <w:rFonts w:cs="Calibri" w:cstheme="minorAscii"/>
          <w:sz w:val="28"/>
          <w:szCs w:val="28"/>
        </w:rPr>
        <w:t>by 2030</w:t>
      </w:r>
      <w:r w:rsidRPr="5C03E885" w:rsidR="00920534">
        <w:rPr>
          <w:rFonts w:cs="Calibri" w:cstheme="minorAscii"/>
          <w:sz w:val="28"/>
          <w:szCs w:val="28"/>
        </w:rPr>
        <w:t>.</w:t>
      </w:r>
    </w:p>
    <w:p w:rsidRPr="00E46D6E" w:rsidR="00C7579D" w:rsidP="00C7579D" w:rsidRDefault="00C7579D" w14:paraId="51372216" w14:textId="77777777">
      <w:pPr>
        <w:spacing w:after="0" w:line="240" w:lineRule="auto"/>
        <w:rPr>
          <w:rFonts w:cstheme="minorHAnsi"/>
          <w:bCs/>
          <w:sz w:val="28"/>
          <w:szCs w:val="28"/>
        </w:rPr>
      </w:pPr>
    </w:p>
    <w:p w:rsidRPr="00E46D6E" w:rsidR="005262FB" w:rsidP="5C03E885" w:rsidRDefault="005262FB" w14:paraId="4B2382FB" w14:textId="2B7899D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Calibri" w:cstheme="minorAscii"/>
          <w:sz w:val="28"/>
          <w:szCs w:val="28"/>
        </w:rPr>
      </w:pPr>
      <w:r w:rsidRPr="5C03E885" w:rsidR="005262FB">
        <w:rPr>
          <w:rFonts w:cs="Calibri" w:cstheme="minorAscii"/>
          <w:sz w:val="28"/>
          <w:szCs w:val="28"/>
        </w:rPr>
        <w:t xml:space="preserve">In 2009, </w:t>
      </w:r>
      <w:r w:rsidRPr="5C03E885" w:rsidR="002B5624">
        <w:rPr>
          <w:rFonts w:cs="Calibri" w:cstheme="minorAscii"/>
          <w:sz w:val="28"/>
          <w:szCs w:val="28"/>
        </w:rPr>
        <w:t>the Department</w:t>
      </w:r>
      <w:r w:rsidRPr="5C03E885" w:rsidR="005262FB">
        <w:rPr>
          <w:rFonts w:cs="Calibri" w:cstheme="minorAscii"/>
          <w:sz w:val="28"/>
          <w:szCs w:val="28"/>
        </w:rPr>
        <w:t xml:space="preserve"> of Economic Security </w:t>
      </w:r>
      <w:r w:rsidRPr="5C03E885" w:rsidR="0000140A">
        <w:rPr>
          <w:rFonts w:cs="Calibri" w:cstheme="minorAscii"/>
          <w:sz w:val="28"/>
          <w:szCs w:val="28"/>
        </w:rPr>
        <w:t xml:space="preserve">(DES) </w:t>
      </w:r>
      <w:r w:rsidRPr="5C03E885" w:rsidR="005262FB">
        <w:rPr>
          <w:rFonts w:cs="Calibri" w:cstheme="minorAscii"/>
          <w:sz w:val="28"/>
          <w:szCs w:val="28"/>
        </w:rPr>
        <w:t>Independent Living program for the blind</w:t>
      </w:r>
      <w:r w:rsidRPr="5C03E885" w:rsidR="5652A702">
        <w:rPr>
          <w:rFonts w:cs="Calibri" w:cstheme="minorAscii"/>
          <w:sz w:val="28"/>
          <w:szCs w:val="28"/>
        </w:rPr>
        <w:t>,</w:t>
      </w:r>
      <w:r w:rsidRPr="5C03E885" w:rsidR="005262FB">
        <w:rPr>
          <w:rFonts w:cs="Calibri" w:cstheme="minorAscii"/>
          <w:sz w:val="28"/>
          <w:szCs w:val="28"/>
        </w:rPr>
        <w:t xml:space="preserve"> </w:t>
      </w:r>
      <w:r w:rsidRPr="5C03E885" w:rsidR="002B5624">
        <w:rPr>
          <w:rFonts w:cs="Calibri" w:cstheme="minorAscii"/>
          <w:sz w:val="28"/>
          <w:szCs w:val="28"/>
        </w:rPr>
        <w:t>among</w:t>
      </w:r>
      <w:r w:rsidRPr="5C03E885" w:rsidR="005262FB">
        <w:rPr>
          <w:rFonts w:cs="Calibri" w:cstheme="minorAscii"/>
          <w:sz w:val="28"/>
          <w:szCs w:val="28"/>
        </w:rPr>
        <w:t xml:space="preserve"> many other programs</w:t>
      </w:r>
      <w:r w:rsidRPr="5C03E885" w:rsidR="7678E4FF">
        <w:rPr>
          <w:rFonts w:cs="Calibri" w:cstheme="minorAscii"/>
          <w:sz w:val="28"/>
          <w:szCs w:val="28"/>
        </w:rPr>
        <w:t>,</w:t>
      </w:r>
      <w:r w:rsidRPr="5C03E885" w:rsidR="005262FB">
        <w:rPr>
          <w:rFonts w:cs="Calibri" w:cstheme="minorAscii"/>
          <w:sz w:val="28"/>
          <w:szCs w:val="28"/>
        </w:rPr>
        <w:t xml:space="preserve"> </w:t>
      </w:r>
      <w:r w:rsidRPr="5C03E885" w:rsidR="397DF3D0">
        <w:rPr>
          <w:rFonts w:cs="Calibri" w:cstheme="minorAscii"/>
          <w:sz w:val="28"/>
          <w:szCs w:val="28"/>
        </w:rPr>
        <w:t xml:space="preserve">had their funding </w:t>
      </w:r>
      <w:r w:rsidRPr="5C03E885" w:rsidR="005262FB">
        <w:rPr>
          <w:rFonts w:cs="Calibri" w:cstheme="minorAscii"/>
          <w:sz w:val="28"/>
          <w:szCs w:val="28"/>
        </w:rPr>
        <w:t>cut by $500,000.</w:t>
      </w:r>
    </w:p>
    <w:p w:rsidRPr="00E46D6E" w:rsidR="00C7579D" w:rsidP="00C7579D" w:rsidRDefault="00C7579D" w14:paraId="2C64A616" w14:textId="77777777">
      <w:pPr>
        <w:spacing w:after="0" w:line="240" w:lineRule="auto"/>
        <w:rPr>
          <w:rFonts w:cstheme="minorHAnsi"/>
          <w:bCs/>
          <w:sz w:val="28"/>
          <w:szCs w:val="28"/>
        </w:rPr>
      </w:pPr>
    </w:p>
    <w:p w:rsidRPr="00E46D6E" w:rsidR="00AE0331" w:rsidP="5C03E885" w:rsidRDefault="005262FB" w14:paraId="2C4457BC" w14:textId="16C1B7C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Calibri" w:cstheme="minorAscii"/>
          <w:sz w:val="28"/>
          <w:szCs w:val="28"/>
        </w:rPr>
      </w:pPr>
      <w:r w:rsidRPr="5C03E885" w:rsidR="005262FB">
        <w:rPr>
          <w:rFonts w:cs="Calibri" w:cstheme="minorAscii"/>
          <w:sz w:val="28"/>
          <w:szCs w:val="28"/>
        </w:rPr>
        <w:t xml:space="preserve">In the past </w:t>
      </w:r>
      <w:r w:rsidRPr="5C03E885" w:rsidR="00306713">
        <w:rPr>
          <w:rFonts w:cs="Calibri" w:cstheme="minorAscii"/>
          <w:sz w:val="28"/>
          <w:szCs w:val="28"/>
        </w:rPr>
        <w:t>14</w:t>
      </w:r>
      <w:r w:rsidRPr="5C03E885" w:rsidR="005262FB">
        <w:rPr>
          <w:rFonts w:cs="Calibri" w:cstheme="minorAscii"/>
          <w:sz w:val="28"/>
          <w:szCs w:val="28"/>
        </w:rPr>
        <w:t xml:space="preserve"> years, the DES Independent Living Program for the Blind has received no </w:t>
      </w:r>
      <w:r w:rsidRPr="5C03E885" w:rsidR="005262FB">
        <w:rPr>
          <w:rFonts w:cs="Calibri" w:cstheme="minorAscii"/>
          <w:sz w:val="28"/>
          <w:szCs w:val="28"/>
        </w:rPr>
        <w:t>additional</w:t>
      </w:r>
      <w:r w:rsidRPr="5C03E885" w:rsidR="005262FB">
        <w:rPr>
          <w:rFonts w:cs="Calibri" w:cstheme="minorAscii"/>
          <w:sz w:val="28"/>
          <w:szCs w:val="28"/>
        </w:rPr>
        <w:t xml:space="preserve"> funding</w:t>
      </w:r>
      <w:r w:rsidRPr="5C03E885" w:rsidR="2CFDCD6F">
        <w:rPr>
          <w:rFonts w:cs="Calibri" w:cstheme="minorAscii"/>
          <w:sz w:val="28"/>
          <w:szCs w:val="28"/>
        </w:rPr>
        <w:t>,</w:t>
      </w:r>
      <w:r w:rsidRPr="5C03E885" w:rsidR="005262FB">
        <w:rPr>
          <w:rFonts w:cs="Calibri" w:cstheme="minorAscii"/>
          <w:sz w:val="28"/>
          <w:szCs w:val="28"/>
        </w:rPr>
        <w:t xml:space="preserve"> while all other comparable programs </w:t>
      </w:r>
      <w:r w:rsidRPr="5C03E885" w:rsidR="002B5624">
        <w:rPr>
          <w:rFonts w:cs="Calibri" w:cstheme="minorAscii"/>
          <w:sz w:val="28"/>
          <w:szCs w:val="28"/>
        </w:rPr>
        <w:t>have</w:t>
      </w:r>
      <w:r w:rsidRPr="5C03E885" w:rsidR="005262FB">
        <w:rPr>
          <w:rFonts w:cs="Calibri" w:cstheme="minorAscii"/>
          <w:sz w:val="28"/>
          <w:szCs w:val="28"/>
        </w:rPr>
        <w:t xml:space="preserve"> </w:t>
      </w:r>
      <w:r w:rsidRPr="5C03E885" w:rsidR="00AE0331">
        <w:rPr>
          <w:rFonts w:cs="Calibri" w:cstheme="minorAscii"/>
          <w:sz w:val="28"/>
          <w:szCs w:val="28"/>
        </w:rPr>
        <w:t>received budget increases to strive towards meeting current population needs.</w:t>
      </w:r>
    </w:p>
    <w:p w:rsidRPr="00E46D6E" w:rsidR="00C7579D" w:rsidP="00C7579D" w:rsidRDefault="00C7579D" w14:paraId="54E6948C" w14:textId="77777777">
      <w:pPr>
        <w:pStyle w:val="ListParagraph"/>
        <w:spacing w:after="0" w:line="240" w:lineRule="auto"/>
        <w:ind w:left="360"/>
        <w:rPr>
          <w:rFonts w:cstheme="minorHAnsi"/>
          <w:bCs/>
          <w:sz w:val="28"/>
          <w:szCs w:val="28"/>
        </w:rPr>
      </w:pPr>
    </w:p>
    <w:p w:rsidRPr="00E46D6E" w:rsidR="00EC223B" w:rsidP="00C7579D" w:rsidRDefault="00CF5C2F" w14:paraId="2CDDA31D" w14:textId="7777777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bCs/>
          <w:sz w:val="28"/>
          <w:szCs w:val="28"/>
        </w:rPr>
      </w:pPr>
      <w:r w:rsidRPr="00E46D6E">
        <w:rPr>
          <w:rFonts w:cstheme="minorHAnsi"/>
          <w:bCs/>
          <w:sz w:val="28"/>
          <w:szCs w:val="28"/>
        </w:rPr>
        <w:t xml:space="preserve">Independent Living </w:t>
      </w:r>
      <w:r w:rsidRPr="00E46D6E" w:rsidR="00AD058B">
        <w:rPr>
          <w:rFonts w:cstheme="minorHAnsi"/>
          <w:bCs/>
          <w:sz w:val="28"/>
          <w:szCs w:val="28"/>
        </w:rPr>
        <w:t xml:space="preserve">services are unduplicated rehabilitation services for blind/visually </w:t>
      </w:r>
      <w:r w:rsidRPr="00E46D6E" w:rsidR="00004394">
        <w:rPr>
          <w:rFonts w:cstheme="minorHAnsi"/>
          <w:bCs/>
          <w:sz w:val="28"/>
          <w:szCs w:val="28"/>
        </w:rPr>
        <w:t>impaired and</w:t>
      </w:r>
      <w:r w:rsidRPr="00E46D6E" w:rsidR="00EC223B">
        <w:rPr>
          <w:rFonts w:cstheme="minorHAnsi"/>
          <w:bCs/>
          <w:sz w:val="28"/>
          <w:szCs w:val="28"/>
        </w:rPr>
        <w:t xml:space="preserve"> </w:t>
      </w:r>
      <w:r w:rsidRPr="00E46D6E" w:rsidR="00004394">
        <w:rPr>
          <w:rFonts w:cstheme="minorHAnsi"/>
          <w:bCs/>
          <w:sz w:val="28"/>
          <w:szCs w:val="28"/>
        </w:rPr>
        <w:t>deaf/blind</w:t>
      </w:r>
      <w:r w:rsidRPr="00E46D6E" w:rsidR="00EC223B">
        <w:rPr>
          <w:rFonts w:cstheme="minorHAnsi"/>
          <w:bCs/>
          <w:sz w:val="28"/>
          <w:szCs w:val="28"/>
        </w:rPr>
        <w:t xml:space="preserve"> individuals.  </w:t>
      </w:r>
      <w:r w:rsidRPr="00E46D6E" w:rsidR="0000140A">
        <w:rPr>
          <w:rFonts w:cstheme="minorHAnsi"/>
          <w:bCs/>
          <w:sz w:val="28"/>
          <w:szCs w:val="28"/>
        </w:rPr>
        <w:t>Rehabilitation services for this population are</w:t>
      </w:r>
      <w:r w:rsidRPr="00E46D6E" w:rsidR="00EC223B">
        <w:rPr>
          <w:rFonts w:cstheme="minorHAnsi"/>
          <w:bCs/>
          <w:sz w:val="28"/>
          <w:szCs w:val="28"/>
        </w:rPr>
        <w:t xml:space="preserve"> not provided through the medical or insurance systems.</w:t>
      </w:r>
    </w:p>
    <w:p w:rsidRPr="00E46D6E" w:rsidR="00C7579D" w:rsidP="00C7579D" w:rsidRDefault="00C7579D" w14:paraId="4DC76AB9" w14:textId="77777777">
      <w:pPr>
        <w:pStyle w:val="ListParagraph"/>
        <w:spacing w:after="0" w:line="240" w:lineRule="auto"/>
        <w:ind w:left="360"/>
        <w:rPr>
          <w:rFonts w:cstheme="minorHAnsi"/>
          <w:bCs/>
          <w:sz w:val="28"/>
          <w:szCs w:val="28"/>
        </w:rPr>
      </w:pPr>
    </w:p>
    <w:p w:rsidR="00C7579D" w:rsidP="5C03E885" w:rsidRDefault="00023BDD" w14:paraId="76561737" w14:textId="53E2FFC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Calibri" w:cstheme="minorAscii"/>
          <w:sz w:val="28"/>
          <w:szCs w:val="28"/>
        </w:rPr>
      </w:pPr>
      <w:r w:rsidRPr="5C03E885" w:rsidR="00023BDD">
        <w:rPr>
          <w:rFonts w:cs="Calibri" w:cstheme="minorAscii"/>
          <w:sz w:val="28"/>
          <w:szCs w:val="28"/>
        </w:rPr>
        <w:t xml:space="preserve">While the </w:t>
      </w:r>
      <w:r w:rsidRPr="5C03E885" w:rsidR="00A37549">
        <w:rPr>
          <w:rFonts w:cs="Calibri" w:cstheme="minorAscii"/>
          <w:sz w:val="28"/>
          <w:szCs w:val="28"/>
        </w:rPr>
        <w:t>Title 7 Chapter 2</w:t>
      </w:r>
      <w:r w:rsidRPr="5C03E885" w:rsidR="00023BDD">
        <w:rPr>
          <w:rFonts w:cs="Calibri" w:cstheme="minorAscii"/>
          <w:sz w:val="28"/>
          <w:szCs w:val="28"/>
        </w:rPr>
        <w:t xml:space="preserve"> older blind program does provide specific independent living programming for blind/visually impaired individuals, it does not cover the scope of services </w:t>
      </w:r>
      <w:r w:rsidRPr="5C03E885" w:rsidR="00023BDD">
        <w:rPr>
          <w:rFonts w:cs="Calibri" w:cstheme="minorAscii"/>
          <w:sz w:val="28"/>
          <w:szCs w:val="28"/>
        </w:rPr>
        <w:t>required</w:t>
      </w:r>
      <w:r w:rsidRPr="5C03E885" w:rsidR="00023BDD">
        <w:rPr>
          <w:rFonts w:cs="Calibri" w:cstheme="minorAscii"/>
          <w:sz w:val="28"/>
          <w:szCs w:val="28"/>
        </w:rPr>
        <w:t xml:space="preserve"> for independent living needs for seniors with vision loss</w:t>
      </w:r>
      <w:r w:rsidRPr="5C03E885" w:rsidR="00AF67AE">
        <w:rPr>
          <w:rFonts w:cs="Calibri" w:cstheme="minorAscii"/>
          <w:sz w:val="28"/>
          <w:szCs w:val="28"/>
        </w:rPr>
        <w:t>.</w:t>
      </w:r>
      <w:r w:rsidRPr="5C03E885" w:rsidR="00023BDD">
        <w:rPr>
          <w:rFonts w:cs="Calibri" w:cstheme="minorAscii"/>
          <w:sz w:val="28"/>
          <w:szCs w:val="28"/>
        </w:rPr>
        <w:t xml:space="preserve"> </w:t>
      </w:r>
    </w:p>
    <w:p w:rsidRPr="007B2A77" w:rsidR="007B2A77" w:rsidP="007B2A77" w:rsidRDefault="007B2A77" w14:paraId="6A947A47" w14:textId="77777777">
      <w:pPr>
        <w:pStyle w:val="ListParagraph"/>
        <w:rPr>
          <w:rFonts w:cstheme="minorHAnsi"/>
          <w:bCs/>
          <w:sz w:val="28"/>
          <w:szCs w:val="28"/>
        </w:rPr>
      </w:pPr>
    </w:p>
    <w:p w:rsidR="007B2A77" w:rsidP="5C03E885" w:rsidRDefault="007B2A77" w14:paraId="30186DBB" w14:textId="60A04DC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Calibri" w:cstheme="minorAscii"/>
          <w:sz w:val="28"/>
          <w:szCs w:val="28"/>
        </w:rPr>
      </w:pPr>
      <w:r w:rsidRPr="5C03E885" w:rsidR="007B2A77">
        <w:rPr>
          <w:rFonts w:cs="Calibri" w:cstheme="minorAscii"/>
          <w:sz w:val="28"/>
          <w:szCs w:val="28"/>
        </w:rPr>
        <w:t xml:space="preserve">Average waiting lists for independent living services </w:t>
      </w:r>
      <w:r w:rsidRPr="5C03E885" w:rsidR="714E9E97">
        <w:rPr>
          <w:rFonts w:cs="Calibri" w:cstheme="minorAscii"/>
          <w:sz w:val="28"/>
          <w:szCs w:val="28"/>
        </w:rPr>
        <w:t xml:space="preserve">have </w:t>
      </w:r>
      <w:r w:rsidRPr="5C03E885" w:rsidR="007B2A77">
        <w:rPr>
          <w:rFonts w:cs="Calibri" w:cstheme="minorAscii"/>
          <w:sz w:val="28"/>
          <w:szCs w:val="28"/>
        </w:rPr>
        <w:t>around 200 blind seniors</w:t>
      </w:r>
      <w:r w:rsidRPr="5C03E885" w:rsidR="10D7B175">
        <w:rPr>
          <w:rFonts w:cs="Calibri" w:cstheme="minorAscii"/>
          <w:sz w:val="28"/>
          <w:szCs w:val="28"/>
        </w:rPr>
        <w:t>,</w:t>
      </w:r>
      <w:r w:rsidRPr="5C03E885" w:rsidR="007B2A77">
        <w:rPr>
          <w:rFonts w:cs="Calibri" w:cstheme="minorAscii"/>
          <w:sz w:val="28"/>
          <w:szCs w:val="28"/>
        </w:rPr>
        <w:t xml:space="preserve"> with </w:t>
      </w:r>
      <w:r w:rsidRPr="5C03E885" w:rsidR="007B2A77">
        <w:rPr>
          <w:rFonts w:cs="Calibri" w:cstheme="minorAscii"/>
          <w:sz w:val="28"/>
          <w:szCs w:val="28"/>
        </w:rPr>
        <w:t xml:space="preserve">yearlong </w:t>
      </w:r>
      <w:r w:rsidRPr="5C03E885" w:rsidR="007B2A77">
        <w:rPr>
          <w:rFonts w:cs="Calibri" w:cstheme="minorAscii"/>
          <w:sz w:val="28"/>
          <w:szCs w:val="28"/>
        </w:rPr>
        <w:t xml:space="preserve">waiting </w:t>
      </w:r>
      <w:r w:rsidRPr="5C03E885" w:rsidR="007B2A77">
        <w:rPr>
          <w:rFonts w:cs="Calibri" w:cstheme="minorAscii"/>
          <w:sz w:val="28"/>
          <w:szCs w:val="28"/>
        </w:rPr>
        <w:t xml:space="preserve">periods.  This forces seniors with vision loss to </w:t>
      </w:r>
      <w:r w:rsidRPr="5C03E885" w:rsidR="007B2A77">
        <w:rPr>
          <w:rFonts w:cs="Calibri" w:cstheme="minorAscii"/>
          <w:sz w:val="28"/>
          <w:szCs w:val="28"/>
        </w:rPr>
        <w:t xml:space="preserve">move out of their own homes to assisted living centers, nursing homes, or to require home </w:t>
      </w:r>
      <w:r w:rsidRPr="5C03E885" w:rsidR="007B2A77">
        <w:rPr>
          <w:rFonts w:cs="Calibri" w:cstheme="minorAscii"/>
          <w:sz w:val="28"/>
          <w:szCs w:val="28"/>
        </w:rPr>
        <w:t>assistance</w:t>
      </w:r>
      <w:r w:rsidRPr="5C03E885" w:rsidR="007B2A77">
        <w:rPr>
          <w:rFonts w:cs="Calibri" w:cstheme="minorAscii"/>
          <w:sz w:val="28"/>
          <w:szCs w:val="28"/>
        </w:rPr>
        <w:t xml:space="preserve"> services.</w:t>
      </w:r>
    </w:p>
    <w:p w:rsidR="5C03E885" w:rsidP="5C03E885" w:rsidRDefault="5C03E885" w14:paraId="6FFC2419" w14:textId="7C251E13">
      <w:pPr>
        <w:pStyle w:val="ListParagraph"/>
        <w:spacing w:after="0" w:line="240" w:lineRule="auto"/>
        <w:ind w:left="360"/>
        <w:rPr>
          <w:rFonts w:cs="Calibri" w:cstheme="minorAscii"/>
          <w:sz w:val="28"/>
          <w:szCs w:val="28"/>
        </w:rPr>
      </w:pPr>
    </w:p>
    <w:p w:rsidR="00505576" w:rsidP="5C03E885" w:rsidRDefault="00505576" w14:paraId="54BEF04B" w14:textId="0BEDF76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Calibri" w:cstheme="minorAscii"/>
          <w:sz w:val="28"/>
          <w:szCs w:val="28"/>
        </w:rPr>
      </w:pPr>
      <w:r w:rsidRPr="5C03E885" w:rsidR="00CF5C2F">
        <w:rPr>
          <w:rFonts w:cs="Calibri" w:cstheme="minorAscii"/>
          <w:sz w:val="28"/>
          <w:szCs w:val="28"/>
        </w:rPr>
        <w:t xml:space="preserve">With proper training and rehabilitation tools, Senior Citizens who are experiencing blindness or visual impairment </w:t>
      </w:r>
      <w:r w:rsidRPr="5C03E885" w:rsidR="00CF5C2F">
        <w:rPr>
          <w:rFonts w:cs="Calibri" w:cstheme="minorAscii"/>
          <w:sz w:val="28"/>
          <w:szCs w:val="28"/>
        </w:rPr>
        <w:t>are able to</w:t>
      </w:r>
      <w:r w:rsidRPr="5C03E885" w:rsidR="00CF5C2F">
        <w:rPr>
          <w:rFonts w:cs="Calibri" w:cstheme="minorAscii"/>
          <w:sz w:val="28"/>
          <w:szCs w:val="28"/>
        </w:rPr>
        <w:t xml:space="preserve"> </w:t>
      </w:r>
      <w:r w:rsidRPr="5C03E885" w:rsidR="00CF5C2F">
        <w:rPr>
          <w:rFonts w:cs="Calibri" w:cstheme="minorAscii"/>
          <w:sz w:val="28"/>
          <w:szCs w:val="28"/>
        </w:rPr>
        <w:t>maintain</w:t>
      </w:r>
      <w:r w:rsidRPr="5C03E885" w:rsidR="00CF5C2F">
        <w:rPr>
          <w:rFonts w:cs="Calibri" w:cstheme="minorAscii"/>
          <w:sz w:val="28"/>
          <w:szCs w:val="28"/>
        </w:rPr>
        <w:t xml:space="preserve"> their independence in their homes and maintain a</w:t>
      </w:r>
      <w:r w:rsidRPr="5C03E885" w:rsidR="2BFE1FA8">
        <w:rPr>
          <w:rFonts w:cs="Calibri" w:cstheme="minorAscii"/>
          <w:sz w:val="28"/>
          <w:szCs w:val="28"/>
        </w:rPr>
        <w:t xml:space="preserve"> </w:t>
      </w:r>
      <w:r w:rsidRPr="5C03E885" w:rsidR="00CF5C2F">
        <w:rPr>
          <w:rFonts w:cs="Calibri" w:cstheme="minorAscii"/>
          <w:sz w:val="28"/>
          <w:szCs w:val="28"/>
        </w:rPr>
        <w:t xml:space="preserve">quality and productive life after </w:t>
      </w:r>
      <w:r w:rsidRPr="5C03E885" w:rsidR="007B2A77">
        <w:rPr>
          <w:rFonts w:cs="Calibri" w:cstheme="minorAscii"/>
          <w:sz w:val="28"/>
          <w:szCs w:val="28"/>
        </w:rPr>
        <w:t>retirement.</w:t>
      </w:r>
      <w:r w:rsidRPr="5C03E885" w:rsidR="00CF5C2F">
        <w:rPr>
          <w:rFonts w:cs="Calibri" w:cstheme="minorAscii"/>
          <w:sz w:val="28"/>
          <w:szCs w:val="28"/>
        </w:rPr>
        <w:t xml:space="preserve"> </w:t>
      </w:r>
    </w:p>
    <w:p w:rsidR="5C03E885" w:rsidP="5C03E885" w:rsidRDefault="5C03E885" w14:paraId="3109F74C" w14:textId="16CB9291">
      <w:pPr>
        <w:pStyle w:val="Normal"/>
        <w:spacing w:after="0" w:line="240" w:lineRule="auto"/>
        <w:ind w:left="0"/>
        <w:rPr>
          <w:rFonts w:cs="Calibri" w:cstheme="minorAscii"/>
          <w:sz w:val="28"/>
          <w:szCs w:val="28"/>
        </w:rPr>
      </w:pPr>
    </w:p>
    <w:p w:rsidRPr="00505576" w:rsidR="009102E1" w:rsidP="5C03E885" w:rsidRDefault="009102E1" w14:paraId="31E7C6C3" w14:textId="20B864C9">
      <w:pPr>
        <w:rPr>
          <w:rFonts w:cs="Calibri" w:cstheme="minorAscii"/>
          <w:sz w:val="28"/>
          <w:szCs w:val="28"/>
        </w:rPr>
      </w:pPr>
      <w:r w:rsidRPr="5C03E885" w:rsidR="009102E1">
        <w:rPr>
          <w:rFonts w:cs="Calibri" w:cstheme="minorAscii"/>
          <w:sz w:val="28"/>
          <w:szCs w:val="28"/>
        </w:rPr>
        <w:t xml:space="preserve">Please contact our legislative </w:t>
      </w:r>
      <w:r w:rsidRPr="5C03E885" w:rsidR="30EF929A">
        <w:rPr>
          <w:rFonts w:cs="Calibri" w:cstheme="minorAscii"/>
          <w:sz w:val="28"/>
          <w:szCs w:val="28"/>
        </w:rPr>
        <w:t>director, Jordan</w:t>
      </w:r>
      <w:r w:rsidRPr="5C03E885" w:rsidR="009425C2">
        <w:rPr>
          <w:rFonts w:cs="Calibri" w:cstheme="minorAscii"/>
          <w:sz w:val="28"/>
          <w:szCs w:val="28"/>
        </w:rPr>
        <w:t xml:space="preserve"> Moon</w:t>
      </w:r>
      <w:r w:rsidRPr="5C03E885" w:rsidR="009102E1">
        <w:rPr>
          <w:rFonts w:cs="Calibri" w:cstheme="minorAscii"/>
          <w:sz w:val="28"/>
          <w:szCs w:val="28"/>
        </w:rPr>
        <w:t>, at</w:t>
      </w:r>
      <w:r w:rsidRPr="5C03E885" w:rsidR="00896BFB">
        <w:rPr>
          <w:rFonts w:cs="Calibri" w:cstheme="minorAscii"/>
          <w:sz w:val="28"/>
          <w:szCs w:val="28"/>
        </w:rPr>
        <w:t xml:space="preserve"> </w:t>
      </w:r>
      <w:r w:rsidRPr="5C03E885" w:rsidR="0090678B">
        <w:rPr>
          <w:rFonts w:cs="Calibri" w:cstheme="minorAscii"/>
          <w:sz w:val="28"/>
          <w:szCs w:val="28"/>
        </w:rPr>
        <w:t>951-316-5363</w:t>
      </w:r>
      <w:r w:rsidRPr="5C03E885" w:rsidR="009102E1">
        <w:rPr>
          <w:rFonts w:cs="Calibri" w:cstheme="minorAscii"/>
          <w:sz w:val="28"/>
          <w:szCs w:val="28"/>
        </w:rPr>
        <w:t xml:space="preserve">, or by email at </w:t>
      </w:r>
      <w:hyperlink r:id="R7f782570ef7b42d9">
        <w:r w:rsidRPr="5C03E885" w:rsidR="002A4D8D">
          <w:rPr>
            <w:rStyle w:val="Hyperlink"/>
            <w:rFonts w:cs="Calibri" w:cstheme="minorAscii"/>
            <w:sz w:val="28"/>
            <w:szCs w:val="28"/>
          </w:rPr>
          <w:t>jmoo</w:t>
        </w:r>
        <w:r w:rsidRPr="5C03E885" w:rsidR="19103862">
          <w:rPr>
            <w:rStyle w:val="Hyperlink"/>
            <w:rFonts w:cs="Calibri" w:cstheme="minorAscii"/>
            <w:sz w:val="28"/>
            <w:szCs w:val="28"/>
          </w:rPr>
          <w:t>n</w:t>
        </w:r>
        <w:r w:rsidRPr="5C03E885" w:rsidR="002A4D8D">
          <w:rPr>
            <w:rStyle w:val="Hyperlink"/>
            <w:rFonts w:cs="Calibri" w:cstheme="minorAscii"/>
            <w:sz w:val="28"/>
            <w:szCs w:val="28"/>
          </w:rPr>
          <w:t>@saavi.us</w:t>
        </w:r>
      </w:hyperlink>
      <w:r w:rsidRPr="5C03E885" w:rsidR="002A4D8D">
        <w:rPr>
          <w:rFonts w:cs="Calibri" w:cstheme="minorAscii"/>
          <w:sz w:val="28"/>
          <w:szCs w:val="28"/>
        </w:rPr>
        <w:t xml:space="preserve"> </w:t>
      </w:r>
      <w:r w:rsidRPr="5C03E885" w:rsidR="009102E1">
        <w:rPr>
          <w:rFonts w:cs="Calibri" w:cstheme="minorAscii"/>
          <w:sz w:val="28"/>
          <w:szCs w:val="28"/>
        </w:rPr>
        <w:t xml:space="preserve">should you have </w:t>
      </w:r>
      <w:r w:rsidRPr="5C03E885" w:rsidR="009102E1">
        <w:rPr>
          <w:rFonts w:cs="Calibri" w:cstheme="minorAscii"/>
          <w:sz w:val="28"/>
          <w:szCs w:val="28"/>
        </w:rPr>
        <w:t>additional</w:t>
      </w:r>
      <w:r w:rsidRPr="5C03E885" w:rsidR="009102E1">
        <w:rPr>
          <w:rFonts w:cs="Calibri" w:cstheme="minorAscii"/>
          <w:sz w:val="28"/>
          <w:szCs w:val="28"/>
        </w:rPr>
        <w:t xml:space="preserve"> questions.</w:t>
      </w:r>
    </w:p>
    <w:p w:rsidRPr="00E46D6E" w:rsidR="00E46D6E" w:rsidP="00E46D6E" w:rsidRDefault="00E46D6E" w14:paraId="14704A90" w14:textId="77777777">
      <w:pPr>
        <w:spacing w:after="0" w:line="240" w:lineRule="auto"/>
        <w:rPr>
          <w:rFonts w:ascii="Calibri" w:hAnsi="Calibri" w:eastAsia="Times New Roman" w:cs="Calibri"/>
          <w:bCs/>
          <w:sz w:val="28"/>
          <w:szCs w:val="28"/>
        </w:rPr>
      </w:pPr>
      <w:r w:rsidRPr="00E46D6E">
        <w:rPr>
          <w:rFonts w:ascii="Calibri" w:hAnsi="Calibri" w:eastAsia="Times New Roman" w:cs="Calibri"/>
          <w:bCs/>
          <w:sz w:val="28"/>
          <w:szCs w:val="28"/>
        </w:rPr>
        <w:t>Sincerely,</w:t>
      </w:r>
    </w:p>
    <w:p w:rsidRPr="00E46D6E" w:rsidR="00E46D6E" w:rsidP="00E46D6E" w:rsidRDefault="00E46D6E" w14:paraId="32E92645" w14:textId="77777777">
      <w:pPr>
        <w:spacing w:after="0" w:line="240" w:lineRule="auto"/>
        <w:rPr>
          <w:rFonts w:ascii="Calibri" w:hAnsi="Calibri" w:eastAsia="Times New Roman" w:cs="Calibri"/>
          <w:bCs/>
          <w:sz w:val="28"/>
          <w:szCs w:val="28"/>
        </w:rPr>
      </w:pPr>
    </w:p>
    <w:p w:rsidRPr="00E46D6E" w:rsidR="00E46D6E" w:rsidP="00E46D6E" w:rsidRDefault="00E46D6E" w14:paraId="356DE222" w14:textId="77777777">
      <w:pPr>
        <w:spacing w:after="0" w:line="240" w:lineRule="auto"/>
        <w:rPr>
          <w:rFonts w:ascii="Calibri" w:hAnsi="Calibri" w:eastAsia="Times New Roman" w:cs="Calibri"/>
          <w:bCs/>
          <w:sz w:val="28"/>
          <w:szCs w:val="28"/>
        </w:rPr>
      </w:pPr>
      <w:r w:rsidRPr="00E46D6E">
        <w:rPr>
          <w:rFonts w:ascii="Calibri" w:hAnsi="Calibri" w:eastAsia="Times New Roman" w:cs="Calibri"/>
          <w:bCs/>
          <w:sz w:val="28"/>
          <w:szCs w:val="28"/>
        </w:rPr>
        <w:t>Donald Porterfield, Esq.</w:t>
      </w:r>
    </w:p>
    <w:p w:rsidRPr="00E46D6E" w:rsidR="00E46D6E" w:rsidP="00E46D6E" w:rsidRDefault="00E46D6E" w14:paraId="53890D9D" w14:textId="77777777">
      <w:pPr>
        <w:spacing w:after="0" w:line="240" w:lineRule="auto"/>
        <w:rPr>
          <w:rFonts w:ascii="Calibri" w:hAnsi="Calibri" w:eastAsia="Times New Roman" w:cs="Calibri"/>
          <w:bCs/>
          <w:sz w:val="28"/>
          <w:szCs w:val="28"/>
        </w:rPr>
      </w:pPr>
      <w:r w:rsidRPr="00E46D6E">
        <w:rPr>
          <w:rFonts w:ascii="Calibri" w:hAnsi="Calibri" w:eastAsia="Times New Roman" w:cs="Calibri"/>
          <w:bCs/>
          <w:sz w:val="28"/>
          <w:szCs w:val="28"/>
        </w:rPr>
        <w:t>President</w:t>
      </w:r>
    </w:p>
    <w:p w:rsidRPr="00E46D6E" w:rsidR="00E46D6E" w:rsidP="00E46D6E" w:rsidRDefault="00E46D6E" w14:paraId="4BDC2304" w14:textId="77777777">
      <w:pPr>
        <w:spacing w:after="0" w:line="240" w:lineRule="auto"/>
        <w:rPr>
          <w:rFonts w:ascii="Calibri" w:hAnsi="Calibri" w:eastAsia="Times New Roman" w:cs="Calibri"/>
          <w:bCs/>
          <w:sz w:val="28"/>
          <w:szCs w:val="28"/>
        </w:rPr>
      </w:pPr>
      <w:r w:rsidRPr="00E46D6E">
        <w:rPr>
          <w:rFonts w:ascii="Calibri" w:hAnsi="Calibri" w:eastAsia="Times New Roman" w:cs="Calibri"/>
          <w:bCs/>
          <w:sz w:val="28"/>
          <w:szCs w:val="28"/>
        </w:rPr>
        <w:t>National Federation of the Blind of Arizona</w:t>
      </w:r>
    </w:p>
    <w:p w:rsidRPr="00E46D6E" w:rsidR="00E46D6E" w:rsidP="00E46D6E" w:rsidRDefault="00E46D6E" w14:paraId="57382845" w14:textId="77777777">
      <w:pPr>
        <w:spacing w:after="0" w:line="240" w:lineRule="auto"/>
        <w:rPr>
          <w:rFonts w:ascii="Calibri" w:hAnsi="Calibri" w:eastAsia="Times New Roman" w:cs="Calibri"/>
          <w:bCs/>
          <w:sz w:val="28"/>
          <w:szCs w:val="28"/>
        </w:rPr>
      </w:pPr>
      <w:hyperlink w:history="1" r:id="rId7">
        <w:r w:rsidRPr="00E46D6E">
          <w:rPr>
            <w:rFonts w:ascii="Calibri" w:hAnsi="Calibri" w:eastAsia="Times New Roman" w:cs="Calibri"/>
            <w:bCs/>
            <w:color w:val="0000FF"/>
            <w:sz w:val="28"/>
            <w:szCs w:val="28"/>
            <w:u w:val="single"/>
          </w:rPr>
          <w:t>Nfb.az.president@gmail.com</w:t>
        </w:r>
      </w:hyperlink>
    </w:p>
    <w:p w:rsidRPr="00E46D6E" w:rsidR="00E46D6E" w:rsidP="00E46D6E" w:rsidRDefault="00E46D6E" w14:paraId="206DB469" w14:textId="77777777">
      <w:pPr>
        <w:spacing w:after="0" w:line="240" w:lineRule="auto"/>
        <w:rPr>
          <w:rFonts w:ascii="Calibri" w:hAnsi="Calibri" w:eastAsia="Times New Roman" w:cs="Calibri"/>
          <w:bCs/>
          <w:sz w:val="28"/>
          <w:szCs w:val="28"/>
        </w:rPr>
      </w:pPr>
      <w:r w:rsidRPr="00E46D6E">
        <w:rPr>
          <w:rFonts w:ascii="Calibri" w:hAnsi="Calibri" w:eastAsia="Times New Roman" w:cs="Calibri"/>
          <w:bCs/>
          <w:sz w:val="28"/>
          <w:szCs w:val="28"/>
        </w:rPr>
        <w:t>520-850-2180</w:t>
      </w:r>
    </w:p>
    <w:p w:rsidRPr="00E46D6E" w:rsidR="001F0AB0" w:rsidP="00C7579D" w:rsidRDefault="001F0AB0" w14:paraId="48E55C45" w14:textId="77777777">
      <w:pPr>
        <w:spacing w:after="0" w:line="240" w:lineRule="auto"/>
        <w:rPr>
          <w:rFonts w:cstheme="minorHAnsi"/>
          <w:bCs/>
          <w:sz w:val="28"/>
          <w:szCs w:val="28"/>
        </w:rPr>
      </w:pPr>
    </w:p>
    <w:sectPr w:rsidRPr="00E46D6E" w:rsidR="001F0AB0" w:rsidSect="00CF41C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7116"/>
    <w:multiLevelType w:val="hybridMultilevel"/>
    <w:tmpl w:val="113476C2"/>
    <w:lvl w:ilvl="0" w:tplc="2456666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73D4C82"/>
    <w:multiLevelType w:val="hybridMultilevel"/>
    <w:tmpl w:val="B664B1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2318C"/>
    <w:multiLevelType w:val="hybridMultilevel"/>
    <w:tmpl w:val="F42A8124"/>
    <w:lvl w:ilvl="0" w:tplc="04090001">
      <w:start w:val="1"/>
      <w:numFmt w:val="bullet"/>
      <w:lvlText w:val=""/>
      <w:lvlJc w:val="left"/>
      <w:pPr>
        <w:ind w:left="136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hint="default" w:ascii="Wingdings" w:hAnsi="Wingdings"/>
      </w:rPr>
    </w:lvl>
  </w:abstractNum>
  <w:abstractNum w:abstractNumId="3" w15:restartNumberingAfterBreak="0">
    <w:nsid w:val="52FF3669"/>
    <w:multiLevelType w:val="hybridMultilevel"/>
    <w:tmpl w:val="4E940FC8"/>
    <w:lvl w:ilvl="0" w:tplc="08090001">
      <w:start w:val="1"/>
      <w:numFmt w:val="bullet"/>
      <w:lvlText w:val=""/>
      <w:lvlJc w:val="left"/>
      <w:pPr>
        <w:ind w:left="100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2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44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6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8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0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2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4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65" w:hanging="360"/>
      </w:pPr>
      <w:rPr>
        <w:rFonts w:hint="default" w:ascii="Wingdings" w:hAnsi="Wingdings"/>
      </w:rPr>
    </w:lvl>
  </w:abstractNum>
  <w:num w:numId="1" w16cid:durableId="1055084397">
    <w:abstractNumId w:val="1"/>
  </w:num>
  <w:num w:numId="2" w16cid:durableId="1772042801">
    <w:abstractNumId w:val="3"/>
  </w:num>
  <w:num w:numId="3" w16cid:durableId="118452308">
    <w:abstractNumId w:val="2"/>
  </w:num>
  <w:num w:numId="4" w16cid:durableId="238828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B0"/>
    <w:rsid w:val="0000140A"/>
    <w:rsid w:val="00004394"/>
    <w:rsid w:val="00023BDD"/>
    <w:rsid w:val="000469D9"/>
    <w:rsid w:val="00050386"/>
    <w:rsid w:val="00053B6C"/>
    <w:rsid w:val="00057157"/>
    <w:rsid w:val="000F730B"/>
    <w:rsid w:val="00180B82"/>
    <w:rsid w:val="001B1B55"/>
    <w:rsid w:val="001F0AB0"/>
    <w:rsid w:val="002A4D8D"/>
    <w:rsid w:val="002B5624"/>
    <w:rsid w:val="00306713"/>
    <w:rsid w:val="003B0482"/>
    <w:rsid w:val="003D6C11"/>
    <w:rsid w:val="0042015F"/>
    <w:rsid w:val="00463232"/>
    <w:rsid w:val="004B0F00"/>
    <w:rsid w:val="00505576"/>
    <w:rsid w:val="005262FB"/>
    <w:rsid w:val="00543FC7"/>
    <w:rsid w:val="00547D1B"/>
    <w:rsid w:val="005D09D5"/>
    <w:rsid w:val="005E0901"/>
    <w:rsid w:val="005E314C"/>
    <w:rsid w:val="00672723"/>
    <w:rsid w:val="00681BF3"/>
    <w:rsid w:val="006E5440"/>
    <w:rsid w:val="006F4E4C"/>
    <w:rsid w:val="0070251E"/>
    <w:rsid w:val="007B2A77"/>
    <w:rsid w:val="008216CC"/>
    <w:rsid w:val="0087508F"/>
    <w:rsid w:val="00896BFB"/>
    <w:rsid w:val="008C1339"/>
    <w:rsid w:val="008E5949"/>
    <w:rsid w:val="0090678B"/>
    <w:rsid w:val="009102E1"/>
    <w:rsid w:val="00920534"/>
    <w:rsid w:val="009425C2"/>
    <w:rsid w:val="00A37549"/>
    <w:rsid w:val="00A461C7"/>
    <w:rsid w:val="00AD058B"/>
    <w:rsid w:val="00AE0331"/>
    <w:rsid w:val="00AF67AE"/>
    <w:rsid w:val="00B32777"/>
    <w:rsid w:val="00BA1D90"/>
    <w:rsid w:val="00C14122"/>
    <w:rsid w:val="00C2478B"/>
    <w:rsid w:val="00C44A8E"/>
    <w:rsid w:val="00C7579D"/>
    <w:rsid w:val="00CE77D4"/>
    <w:rsid w:val="00CF41CC"/>
    <w:rsid w:val="00CF5C2F"/>
    <w:rsid w:val="00D344A8"/>
    <w:rsid w:val="00DD133C"/>
    <w:rsid w:val="00DD4560"/>
    <w:rsid w:val="00E4142D"/>
    <w:rsid w:val="00E46D6E"/>
    <w:rsid w:val="00E51D2F"/>
    <w:rsid w:val="00E811DE"/>
    <w:rsid w:val="00EC223B"/>
    <w:rsid w:val="00F34843"/>
    <w:rsid w:val="00FC204C"/>
    <w:rsid w:val="10D7B175"/>
    <w:rsid w:val="19103862"/>
    <w:rsid w:val="2BFE1FA8"/>
    <w:rsid w:val="2CFDCD6F"/>
    <w:rsid w:val="30EF929A"/>
    <w:rsid w:val="311A087E"/>
    <w:rsid w:val="328DC936"/>
    <w:rsid w:val="397DF3D0"/>
    <w:rsid w:val="39AB0B7E"/>
    <w:rsid w:val="4D691E30"/>
    <w:rsid w:val="5652A702"/>
    <w:rsid w:val="578E952B"/>
    <w:rsid w:val="5C03E885"/>
    <w:rsid w:val="714E9E97"/>
    <w:rsid w:val="7678E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472E1"/>
  <w15:docId w15:val="{AA33B906-678E-4FFD-A155-DD140C1A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811D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57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E544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055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hyperlink" Target="mailto:Nfb.az.president@gmail.com" TargetMode="Externa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Relationship Type="http://schemas.openxmlformats.org/officeDocument/2006/relationships/hyperlink" Target="mailto:jmoon@saavi.us" TargetMode="External" Id="R7f782570ef7b42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387E8-B85D-41F4-91EC-4C2CBBD80BD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Mary</dc:creator>
  <lastModifiedBy>Emily Papenfus</lastModifiedBy>
  <revision>3</revision>
  <lastPrinted>2020-01-30T02:40:00.0000000Z</lastPrinted>
  <dcterms:created xsi:type="dcterms:W3CDTF">2025-01-14T20:33:00.0000000Z</dcterms:created>
  <dcterms:modified xsi:type="dcterms:W3CDTF">2025-01-14T21:24:12.7583859Z</dcterms:modified>
</coreProperties>
</file>