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10050"/>
      </w:tblGrid>
      <w:tr w:rsidR="005B3228" w:rsidRPr="005B3228" w:rsidTr="005B3228">
        <w:trPr>
          <w:tblCellSpacing w:w="0" w:type="dxa"/>
          <w:jc w:val="center"/>
        </w:trPr>
        <w:tc>
          <w:tcPr>
            <w:tcW w:w="0" w:type="auto"/>
            <w:tcBorders>
              <w:top w:val="nil"/>
              <w:left w:val="nil"/>
              <w:bottom w:val="single" w:sz="6" w:space="0" w:color="000000"/>
              <w:right w:val="nil"/>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7980"/>
              <w:gridCol w:w="1920"/>
            </w:tblGrid>
            <w:tr w:rsidR="005B3228" w:rsidRPr="005B3228">
              <w:trPr>
                <w:tblCellSpacing w:w="0" w:type="dxa"/>
                <w:jc w:val="center"/>
              </w:trPr>
              <w:tc>
                <w:tcPr>
                  <w:tcW w:w="0" w:type="auto"/>
                  <w:vAlign w:val="center"/>
                  <w:hideMark/>
                </w:tcPr>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br/>
                  </w:r>
                  <w:r w:rsidRPr="005B3228">
                    <w:rPr>
                      <w:rFonts w:ascii="Verdana" w:eastAsia="Times New Roman" w:hAnsi="Verdana" w:cs="Times New Roman"/>
                      <w:b/>
                      <w:bCs/>
                      <w:color w:val="000000"/>
                      <w:sz w:val="20"/>
                      <w:szCs w:val="20"/>
                    </w:rPr>
                    <w:t>State of Washington</w:t>
                  </w:r>
                  <w:r w:rsidRPr="005B3228">
                    <w:rPr>
                      <w:rFonts w:ascii="Verdana" w:eastAsia="Times New Roman" w:hAnsi="Verdana" w:cs="Times New Roman"/>
                      <w:b/>
                      <w:bCs/>
                      <w:color w:val="000000"/>
                      <w:sz w:val="20"/>
                      <w:szCs w:val="20"/>
                    </w:rPr>
                    <w:br/>
                    <w:t>Dept. of Services for the Blind</w:t>
                  </w:r>
                  <w:r w:rsidRPr="005B3228">
                    <w:rPr>
                      <w:rFonts w:ascii="Verdana" w:eastAsia="Times New Roman" w:hAnsi="Verdana" w:cs="Times New Roman"/>
                      <w:color w:val="000000"/>
                      <w:sz w:val="20"/>
                      <w:szCs w:val="20"/>
                    </w:rPr>
                    <w:br/>
                  </w:r>
                  <w:r w:rsidRPr="005B3228">
                    <w:rPr>
                      <w:rFonts w:ascii="Verdana" w:eastAsia="Times New Roman" w:hAnsi="Verdana" w:cs="Times New Roman"/>
                      <w:b/>
                      <w:bCs/>
                      <w:color w:val="000000"/>
                      <w:sz w:val="20"/>
                      <w:szCs w:val="20"/>
                    </w:rPr>
                    <w:t>invites applications for the position of:</w:t>
                  </w:r>
                  <w:r w:rsidRPr="005B3228">
                    <w:rPr>
                      <w:rFonts w:ascii="Verdana" w:eastAsia="Times New Roman" w:hAnsi="Verdana" w:cs="Times New Roman"/>
                      <w:color w:val="000000"/>
                      <w:sz w:val="20"/>
                      <w:szCs w:val="20"/>
                    </w:rPr>
                    <w:t xml:space="preserve"> </w:t>
                  </w:r>
                  <w:r w:rsidRPr="005B3228">
                    <w:rPr>
                      <w:rFonts w:ascii="Verdana" w:eastAsia="Times New Roman" w:hAnsi="Verdana" w:cs="Times New Roman"/>
                      <w:color w:val="000000"/>
                      <w:sz w:val="20"/>
                      <w:szCs w:val="20"/>
                    </w:rPr>
                    <w:br/>
                  </w:r>
                  <w:r w:rsidRPr="005B3228">
                    <w:rPr>
                      <w:rFonts w:ascii="Verdana" w:eastAsia="Times New Roman" w:hAnsi="Verdana" w:cs="Times New Roman"/>
                      <w:b/>
                      <w:bCs/>
                      <w:color w:val="000000"/>
                      <w:sz w:val="32"/>
                      <w:szCs w:val="32"/>
                    </w:rPr>
                    <w:t>Rehabilitation Teacher/Orientation &amp; Mobility Specialist [Rehabilitation Teacher 3] - Spokane, WA</w:t>
                  </w:r>
                </w:p>
              </w:tc>
              <w:tc>
                <w:tcPr>
                  <w:tcW w:w="0" w:type="auto"/>
                  <w:vAlign w:val="center"/>
                  <w:hideMark/>
                </w:tcPr>
                <w:p w:rsidR="005B3228" w:rsidRPr="005B3228" w:rsidRDefault="005B3228" w:rsidP="005B322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14:anchorId="06DB7805" wp14:editId="2C980500">
                        <wp:extent cx="1219200" cy="285750"/>
                        <wp:effectExtent l="0" t="0" r="0" b="0"/>
                        <wp:docPr id="15" name="Picture 15" descr="http://agency.governmentjobs.com/washington/careers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washington/careersLogo-bl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285750"/>
                                </a:xfrm>
                                <a:prstGeom prst="rect">
                                  <a:avLst/>
                                </a:prstGeom>
                                <a:noFill/>
                                <a:ln>
                                  <a:noFill/>
                                </a:ln>
                              </pic:spPr>
                            </pic:pic>
                          </a:graphicData>
                        </a:graphic>
                      </wp:inline>
                    </w:drawing>
                  </w:r>
                </w:p>
              </w:tc>
            </w:tr>
          </w:tbl>
          <w:p w:rsidR="005B3228" w:rsidRPr="005B3228" w:rsidRDefault="005B3228" w:rsidP="005B3228">
            <w:pPr>
              <w:spacing w:after="0" w:line="240" w:lineRule="auto"/>
              <w:jc w:val="center"/>
              <w:rPr>
                <w:rFonts w:ascii="Verdana" w:eastAsia="Times New Roman" w:hAnsi="Verdana" w:cs="Times New Roman"/>
                <w:color w:val="000000"/>
                <w:sz w:val="20"/>
                <w:szCs w:val="20"/>
              </w:rPr>
            </w:pPr>
          </w:p>
        </w:tc>
      </w:tr>
      <w:tr w:rsidR="005B3228" w:rsidRPr="005B3228" w:rsidTr="005B3228">
        <w:trPr>
          <w:tblCellSpacing w:w="0" w:type="dxa"/>
          <w:jc w:val="center"/>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00"/>
            </w:tblGrid>
            <w:tr w:rsidR="005B3228" w:rsidRPr="005B3228">
              <w:trPr>
                <w:tblCellSpacing w:w="15"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755"/>
                    <w:gridCol w:w="8055"/>
                  </w:tblGrid>
                  <w:tr w:rsidR="005B3228" w:rsidRPr="005B3228">
                    <w:trPr>
                      <w:tblCellSpacing w:w="0" w:type="dxa"/>
                    </w:trPr>
                    <w:tc>
                      <w:tcPr>
                        <w:tcW w:w="1755" w:type="dxa"/>
                        <w:hideMark/>
                      </w:tcPr>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b/>
                            <w:bCs/>
                            <w:color w:val="000000"/>
                            <w:sz w:val="20"/>
                            <w:szCs w:val="20"/>
                          </w:rPr>
                          <w:t>SALARY:</w:t>
                        </w:r>
                        <w:r w:rsidRPr="005B3228">
                          <w:rPr>
                            <w:rFonts w:ascii="Verdana" w:eastAsia="Times New Roman" w:hAnsi="Verdana" w:cs="Times New Roman"/>
                            <w:color w:val="000000"/>
                            <w:sz w:val="20"/>
                            <w:szCs w:val="20"/>
                          </w:rPr>
                          <w:t xml:space="preserve"> </w:t>
                        </w:r>
                      </w:p>
                    </w:tc>
                    <w:tc>
                      <w:tcPr>
                        <w:tcW w:w="0" w:type="auto"/>
                        <w:hideMark/>
                      </w:tcPr>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$3,194.00 - $4,192.00 Monthly</w:t>
                        </w:r>
                      </w:p>
                    </w:tc>
                  </w:tr>
                </w:tbl>
                <w:p w:rsidR="005B3228" w:rsidRPr="005B3228" w:rsidRDefault="005B3228" w:rsidP="005B3228">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810"/>
                  </w:tblGrid>
                  <w:tr w:rsidR="005B3228" w:rsidRPr="005B3228">
                    <w:trPr>
                      <w:tblCellSpacing w:w="0" w:type="dxa"/>
                    </w:trPr>
                    <w:tc>
                      <w:tcPr>
                        <w:tcW w:w="0" w:type="auto"/>
                        <w:hideMark/>
                      </w:tcPr>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b/>
                            <w:bCs/>
                            <w:color w:val="000000"/>
                            <w:sz w:val="20"/>
                            <w:szCs w:val="20"/>
                          </w:rPr>
                          <w:t>OPENING DATE:</w:t>
                        </w:r>
                        <w:r w:rsidRPr="005B3228">
                          <w:rPr>
                            <w:rFonts w:ascii="Verdana" w:eastAsia="Times New Roman" w:hAnsi="Verdana" w:cs="Times New Roman"/>
                            <w:color w:val="000000"/>
                            <w:sz w:val="20"/>
                            <w:szCs w:val="20"/>
                          </w:rPr>
                          <w:t xml:space="preserve"> 03/05/13 </w:t>
                        </w:r>
                      </w:p>
                    </w:tc>
                  </w:tr>
                  <w:tr w:rsidR="005B3228" w:rsidRPr="005B3228">
                    <w:trPr>
                      <w:tblCellSpacing w:w="0" w:type="dxa"/>
                    </w:trPr>
                    <w:tc>
                      <w:tcPr>
                        <w:tcW w:w="0" w:type="auto"/>
                        <w:vAlign w:val="center"/>
                        <w:hideMark/>
                      </w:tcPr>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 </w:t>
                        </w:r>
                      </w:p>
                    </w:tc>
                  </w:tr>
                  <w:tr w:rsidR="005B3228" w:rsidRPr="005B3228">
                    <w:trPr>
                      <w:tblCellSpacing w:w="0" w:type="dxa"/>
                    </w:trPr>
                    <w:tc>
                      <w:tcPr>
                        <w:tcW w:w="0" w:type="auto"/>
                        <w:hideMark/>
                      </w:tcPr>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b/>
                            <w:bCs/>
                            <w:color w:val="000000"/>
                            <w:sz w:val="20"/>
                            <w:szCs w:val="20"/>
                          </w:rPr>
                          <w:t>CLOSING DATE:</w:t>
                        </w:r>
                        <w:r w:rsidRPr="005B3228">
                          <w:rPr>
                            <w:rFonts w:ascii="Verdana" w:eastAsia="Times New Roman" w:hAnsi="Verdana" w:cs="Times New Roman"/>
                            <w:color w:val="000000"/>
                            <w:sz w:val="20"/>
                            <w:szCs w:val="20"/>
                          </w:rPr>
                          <w:t xml:space="preserve"> Continuous </w:t>
                        </w:r>
                      </w:p>
                    </w:tc>
                  </w:tr>
                  <w:tr w:rsidR="005B3228" w:rsidRPr="005B3228">
                    <w:trPr>
                      <w:tblCellSpacing w:w="0" w:type="dxa"/>
                    </w:trPr>
                    <w:tc>
                      <w:tcPr>
                        <w:tcW w:w="0" w:type="auto"/>
                        <w:vAlign w:val="center"/>
                        <w:hideMark/>
                      </w:tcPr>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 </w:t>
                        </w:r>
                      </w:p>
                    </w:tc>
                  </w:tr>
                  <w:tr w:rsidR="005B3228" w:rsidRPr="005B3228">
                    <w:trPr>
                      <w:tblCellSpacing w:w="0" w:type="dxa"/>
                    </w:trPr>
                    <w:tc>
                      <w:tcPr>
                        <w:tcW w:w="0" w:type="auto"/>
                        <w:tcMar>
                          <w:top w:w="0" w:type="dxa"/>
                          <w:left w:w="0" w:type="dxa"/>
                          <w:bottom w:w="0" w:type="dxa"/>
                          <w:right w:w="150" w:type="dxa"/>
                        </w:tcMar>
                        <w:hideMark/>
                      </w:tcPr>
                      <w:p w:rsidR="005B3228" w:rsidRPr="005B3228" w:rsidRDefault="005B3228" w:rsidP="005B3228">
                        <w:p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b/>
                            <w:bCs/>
                            <w:color w:val="000000"/>
                            <w:sz w:val="20"/>
                            <w:szCs w:val="20"/>
                          </w:rPr>
                          <w:t xml:space="preserve">DESCRIPTION: </w:t>
                        </w:r>
                      </w:p>
                    </w:tc>
                  </w:tr>
                  <w:tr w:rsidR="005B3228" w:rsidRPr="005B3228">
                    <w:trPr>
                      <w:tblCellSpacing w:w="0" w:type="dxa"/>
                    </w:trPr>
                    <w:tc>
                      <w:tcPr>
                        <w:tcW w:w="0" w:type="auto"/>
                        <w:hideMark/>
                      </w:tcPr>
                      <w:p w:rsidR="005B3228" w:rsidRPr="005B3228" w:rsidRDefault="005B3228" w:rsidP="005B3228">
                        <w:p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14:anchorId="2ACB646E" wp14:editId="57D89352">
                              <wp:extent cx="3810000" cy="714375"/>
                              <wp:effectExtent l="0" t="0" r="0" b="9525"/>
                              <wp:docPr id="14" name="Picture 14" descr="http://agency.governmentjobs.com/images/AgencyImages/jobposting/1924/JobPostings/image/DSB%20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ency.governmentjobs.com/images/AgencyImages/jobposting/1924/JobPostings/image/DSB%20Logo(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714375"/>
                                      </a:xfrm>
                                      <a:prstGeom prst="rect">
                                        <a:avLst/>
                                      </a:prstGeom>
                                      <a:noFill/>
                                      <a:ln>
                                        <a:noFill/>
                                      </a:ln>
                                    </pic:spPr>
                                  </pic:pic>
                                </a:graphicData>
                              </a:graphic>
                            </wp:inline>
                          </w:drawing>
                        </w:r>
                        <w:r w:rsidRPr="005B3228">
                          <w:rPr>
                            <w:rFonts w:ascii="Verdana" w:eastAsia="Times New Roman" w:hAnsi="Verdana" w:cs="Times New Roman"/>
                            <w:color w:val="000000"/>
                            <w:sz w:val="20"/>
                            <w:szCs w:val="20"/>
                          </w:rPr>
                          <w:br/>
                        </w:r>
                        <w:r w:rsidRPr="005B3228">
                          <w:rPr>
                            <w:rFonts w:ascii="Verdana" w:eastAsia="Times New Roman" w:hAnsi="Verdana" w:cs="Times New Roman"/>
                            <w:color w:val="000000"/>
                            <w:sz w:val="20"/>
                            <w:szCs w:val="20"/>
                          </w:rPr>
                          <w:br/>
                        </w:r>
                        <w:r w:rsidRPr="005B3228">
                          <w:rPr>
                            <w:rFonts w:ascii="Verdana" w:eastAsia="Times New Roman" w:hAnsi="Verdana" w:cs="Times New Roman"/>
                            <w:b/>
                            <w:bCs/>
                            <w:color w:val="333399"/>
                            <w:sz w:val="20"/>
                            <w:szCs w:val="20"/>
                          </w:rPr>
                          <w:t>This posting is for</w:t>
                        </w:r>
                        <w:r w:rsidRPr="005B3228">
                          <w:rPr>
                            <w:rFonts w:ascii="Verdana" w:eastAsia="Times New Roman" w:hAnsi="Verdana" w:cs="Times New Roman"/>
                            <w:b/>
                            <w:bCs/>
                            <w:color w:val="333399"/>
                            <w:sz w:val="20"/>
                            <w:szCs w:val="20"/>
                            <w:u w:val="single"/>
                          </w:rPr>
                          <w:t xml:space="preserve"> one </w:t>
                        </w:r>
                        <w:r w:rsidRPr="005B3228">
                          <w:rPr>
                            <w:rFonts w:ascii="Verdana" w:eastAsia="Times New Roman" w:hAnsi="Verdana" w:cs="Times New Roman"/>
                            <w:b/>
                            <w:bCs/>
                            <w:color w:val="333399"/>
                            <w:sz w:val="20"/>
                            <w:szCs w:val="20"/>
                          </w:rPr>
                          <w:t xml:space="preserve">full time Rehabilitation Teacher 3 position in Spokane. </w:t>
                        </w: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The Department of Services for the Blind has an opening available for a full-time Rehabilitation Teaching/Orientation &amp; Mobility Specialist in Spokane. This position serves as a member of a multi-disciplinary team that provides comprehensive Orientation and Mobility and Rehabilitation Teaching (O&amp;M/RT) services to blind and visually impaired adults. The scope of services includes Activities of Daily Living, Orientation and Mobility, and Basic Low Vision components based on Adaptive Skills Assessment.</w:t>
                        </w: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 </w:t>
                        </w: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 xml:space="preserve">The Spokane office serves the following counties: Spokane, Pend Oreille, Stevens, Ferry, </w:t>
                        </w:r>
                        <w:r w:rsidR="00BB7A6C">
                          <w:rPr>
                            <w:rFonts w:ascii="Verdana" w:eastAsia="Times New Roman" w:hAnsi="Verdana" w:cs="Times New Roman"/>
                            <w:color w:val="000000"/>
                            <w:sz w:val="20"/>
                            <w:szCs w:val="20"/>
                          </w:rPr>
                          <w:t>Okano</w:t>
                        </w:r>
                        <w:r w:rsidR="00BB7A6C" w:rsidRPr="005B3228">
                          <w:rPr>
                            <w:rFonts w:ascii="Verdana" w:eastAsia="Times New Roman" w:hAnsi="Verdana" w:cs="Times New Roman"/>
                            <w:color w:val="000000"/>
                            <w:sz w:val="20"/>
                            <w:szCs w:val="20"/>
                          </w:rPr>
                          <w:t>gan</w:t>
                        </w:r>
                        <w:r w:rsidRPr="005B3228">
                          <w:rPr>
                            <w:rFonts w:ascii="Verdana" w:eastAsia="Times New Roman" w:hAnsi="Verdana" w:cs="Times New Roman"/>
                            <w:color w:val="000000"/>
                            <w:sz w:val="20"/>
                            <w:szCs w:val="20"/>
                          </w:rPr>
                          <w:t>, Douglas, Lincoln, Adams, Whitman, Columbia, Garfield, and Asotin. The position also covers the community of Soap Lake in Grant county. The Spokane Customer Services team is comprised of one Vocational Rehabilitation Counselor, the RT/O&amp;M Specialist, an Assistive Technology Specialist, an Independent Living/Transition Specialist, and a Rehabilitation Technician. </w:t>
                        </w: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br/>
                          <w:t>This is your opportunity to join an agency nationally recognized as a leader among blind agencies in competitive employment, and help lead the way in the advancement of our mission:  Inclusion, Independence, and Economic Vitality for People with Visual Disabilities. Our employees enjoy extensive opportunities for professional and personal development.</w:t>
                        </w:r>
                      </w:p>
                    </w:tc>
                  </w:tr>
                  <w:tr w:rsidR="005B3228" w:rsidRPr="005B3228">
                    <w:trPr>
                      <w:tblCellSpacing w:w="0" w:type="dxa"/>
                    </w:trPr>
                    <w:tc>
                      <w:tcPr>
                        <w:tcW w:w="0" w:type="auto"/>
                        <w:vAlign w:val="center"/>
                        <w:hideMark/>
                      </w:tcPr>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 </w:t>
                        </w:r>
                      </w:p>
                    </w:tc>
                  </w:tr>
                  <w:tr w:rsidR="005B3228" w:rsidRPr="005B3228">
                    <w:trPr>
                      <w:tblCellSpacing w:w="0" w:type="dxa"/>
                    </w:trPr>
                    <w:tc>
                      <w:tcPr>
                        <w:tcW w:w="0" w:type="auto"/>
                        <w:tcMar>
                          <w:top w:w="0" w:type="dxa"/>
                          <w:left w:w="0" w:type="dxa"/>
                          <w:bottom w:w="0" w:type="dxa"/>
                          <w:right w:w="150" w:type="dxa"/>
                        </w:tcMar>
                        <w:hideMark/>
                      </w:tcPr>
                      <w:p w:rsidR="005B3228" w:rsidRPr="005B3228" w:rsidRDefault="005B3228" w:rsidP="005B3228">
                        <w:p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b/>
                            <w:bCs/>
                            <w:color w:val="000000"/>
                            <w:sz w:val="20"/>
                            <w:szCs w:val="20"/>
                          </w:rPr>
                          <w:t>DUTIES:</w:t>
                        </w:r>
                      </w:p>
                    </w:tc>
                  </w:tr>
                  <w:tr w:rsidR="005B3228" w:rsidRPr="005B3228">
                    <w:trPr>
                      <w:tblCellSpacing w:w="0" w:type="dxa"/>
                    </w:trPr>
                    <w:tc>
                      <w:tcPr>
                        <w:tcW w:w="0" w:type="auto"/>
                        <w:hideMark/>
                      </w:tcPr>
                      <w:p w:rsidR="005B3228" w:rsidRPr="005B3228" w:rsidRDefault="005B3228" w:rsidP="005B3228">
                        <w:pPr>
                          <w:spacing w:after="0" w:line="240" w:lineRule="auto"/>
                          <w:rPr>
                            <w:rFonts w:ascii="Verdana" w:eastAsia="Times New Roman" w:hAnsi="Verdana" w:cs="Times New Roman"/>
                            <w:color w:val="000000"/>
                            <w:sz w:val="20"/>
                            <w:szCs w:val="20"/>
                          </w:rPr>
                        </w:pPr>
                      </w:p>
                      <w:p w:rsidR="005B3228" w:rsidRPr="005B3228" w:rsidRDefault="005B3228" w:rsidP="005B322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Provide orientation to adaptive skills of blindness, educating customers on an array of adaptive tools and techniques, and reinforcing the importance of acquiring daily living skills in order to become independent, job ready, and successfully employed;</w:t>
                        </w:r>
                        <w:r w:rsidRPr="005B3228">
                          <w:rPr>
                            <w:rFonts w:ascii="Verdana" w:eastAsia="Times New Roman" w:hAnsi="Verdana" w:cs="Times New Roman"/>
                            <w:color w:val="000000"/>
                            <w:sz w:val="20"/>
                            <w:szCs w:val="20"/>
                          </w:rPr>
                          <w:br/>
                          <w:t xml:space="preserve">  </w:t>
                        </w:r>
                      </w:p>
                      <w:p w:rsidR="005B3228" w:rsidRPr="005B3228" w:rsidRDefault="005B3228" w:rsidP="005B322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lastRenderedPageBreak/>
                          <w:t>Conduct comprehensive Adaptive Skills Assessments with all Vocational Rehabilitation customers, and after careful analysis make formal recommendations for aids and appliances, modifications to the home environment, training needs and other services;</w:t>
                        </w:r>
                        <w:r w:rsidRPr="005B3228">
                          <w:rPr>
                            <w:rFonts w:ascii="Verdana" w:eastAsia="Times New Roman" w:hAnsi="Verdana" w:cs="Times New Roman"/>
                            <w:color w:val="000000"/>
                            <w:sz w:val="20"/>
                            <w:szCs w:val="20"/>
                          </w:rPr>
                          <w:br/>
                          <w:t xml:space="preserve">  </w:t>
                        </w:r>
                      </w:p>
                      <w:p w:rsidR="005B3228" w:rsidRPr="005B3228" w:rsidRDefault="005B3228" w:rsidP="005B322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Provide adaptive skills of blindness training and services, developing individualized training curricula and establishing clear and measurable objectives for each customer;</w:t>
                        </w:r>
                        <w:r w:rsidRPr="005B3228">
                          <w:rPr>
                            <w:rFonts w:ascii="Verdana" w:eastAsia="Times New Roman" w:hAnsi="Verdana" w:cs="Times New Roman"/>
                            <w:color w:val="000000"/>
                            <w:sz w:val="20"/>
                            <w:szCs w:val="20"/>
                          </w:rPr>
                          <w:br/>
                          <w:t xml:space="preserve">  </w:t>
                        </w:r>
                      </w:p>
                      <w:p w:rsidR="005B3228" w:rsidRPr="005B3228" w:rsidRDefault="005B3228" w:rsidP="005B322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Continually monitor and document customer progress and assess effectiveness of training, making adjustments to the training plan as necessary, and provide ongoing support and guidance to build self-esteem and self-confidence;</w:t>
                        </w:r>
                        <w:r w:rsidRPr="005B3228">
                          <w:rPr>
                            <w:rFonts w:ascii="Verdana" w:eastAsia="Times New Roman" w:hAnsi="Verdana" w:cs="Times New Roman"/>
                            <w:color w:val="000000"/>
                            <w:sz w:val="20"/>
                            <w:szCs w:val="20"/>
                          </w:rPr>
                          <w:br/>
                          <w:t xml:space="preserve">  </w:t>
                        </w:r>
                      </w:p>
                      <w:p w:rsidR="005B3228" w:rsidRPr="005B3228" w:rsidRDefault="005B3228" w:rsidP="005B322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Communicate and coordinate customer needs with O&amp;M/RT team;</w:t>
                        </w:r>
                        <w:r w:rsidRPr="005B3228">
                          <w:rPr>
                            <w:rFonts w:ascii="Verdana" w:eastAsia="Times New Roman" w:hAnsi="Verdana" w:cs="Times New Roman"/>
                            <w:color w:val="000000"/>
                            <w:sz w:val="20"/>
                            <w:szCs w:val="20"/>
                          </w:rPr>
                          <w:br/>
                          <w:t xml:space="preserve">  </w:t>
                        </w:r>
                      </w:p>
                      <w:p w:rsidR="005B3228" w:rsidRPr="005B3228" w:rsidRDefault="005B3228" w:rsidP="005B322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Provide input toward the development of quality service standards effecting policy, procedures and best practices;</w:t>
                        </w:r>
                        <w:r w:rsidRPr="005B3228">
                          <w:rPr>
                            <w:rFonts w:ascii="Verdana" w:eastAsia="Times New Roman" w:hAnsi="Verdana" w:cs="Times New Roman"/>
                            <w:color w:val="000000"/>
                            <w:sz w:val="20"/>
                            <w:szCs w:val="20"/>
                          </w:rPr>
                          <w:br/>
                          <w:t xml:space="preserve">  </w:t>
                        </w:r>
                      </w:p>
                      <w:p w:rsidR="005B3228" w:rsidRPr="005B3228" w:rsidRDefault="005B3228" w:rsidP="005B322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Evaluate new or upgraded aids, appliances, and techniques to determine appropriateness and use by customer, and identify new resources, tools and devices that may assist clients in increasing their independence and employability; and,</w:t>
                        </w:r>
                        <w:r w:rsidRPr="005B3228">
                          <w:rPr>
                            <w:rFonts w:ascii="Verdana" w:eastAsia="Times New Roman" w:hAnsi="Verdana" w:cs="Times New Roman"/>
                            <w:color w:val="000000"/>
                            <w:sz w:val="20"/>
                            <w:szCs w:val="20"/>
                          </w:rPr>
                          <w:br/>
                          <w:t xml:space="preserve">  </w:t>
                        </w:r>
                      </w:p>
                      <w:p w:rsidR="005B3228" w:rsidRPr="005B3228" w:rsidRDefault="005B3228" w:rsidP="005B3228">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Stay current with developments in the O&amp;M/RT profession, and meet with peers on a quarterly basis to discuss and share new ideas, techniques and professional developments.</w:t>
                        </w: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br/>
                          <w:t xml:space="preserve">This position is based in Spokane Washington. Travel for field work, training, and meetings will be required. </w:t>
                        </w:r>
                      </w:p>
                    </w:tc>
                  </w:tr>
                  <w:tr w:rsidR="005B3228" w:rsidRPr="005B3228">
                    <w:trPr>
                      <w:tblCellSpacing w:w="0" w:type="dxa"/>
                    </w:trPr>
                    <w:tc>
                      <w:tcPr>
                        <w:tcW w:w="0" w:type="auto"/>
                        <w:vAlign w:val="center"/>
                        <w:hideMark/>
                      </w:tcPr>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lastRenderedPageBreak/>
                          <w:t> </w:t>
                        </w:r>
                      </w:p>
                    </w:tc>
                  </w:tr>
                  <w:tr w:rsidR="005B3228" w:rsidRPr="005B3228">
                    <w:trPr>
                      <w:tblCellSpacing w:w="0" w:type="dxa"/>
                    </w:trPr>
                    <w:tc>
                      <w:tcPr>
                        <w:tcW w:w="0" w:type="auto"/>
                        <w:tcMar>
                          <w:top w:w="0" w:type="dxa"/>
                          <w:left w:w="0" w:type="dxa"/>
                          <w:bottom w:w="0" w:type="dxa"/>
                          <w:right w:w="150" w:type="dxa"/>
                        </w:tcMar>
                        <w:hideMark/>
                      </w:tcPr>
                      <w:p w:rsidR="005B3228" w:rsidRPr="005B3228" w:rsidRDefault="005B3228" w:rsidP="005B3228">
                        <w:p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b/>
                            <w:bCs/>
                            <w:color w:val="000000"/>
                            <w:sz w:val="20"/>
                            <w:szCs w:val="20"/>
                          </w:rPr>
                          <w:t>QUALIFICATIONS:</w:t>
                        </w:r>
                        <w:r w:rsidRPr="005B3228">
                          <w:rPr>
                            <w:rFonts w:ascii="Verdana" w:eastAsia="Times New Roman" w:hAnsi="Verdana" w:cs="Times New Roman"/>
                            <w:color w:val="000000"/>
                            <w:sz w:val="20"/>
                            <w:szCs w:val="20"/>
                          </w:rPr>
                          <w:t xml:space="preserve"> </w:t>
                        </w:r>
                      </w:p>
                    </w:tc>
                  </w:tr>
                  <w:tr w:rsidR="005B3228" w:rsidRPr="005B3228">
                    <w:trPr>
                      <w:tblCellSpacing w:w="0" w:type="dxa"/>
                    </w:trPr>
                    <w:tc>
                      <w:tcPr>
                        <w:tcW w:w="0" w:type="auto"/>
                        <w:hideMark/>
                      </w:tcPr>
                      <w:p w:rsidR="005B3228" w:rsidRPr="005B3228" w:rsidRDefault="005B3228" w:rsidP="005B3228">
                        <w:pPr>
                          <w:spacing w:after="0" w:line="240" w:lineRule="auto"/>
                          <w:rPr>
                            <w:rFonts w:ascii="Verdana" w:eastAsia="Times New Roman" w:hAnsi="Verdana" w:cs="Times New Roman"/>
                            <w:color w:val="000000"/>
                            <w:sz w:val="20"/>
                            <w:szCs w:val="20"/>
                          </w:rPr>
                        </w:pPr>
                      </w:p>
                      <w:p w:rsidR="005B3228" w:rsidRPr="005B3228" w:rsidRDefault="005B3228" w:rsidP="005B3228">
                        <w:pPr>
                          <w:spacing w:after="240" w:line="240" w:lineRule="auto"/>
                          <w:rPr>
                            <w:rFonts w:ascii="Verdana" w:eastAsia="Times New Roman" w:hAnsi="Verdana" w:cs="Times New Roman"/>
                            <w:color w:val="000000"/>
                            <w:sz w:val="20"/>
                            <w:szCs w:val="20"/>
                          </w:rPr>
                        </w:pPr>
                        <w:r w:rsidRPr="005B3228">
                          <w:rPr>
                            <w:rFonts w:ascii="Verdana" w:eastAsia="Times New Roman" w:hAnsi="Verdana" w:cs="Times New Roman"/>
                            <w:b/>
                            <w:bCs/>
                            <w:color w:val="000000"/>
                            <w:sz w:val="20"/>
                            <w:szCs w:val="20"/>
                          </w:rPr>
                          <w:t>Required Education:</w:t>
                        </w:r>
                      </w:p>
                      <w:p w:rsidR="005B3228" w:rsidRPr="005B3228" w:rsidRDefault="005B3228" w:rsidP="005B3228">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A Bachelor's degree in Special Education or Rehabilitative Services, or a related field, which includes a minimum of 30 semester or 45 quarter hours in an accredited Orientation and Mobility program.</w:t>
                        </w:r>
                      </w:p>
                      <w:p w:rsidR="005B3228" w:rsidRPr="005B3228" w:rsidRDefault="005B3228" w:rsidP="005B3228">
                        <w:pPr>
                          <w:spacing w:after="0" w:line="240" w:lineRule="auto"/>
                          <w:rPr>
                            <w:rFonts w:ascii="Verdana" w:eastAsia="Times New Roman" w:hAnsi="Verdana" w:cs="Times New Roman"/>
                            <w:color w:val="000000"/>
                            <w:sz w:val="20"/>
                            <w:szCs w:val="20"/>
                          </w:rPr>
                        </w:pP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b/>
                            <w:bCs/>
                            <w:color w:val="000000"/>
                            <w:sz w:val="20"/>
                            <w:szCs w:val="20"/>
                          </w:rPr>
                          <w:t>Desired Education/Experience</w:t>
                        </w:r>
                        <w:r w:rsidRPr="005B3228">
                          <w:rPr>
                            <w:rFonts w:ascii="Verdana" w:eastAsia="Times New Roman" w:hAnsi="Verdana" w:cs="Times New Roman"/>
                            <w:color w:val="000000"/>
                            <w:sz w:val="20"/>
                            <w:szCs w:val="20"/>
                          </w:rPr>
                          <w:t>:</w:t>
                        </w:r>
                        <w:r w:rsidRPr="005B3228">
                          <w:rPr>
                            <w:rFonts w:ascii="Verdana" w:eastAsia="Times New Roman" w:hAnsi="Verdana" w:cs="Times New Roman"/>
                            <w:color w:val="000000"/>
                            <w:sz w:val="20"/>
                            <w:szCs w:val="20"/>
                          </w:rPr>
                          <w:br/>
                          <w:t> </w:t>
                        </w:r>
                      </w:p>
                      <w:p w:rsidR="005B3228" w:rsidRPr="005B3228" w:rsidRDefault="005B3228" w:rsidP="005B3228">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A Master's degree in Special Education or Rehabilitative Services, or a related field, which includes a minimum of 30 quarter hours in an accredited Orientation and Mobility program.</w:t>
                        </w: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 </w:t>
                        </w:r>
                      </w:p>
                      <w:p w:rsidR="005B3228" w:rsidRPr="005B3228" w:rsidRDefault="005B3228" w:rsidP="005B3228">
                        <w:pPr>
                          <w:spacing w:after="240" w:line="240" w:lineRule="auto"/>
                          <w:rPr>
                            <w:rFonts w:ascii="Verdana" w:eastAsia="Times New Roman" w:hAnsi="Verdana" w:cs="Times New Roman"/>
                            <w:color w:val="000000"/>
                            <w:sz w:val="20"/>
                            <w:szCs w:val="20"/>
                          </w:rPr>
                        </w:pPr>
                        <w:r w:rsidRPr="005B3228">
                          <w:rPr>
                            <w:rFonts w:ascii="Verdana" w:eastAsia="Times New Roman" w:hAnsi="Verdana" w:cs="Times New Roman"/>
                            <w:b/>
                            <w:bCs/>
                            <w:color w:val="000000"/>
                            <w:sz w:val="20"/>
                            <w:szCs w:val="20"/>
                          </w:rPr>
                          <w:t>Knowledge, Skills and Abilities:</w:t>
                        </w:r>
                      </w:p>
                      <w:p w:rsidR="005B3228" w:rsidRPr="005B3228" w:rsidRDefault="005B3228" w:rsidP="005B322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Knowledge of common eye diseases leading to blindness and their impact on functional vision;</w:t>
                        </w:r>
                        <w:r w:rsidRPr="005B3228">
                          <w:rPr>
                            <w:rFonts w:ascii="Verdana" w:eastAsia="Times New Roman" w:hAnsi="Verdana" w:cs="Times New Roman"/>
                            <w:color w:val="000000"/>
                            <w:sz w:val="20"/>
                            <w:szCs w:val="20"/>
                          </w:rPr>
                          <w:br/>
                          <w:t xml:space="preserve">  </w:t>
                        </w:r>
                      </w:p>
                      <w:p w:rsidR="005B3228" w:rsidRPr="005B3228" w:rsidRDefault="005B3228" w:rsidP="005B322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 xml:space="preserve">Knowledge of major secondary disabilities and their impact on individual’s functioning and </w:t>
                        </w:r>
                        <w:r w:rsidRPr="005B3228">
                          <w:rPr>
                            <w:rFonts w:ascii="Verdana" w:eastAsia="Times New Roman" w:hAnsi="Verdana" w:cs="Times New Roman"/>
                            <w:color w:val="000000"/>
                            <w:sz w:val="20"/>
                            <w:szCs w:val="20"/>
                          </w:rPr>
                          <w:lastRenderedPageBreak/>
                          <w:t>learning;</w:t>
                        </w:r>
                        <w:r w:rsidRPr="005B3228">
                          <w:rPr>
                            <w:rFonts w:ascii="Verdana" w:eastAsia="Times New Roman" w:hAnsi="Verdana" w:cs="Times New Roman"/>
                            <w:color w:val="000000"/>
                            <w:sz w:val="20"/>
                            <w:szCs w:val="20"/>
                          </w:rPr>
                          <w:br/>
                          <w:t xml:space="preserve">  </w:t>
                        </w:r>
                      </w:p>
                      <w:p w:rsidR="005B3228" w:rsidRPr="005B3228" w:rsidRDefault="005B3228" w:rsidP="005B322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Knowledge of the basic alternative skills, strategies, and access technology used by blind and visually-impaired people;</w:t>
                        </w:r>
                        <w:r w:rsidRPr="005B3228">
                          <w:rPr>
                            <w:rFonts w:ascii="Verdana" w:eastAsia="Times New Roman" w:hAnsi="Verdana" w:cs="Times New Roman"/>
                            <w:color w:val="000000"/>
                            <w:sz w:val="20"/>
                            <w:szCs w:val="20"/>
                          </w:rPr>
                          <w:br/>
                          <w:t xml:space="preserve">  </w:t>
                        </w:r>
                      </w:p>
                      <w:p w:rsidR="005B3228" w:rsidRPr="005B3228" w:rsidRDefault="005B3228" w:rsidP="005B322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Knowledge of national and local resources for blind and visually-impaired people;</w:t>
                        </w:r>
                        <w:r w:rsidRPr="005B3228">
                          <w:rPr>
                            <w:rFonts w:ascii="Verdana" w:eastAsia="Times New Roman" w:hAnsi="Verdana" w:cs="Times New Roman"/>
                            <w:color w:val="000000"/>
                            <w:sz w:val="20"/>
                            <w:szCs w:val="20"/>
                          </w:rPr>
                          <w:br/>
                          <w:t xml:space="preserve">  </w:t>
                        </w:r>
                      </w:p>
                      <w:p w:rsidR="005B3228" w:rsidRPr="005B3228" w:rsidRDefault="005B3228" w:rsidP="005B322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Knowledge of federal and state laws affecting services and rights of people with disabilities such as ADA, the Rehabilitation Act, etc.;</w:t>
                        </w:r>
                        <w:r w:rsidRPr="005B3228">
                          <w:rPr>
                            <w:rFonts w:ascii="Verdana" w:eastAsia="Times New Roman" w:hAnsi="Verdana" w:cs="Times New Roman"/>
                            <w:color w:val="000000"/>
                            <w:sz w:val="20"/>
                            <w:szCs w:val="20"/>
                          </w:rPr>
                          <w:br/>
                          <w:t xml:space="preserve">  </w:t>
                        </w:r>
                      </w:p>
                      <w:p w:rsidR="005B3228" w:rsidRPr="005B3228" w:rsidRDefault="005B3228" w:rsidP="005B322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Strong organizational skills and ability to multitask effectively;</w:t>
                        </w:r>
                        <w:r w:rsidRPr="005B3228">
                          <w:rPr>
                            <w:rFonts w:ascii="Verdana" w:eastAsia="Times New Roman" w:hAnsi="Verdana" w:cs="Times New Roman"/>
                            <w:color w:val="000000"/>
                            <w:sz w:val="20"/>
                            <w:szCs w:val="20"/>
                          </w:rPr>
                          <w:br/>
                          <w:t xml:space="preserve">  </w:t>
                        </w:r>
                      </w:p>
                      <w:p w:rsidR="005B3228" w:rsidRPr="005B3228" w:rsidRDefault="005B3228" w:rsidP="005B322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Ability to effectively navigate the Internet and use other common computer applications such as MS Office Suite;</w:t>
                        </w:r>
                        <w:r w:rsidRPr="005B3228">
                          <w:rPr>
                            <w:rFonts w:ascii="Verdana" w:eastAsia="Times New Roman" w:hAnsi="Verdana" w:cs="Times New Roman"/>
                            <w:color w:val="000000"/>
                            <w:sz w:val="20"/>
                            <w:szCs w:val="20"/>
                          </w:rPr>
                          <w:br/>
                          <w:t xml:space="preserve">  </w:t>
                        </w:r>
                      </w:p>
                      <w:p w:rsidR="005B3228" w:rsidRPr="005B3228" w:rsidRDefault="005B3228" w:rsidP="005B3228">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Excellent written and oral communication skills. </w:t>
                        </w:r>
                        <w:r w:rsidRPr="005B3228">
                          <w:rPr>
                            <w:rFonts w:ascii="Verdana" w:eastAsia="Times New Roman" w:hAnsi="Verdana" w:cs="Times New Roman"/>
                            <w:color w:val="000000"/>
                            <w:sz w:val="20"/>
                            <w:szCs w:val="20"/>
                          </w:rPr>
                          <w:br/>
                          <w:t> </w:t>
                        </w:r>
                      </w:p>
                      <w:p w:rsidR="005B3228" w:rsidRPr="005B3228" w:rsidRDefault="005B3228" w:rsidP="005B3228">
                        <w:pPr>
                          <w:spacing w:after="0" w:line="240" w:lineRule="auto"/>
                          <w:rPr>
                            <w:rFonts w:ascii="Verdana" w:eastAsia="Times New Roman" w:hAnsi="Verdana" w:cs="Times New Roman"/>
                            <w:color w:val="000000"/>
                            <w:sz w:val="20"/>
                            <w:szCs w:val="20"/>
                          </w:rPr>
                        </w:pP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b/>
                            <w:bCs/>
                            <w:color w:val="000000"/>
                            <w:sz w:val="20"/>
                            <w:szCs w:val="20"/>
                          </w:rPr>
                          <w:t>HOW TO APPLY:</w:t>
                        </w: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 </w:t>
                        </w:r>
                      </w:p>
                      <w:p w:rsidR="005B3228" w:rsidRDefault="005B3228" w:rsidP="005B3228">
                        <w:pPr>
                          <w:spacing w:after="0" w:line="240" w:lineRule="auto"/>
                          <w:rPr>
                            <w:rFonts w:ascii="Verdana" w:eastAsia="Times New Roman" w:hAnsi="Verdana" w:cs="Times New Roman"/>
                            <w:color w:val="000000"/>
                            <w:sz w:val="20"/>
                            <w:szCs w:val="20"/>
                          </w:rPr>
                        </w:pPr>
                        <w:bookmarkStart w:id="0" w:name="_GoBack"/>
                        <w:r w:rsidRPr="005B3228">
                          <w:rPr>
                            <w:rFonts w:ascii="Verdana" w:eastAsia="Times New Roman" w:hAnsi="Verdana" w:cs="Times New Roman"/>
                            <w:color w:val="000000"/>
                            <w:sz w:val="20"/>
                            <w:szCs w:val="20"/>
                          </w:rPr>
                          <w:t xml:space="preserve">To begin the online application process, </w:t>
                        </w:r>
                        <w:r>
                          <w:rPr>
                            <w:rFonts w:ascii="Verdana" w:eastAsia="Times New Roman" w:hAnsi="Verdana" w:cs="Times New Roman"/>
                            <w:color w:val="000000"/>
                            <w:sz w:val="20"/>
                            <w:szCs w:val="20"/>
                          </w:rPr>
                          <w:t xml:space="preserve">go to </w:t>
                        </w:r>
                        <w:hyperlink r:id="rId8" w:history="1">
                          <w:r w:rsidRPr="00E107D3">
                            <w:rPr>
                              <w:rStyle w:val="Hyperlink"/>
                              <w:rFonts w:ascii="Verdana" w:eastAsia="Times New Roman" w:hAnsi="Verdana" w:cs="Times New Roman"/>
                              <w:sz w:val="20"/>
                              <w:szCs w:val="20"/>
                            </w:rPr>
                            <w:t>www.careers.wa.gov</w:t>
                          </w:r>
                        </w:hyperlink>
                        <w:r>
                          <w:rPr>
                            <w:rFonts w:ascii="Verdana" w:eastAsia="Times New Roman" w:hAnsi="Verdana" w:cs="Times New Roman"/>
                            <w:color w:val="000000"/>
                            <w:sz w:val="20"/>
                            <w:szCs w:val="20"/>
                          </w:rPr>
                          <w:t xml:space="preserve"> , search for the position by typing “02278</w:t>
                        </w:r>
                        <w:r w:rsidR="00E97F8E">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in the keyword search. Click on the job title, read the positing, then click on the green apply button in the upper right hand corner.</w:t>
                        </w:r>
                      </w:p>
                      <w:p w:rsidR="005B3228" w:rsidRDefault="005B3228" w:rsidP="005B3228">
                        <w:pPr>
                          <w:spacing w:after="0" w:line="240" w:lineRule="auto"/>
                          <w:rPr>
                            <w:rFonts w:ascii="Verdana" w:eastAsia="Times New Roman" w:hAnsi="Verdana" w:cs="Times New Roman"/>
                            <w:color w:val="000000"/>
                            <w:sz w:val="20"/>
                            <w:szCs w:val="20"/>
                          </w:rPr>
                        </w:pP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The following information must be included in your online application.  </w:t>
                        </w: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 </w:t>
                        </w: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1) A letter of interest describing how you meet the qualifications for this position; and,</w:t>
                        </w:r>
                        <w:r w:rsidRPr="005B3228">
                          <w:rPr>
                            <w:rFonts w:ascii="Verdana" w:eastAsia="Times New Roman" w:hAnsi="Verdana" w:cs="Times New Roman"/>
                            <w:color w:val="000000"/>
                            <w:sz w:val="20"/>
                            <w:szCs w:val="20"/>
                          </w:rPr>
                          <w:br/>
                          <w:t> </w:t>
                        </w: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2) A complete online application which must include education and a detailed employment history. A resume will not substitute for completing the education and work history sections of the application; and,</w:t>
                        </w:r>
                        <w:r w:rsidRPr="005B3228">
                          <w:rPr>
                            <w:rFonts w:ascii="Verdana" w:eastAsia="Times New Roman" w:hAnsi="Verdana" w:cs="Times New Roman"/>
                            <w:color w:val="000000"/>
                            <w:sz w:val="20"/>
                            <w:szCs w:val="20"/>
                          </w:rPr>
                          <w:br/>
                        </w:r>
                        <w:r w:rsidRPr="005B3228">
                          <w:rPr>
                            <w:rFonts w:ascii="Verdana" w:eastAsia="Times New Roman" w:hAnsi="Verdana" w:cs="Times New Roman"/>
                            <w:color w:val="000000"/>
                            <w:sz w:val="20"/>
                            <w:szCs w:val="20"/>
                          </w:rPr>
                          <w:br/>
                          <w:t>3) A complete and current resume which can be attached or "copy and paste" into the online profile.</w:t>
                        </w:r>
                        <w:r w:rsidRPr="005B3228">
                          <w:rPr>
                            <w:rFonts w:ascii="Verdana" w:eastAsia="Times New Roman" w:hAnsi="Verdana" w:cs="Times New Roman"/>
                            <w:color w:val="000000"/>
                            <w:sz w:val="20"/>
                            <w:szCs w:val="20"/>
                          </w:rPr>
                          <w:br/>
                        </w:r>
                        <w:r w:rsidRPr="005B3228">
                          <w:rPr>
                            <w:rFonts w:ascii="Verdana" w:eastAsia="Times New Roman" w:hAnsi="Verdana" w:cs="Times New Roman"/>
                            <w:color w:val="000000"/>
                            <w:sz w:val="20"/>
                            <w:szCs w:val="20"/>
                          </w:rPr>
                          <w:br/>
                        </w:r>
                        <w:bookmarkEnd w:id="0"/>
                        <w:r w:rsidRPr="005B3228">
                          <w:rPr>
                            <w:rFonts w:ascii="Verdana" w:eastAsia="Times New Roman" w:hAnsi="Verdana" w:cs="Times New Roman"/>
                            <w:color w:val="000000"/>
                            <w:sz w:val="20"/>
                            <w:szCs w:val="20"/>
                          </w:rPr>
                          <w:t xml:space="preserve">Please be prepared to provide references at the time of interview. </w:t>
                        </w:r>
                        <w:r w:rsidRPr="005B3228">
                          <w:rPr>
                            <w:rFonts w:ascii="Verdana" w:eastAsia="Times New Roman" w:hAnsi="Verdana" w:cs="Times New Roman"/>
                            <w:color w:val="000000"/>
                            <w:sz w:val="20"/>
                            <w:szCs w:val="20"/>
                          </w:rPr>
                          <w:br/>
                        </w:r>
                        <w:r w:rsidRPr="005B3228">
                          <w:rPr>
                            <w:rFonts w:ascii="Verdana" w:eastAsia="Times New Roman" w:hAnsi="Verdana" w:cs="Times New Roman"/>
                            <w:color w:val="000000"/>
                            <w:sz w:val="20"/>
                            <w:szCs w:val="20"/>
                          </w:rPr>
                          <w:br/>
                          <w:t xml:space="preserve">For questions or information regarding this recruitment, please email </w:t>
                        </w:r>
                        <w:hyperlink r:id="rId9" w:history="1">
                          <w:r w:rsidRPr="005B3228">
                            <w:rPr>
                              <w:rFonts w:ascii="Verdana" w:eastAsia="Times New Roman" w:hAnsi="Verdana" w:cs="Times New Roman"/>
                              <w:color w:val="0000FF"/>
                              <w:sz w:val="20"/>
                              <w:szCs w:val="20"/>
                              <w:u w:val="single"/>
                            </w:rPr>
                            <w:t>jobs@des.wa.gov</w:t>
                          </w:r>
                        </w:hyperlink>
                        <w:r w:rsidRPr="005B3228">
                          <w:rPr>
                            <w:rFonts w:ascii="Verdana" w:eastAsia="Times New Roman" w:hAnsi="Verdana" w:cs="Times New Roman"/>
                            <w:color w:val="000000"/>
                            <w:sz w:val="20"/>
                            <w:szCs w:val="20"/>
                          </w:rPr>
                          <w:t>.</w:t>
                        </w: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br/>
                        </w:r>
                        <w:r w:rsidRPr="005B3228">
                          <w:rPr>
                            <w:rFonts w:ascii="Verdana" w:eastAsia="Times New Roman" w:hAnsi="Verdana" w:cs="Times New Roman"/>
                            <w:b/>
                            <w:bCs/>
                            <w:color w:val="000000"/>
                            <w:sz w:val="20"/>
                            <w:szCs w:val="20"/>
                          </w:rPr>
                          <w:t xml:space="preserve">Application Deadline: </w:t>
                        </w:r>
                        <w:r w:rsidRPr="005B3228">
                          <w:rPr>
                            <w:rFonts w:ascii="Verdana" w:eastAsia="Times New Roman" w:hAnsi="Verdana" w:cs="Times New Roman"/>
                            <w:color w:val="000000"/>
                            <w:sz w:val="20"/>
                            <w:szCs w:val="20"/>
                          </w:rPr>
                          <w:t>This position will remain open until filled. Application review begins immediately and will be ongoing until a sufficient pool of applicants is established and the position is filled.</w:t>
                        </w:r>
                        <w:r w:rsidRPr="005B3228">
                          <w:rPr>
                            <w:rFonts w:ascii="Verdana" w:eastAsia="Times New Roman" w:hAnsi="Verdana" w:cs="Times New Roman"/>
                            <w:color w:val="000000"/>
                            <w:sz w:val="20"/>
                            <w:szCs w:val="20"/>
                          </w:rPr>
                          <w:br/>
                        </w:r>
                        <w:r w:rsidRPr="005B3228">
                          <w:rPr>
                            <w:rFonts w:ascii="Verdana" w:eastAsia="Times New Roman" w:hAnsi="Verdana" w:cs="Times New Roman"/>
                            <w:color w:val="000000"/>
                            <w:sz w:val="20"/>
                            <w:szCs w:val="20"/>
                          </w:rPr>
                          <w:br/>
                          <w:t> </w:t>
                        </w:r>
                      </w:p>
                    </w:tc>
                  </w:tr>
                  <w:tr w:rsidR="005B3228" w:rsidRPr="005B3228">
                    <w:trPr>
                      <w:tblCellSpacing w:w="0" w:type="dxa"/>
                    </w:trPr>
                    <w:tc>
                      <w:tcPr>
                        <w:tcW w:w="0" w:type="auto"/>
                        <w:vAlign w:val="center"/>
                        <w:hideMark/>
                      </w:tcPr>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lastRenderedPageBreak/>
                          <w:t> </w:t>
                        </w:r>
                      </w:p>
                    </w:tc>
                  </w:tr>
                  <w:tr w:rsidR="005B3228" w:rsidRPr="005B3228">
                    <w:trPr>
                      <w:tblCellSpacing w:w="0" w:type="dxa"/>
                    </w:trPr>
                    <w:tc>
                      <w:tcPr>
                        <w:tcW w:w="0" w:type="auto"/>
                        <w:tcMar>
                          <w:top w:w="0" w:type="dxa"/>
                          <w:left w:w="0" w:type="dxa"/>
                          <w:bottom w:w="0" w:type="dxa"/>
                          <w:right w:w="150" w:type="dxa"/>
                        </w:tcMar>
                        <w:hideMark/>
                      </w:tcPr>
                      <w:p w:rsidR="005B3228" w:rsidRPr="005B3228" w:rsidRDefault="005B3228" w:rsidP="005B3228">
                        <w:pPr>
                          <w:spacing w:before="100" w:beforeAutospacing="1" w:after="100" w:afterAutospacing="1" w:line="240" w:lineRule="auto"/>
                          <w:rPr>
                            <w:rFonts w:ascii="Verdana" w:eastAsia="Times New Roman" w:hAnsi="Verdana" w:cs="Times New Roman"/>
                            <w:color w:val="000000"/>
                            <w:sz w:val="20"/>
                            <w:szCs w:val="20"/>
                          </w:rPr>
                        </w:pPr>
                        <w:r w:rsidRPr="005B3228">
                          <w:rPr>
                            <w:rFonts w:ascii="Verdana" w:eastAsia="Times New Roman" w:hAnsi="Verdana" w:cs="Times New Roman"/>
                            <w:b/>
                            <w:bCs/>
                            <w:color w:val="000000"/>
                            <w:sz w:val="20"/>
                            <w:szCs w:val="20"/>
                          </w:rPr>
                          <w:t>SUPPLEMENTAL INFORMATION:</w:t>
                        </w:r>
                        <w:r w:rsidRPr="005B3228">
                          <w:rPr>
                            <w:rFonts w:ascii="Verdana" w:eastAsia="Times New Roman" w:hAnsi="Verdana" w:cs="Times New Roman"/>
                            <w:color w:val="000000"/>
                            <w:sz w:val="20"/>
                            <w:szCs w:val="20"/>
                          </w:rPr>
                          <w:t xml:space="preserve"> </w:t>
                        </w:r>
                      </w:p>
                    </w:tc>
                  </w:tr>
                  <w:tr w:rsidR="005B3228" w:rsidRPr="005B3228">
                    <w:trPr>
                      <w:tblCellSpacing w:w="0" w:type="dxa"/>
                    </w:trPr>
                    <w:tc>
                      <w:tcPr>
                        <w:tcW w:w="0" w:type="auto"/>
                        <w:hideMark/>
                      </w:tcPr>
                      <w:p w:rsidR="005B3228" w:rsidRPr="005B3228" w:rsidRDefault="005B3228" w:rsidP="005B3228">
                        <w:pPr>
                          <w:spacing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br/>
                          <w:t>This position is covered by a Collective Bargaining Agreement with the Washington Federation of State Employees (WFSE) which contains a "union security" provision. This means that, as a condition of employment, you must either join the union and pay union dues or pay the union a representation or other fee within 30 days of the date you are put into pay status.</w:t>
                        </w:r>
                        <w:r w:rsidRPr="005B3228">
                          <w:rPr>
                            <w:rFonts w:ascii="Verdana" w:eastAsia="Times New Roman" w:hAnsi="Verdana" w:cs="Times New Roman"/>
                            <w:color w:val="000000"/>
                            <w:sz w:val="20"/>
                            <w:szCs w:val="20"/>
                          </w:rPr>
                          <w:br/>
                        </w:r>
                        <w:r w:rsidRPr="005B3228">
                          <w:rPr>
                            <w:rFonts w:ascii="Verdana" w:eastAsia="Times New Roman" w:hAnsi="Verdana" w:cs="Times New Roman"/>
                            <w:color w:val="000000"/>
                            <w:sz w:val="20"/>
                            <w:szCs w:val="20"/>
                          </w:rPr>
                          <w:lastRenderedPageBreak/>
                          <w:br/>
                          <w:t>The selected candidate must pass the DSB FBI Criminal Background Check process.  Background checks, to include fingerprinting, are required for employees and applicants considered for positions within DSB when the employee will have unsupervised access to customers who are considered vulnerable adults or children.  </w:t>
                        </w:r>
                      </w:p>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t xml:space="preserve">The State of Washington is an equal opportunity employer. Persons with a disability who need assistance with their application or that need this announcement in an alternative format, may call (360) 664-1960 or toll free (877) 664-1960. TTY users should first call 711 to access the </w:t>
                        </w:r>
                        <w:hyperlink r:id="rId10" w:history="1">
                          <w:r w:rsidRPr="005B3228">
                            <w:rPr>
                              <w:rFonts w:ascii="Verdana" w:eastAsia="Times New Roman" w:hAnsi="Verdana" w:cs="Times New Roman"/>
                              <w:color w:val="0000FF"/>
                              <w:sz w:val="20"/>
                              <w:szCs w:val="20"/>
                              <w:u w:val="single"/>
                            </w:rPr>
                            <w:t>Washington Relay Service</w:t>
                          </w:r>
                        </w:hyperlink>
                        <w:r w:rsidRPr="005B3228">
                          <w:rPr>
                            <w:rFonts w:ascii="Verdana" w:eastAsia="Times New Roman" w:hAnsi="Verdana" w:cs="Times New Roman"/>
                            <w:color w:val="000000"/>
                            <w:sz w:val="20"/>
                            <w:szCs w:val="20"/>
                          </w:rPr>
                          <w:t>.</w:t>
                        </w:r>
                      </w:p>
                    </w:tc>
                  </w:tr>
                </w:tbl>
                <w:p w:rsidR="005B3228" w:rsidRPr="005B3228" w:rsidRDefault="005B3228" w:rsidP="005B3228">
                  <w:pPr>
                    <w:spacing w:after="0" w:line="240" w:lineRule="auto"/>
                    <w:rPr>
                      <w:rFonts w:ascii="Verdana" w:eastAsia="Times New Roman" w:hAnsi="Verdana" w:cs="Times New Roman"/>
                      <w:color w:val="000000"/>
                      <w:sz w:val="20"/>
                      <w:szCs w:val="20"/>
                    </w:rPr>
                  </w:pPr>
                  <w:r w:rsidRPr="005B3228">
                    <w:rPr>
                      <w:rFonts w:ascii="Verdana" w:eastAsia="Times New Roman" w:hAnsi="Verdana" w:cs="Times New Roman"/>
                      <w:color w:val="000000"/>
                      <w:sz w:val="20"/>
                      <w:szCs w:val="20"/>
                    </w:rPr>
                    <w:lastRenderedPageBreak/>
                    <w:br/>
                    <w:t xml:space="preserve">  </w:t>
                  </w:r>
                </w:p>
              </w:tc>
            </w:tr>
          </w:tbl>
          <w:p w:rsidR="005B3228" w:rsidRPr="005B3228" w:rsidRDefault="005B3228" w:rsidP="005B3228">
            <w:pPr>
              <w:spacing w:after="0" w:line="240" w:lineRule="auto"/>
              <w:rPr>
                <w:rFonts w:ascii="Verdana" w:eastAsia="Times New Roman" w:hAnsi="Verdana" w:cs="Times New Roman"/>
                <w:vanish/>
                <w:color w:val="000000"/>
                <w:sz w:val="20"/>
                <w:szCs w:val="20"/>
              </w:rPr>
            </w:pPr>
            <w:r w:rsidRPr="005B3228">
              <w:rPr>
                <w:rFonts w:ascii="Verdana" w:eastAsia="Times New Roman" w:hAnsi="Verdana" w:cs="Times New Roman"/>
                <w:color w:val="000000"/>
                <w:sz w:val="20"/>
                <w:szCs w:val="20"/>
              </w:rPr>
              <w:lastRenderedPageBreak/>
              <w:br w:type="page"/>
            </w: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120"/>
              <w:gridCol w:w="105"/>
              <w:gridCol w:w="9675"/>
            </w:tblGrid>
            <w:tr w:rsidR="005B3228" w:rsidRPr="005B3228" w:rsidTr="005B3228">
              <w:trPr>
                <w:tblCellSpacing w:w="15" w:type="dxa"/>
                <w:jc w:val="center"/>
              </w:trPr>
              <w:tc>
                <w:tcPr>
                  <w:tcW w:w="0" w:type="auto"/>
                  <w:gridSpan w:val="3"/>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r>
            <w:tr w:rsidR="005B3228" w:rsidRPr="005B3228" w:rsidTr="005B3228">
              <w:trPr>
                <w:tblCellSpacing w:w="15" w:type="dxa"/>
                <w:jc w:val="center"/>
              </w:trPr>
              <w:tc>
                <w:tcPr>
                  <w:tcW w:w="75" w:type="dxa"/>
                </w:tcPr>
                <w:p w:rsidR="005B3228" w:rsidRPr="005B3228" w:rsidRDefault="005B3228" w:rsidP="005B3228">
                  <w:pPr>
                    <w:spacing w:after="0" w:line="240" w:lineRule="auto"/>
                    <w:rPr>
                      <w:rFonts w:ascii="Verdana" w:eastAsia="Times New Roman" w:hAnsi="Verdana" w:cs="Times New Roman"/>
                      <w:color w:val="000000"/>
                      <w:sz w:val="20"/>
                      <w:szCs w:val="20"/>
                    </w:rPr>
                  </w:pPr>
                </w:p>
              </w:tc>
              <w:tc>
                <w:tcPr>
                  <w:tcW w:w="75" w:type="dxa"/>
                </w:tcPr>
                <w:p w:rsidR="005B3228" w:rsidRPr="005B3228" w:rsidRDefault="005B3228" w:rsidP="005B3228">
                  <w:pPr>
                    <w:spacing w:after="0" w:line="240" w:lineRule="auto"/>
                    <w:jc w:val="right"/>
                    <w:rPr>
                      <w:rFonts w:ascii="Verdana" w:eastAsia="Times New Roman" w:hAnsi="Verdana" w:cs="Times New Roman"/>
                      <w:color w:val="000000"/>
                      <w:sz w:val="20"/>
                      <w:szCs w:val="20"/>
                    </w:rPr>
                  </w:pPr>
                </w:p>
              </w:tc>
              <w:tc>
                <w:tcPr>
                  <w:tcW w:w="0" w:type="auto"/>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r>
            <w:tr w:rsidR="005B3228" w:rsidRPr="005B3228" w:rsidTr="005B3228">
              <w:trPr>
                <w:tblCellSpacing w:w="15" w:type="dxa"/>
                <w:jc w:val="center"/>
              </w:trPr>
              <w:tc>
                <w:tcPr>
                  <w:tcW w:w="0" w:type="auto"/>
                  <w:gridSpan w:val="2"/>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c>
                <w:tcPr>
                  <w:tcW w:w="0" w:type="auto"/>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r>
            <w:tr w:rsidR="005B3228" w:rsidRPr="005B3228" w:rsidTr="005B3228">
              <w:trPr>
                <w:tblCellSpacing w:w="15" w:type="dxa"/>
                <w:jc w:val="center"/>
              </w:trPr>
              <w:tc>
                <w:tcPr>
                  <w:tcW w:w="75" w:type="dxa"/>
                </w:tcPr>
                <w:p w:rsidR="005B3228" w:rsidRPr="005B3228" w:rsidRDefault="005B3228" w:rsidP="005B3228">
                  <w:pPr>
                    <w:spacing w:after="0" w:line="240" w:lineRule="auto"/>
                    <w:rPr>
                      <w:rFonts w:ascii="Verdana" w:eastAsia="Times New Roman" w:hAnsi="Verdana" w:cs="Times New Roman"/>
                      <w:color w:val="000000"/>
                      <w:sz w:val="20"/>
                      <w:szCs w:val="20"/>
                    </w:rPr>
                  </w:pPr>
                </w:p>
              </w:tc>
              <w:tc>
                <w:tcPr>
                  <w:tcW w:w="75" w:type="dxa"/>
                </w:tcPr>
                <w:p w:rsidR="005B3228" w:rsidRPr="005B3228" w:rsidRDefault="005B3228" w:rsidP="005B3228">
                  <w:pPr>
                    <w:spacing w:after="0" w:line="240" w:lineRule="auto"/>
                    <w:jc w:val="right"/>
                    <w:rPr>
                      <w:rFonts w:ascii="Verdana" w:eastAsia="Times New Roman" w:hAnsi="Verdana" w:cs="Times New Roman"/>
                      <w:color w:val="000000"/>
                      <w:sz w:val="20"/>
                      <w:szCs w:val="20"/>
                    </w:rPr>
                  </w:pPr>
                </w:p>
              </w:tc>
              <w:tc>
                <w:tcPr>
                  <w:tcW w:w="0" w:type="auto"/>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r>
            <w:tr w:rsidR="005B3228" w:rsidRPr="005B3228" w:rsidTr="005B3228">
              <w:trPr>
                <w:tblCellSpacing w:w="15" w:type="dxa"/>
                <w:jc w:val="center"/>
              </w:trPr>
              <w:tc>
                <w:tcPr>
                  <w:tcW w:w="0" w:type="auto"/>
                  <w:gridSpan w:val="2"/>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c>
                <w:tcPr>
                  <w:tcW w:w="0" w:type="auto"/>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r>
            <w:tr w:rsidR="005B3228" w:rsidRPr="005B3228" w:rsidTr="005B3228">
              <w:trPr>
                <w:tblCellSpacing w:w="15" w:type="dxa"/>
                <w:jc w:val="center"/>
              </w:trPr>
              <w:tc>
                <w:tcPr>
                  <w:tcW w:w="75" w:type="dxa"/>
                </w:tcPr>
                <w:p w:rsidR="005B3228" w:rsidRPr="005B3228" w:rsidRDefault="005B3228" w:rsidP="005B3228">
                  <w:pPr>
                    <w:spacing w:after="0" w:line="240" w:lineRule="auto"/>
                    <w:rPr>
                      <w:rFonts w:ascii="Verdana" w:eastAsia="Times New Roman" w:hAnsi="Verdana" w:cs="Times New Roman"/>
                      <w:color w:val="000000"/>
                      <w:sz w:val="20"/>
                      <w:szCs w:val="20"/>
                    </w:rPr>
                  </w:pPr>
                </w:p>
              </w:tc>
              <w:tc>
                <w:tcPr>
                  <w:tcW w:w="75" w:type="dxa"/>
                </w:tcPr>
                <w:p w:rsidR="005B3228" w:rsidRPr="005B3228" w:rsidRDefault="005B3228" w:rsidP="005B3228">
                  <w:pPr>
                    <w:spacing w:after="0" w:line="240" w:lineRule="auto"/>
                    <w:jc w:val="right"/>
                    <w:rPr>
                      <w:rFonts w:ascii="Verdana" w:eastAsia="Times New Roman" w:hAnsi="Verdana" w:cs="Times New Roman"/>
                      <w:color w:val="000000"/>
                      <w:sz w:val="20"/>
                      <w:szCs w:val="20"/>
                    </w:rPr>
                  </w:pPr>
                </w:p>
              </w:tc>
              <w:tc>
                <w:tcPr>
                  <w:tcW w:w="0" w:type="auto"/>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r>
            <w:tr w:rsidR="005B3228" w:rsidRPr="005B3228" w:rsidTr="005B3228">
              <w:trPr>
                <w:tblCellSpacing w:w="15" w:type="dxa"/>
                <w:jc w:val="center"/>
              </w:trPr>
              <w:tc>
                <w:tcPr>
                  <w:tcW w:w="0" w:type="auto"/>
                  <w:gridSpan w:val="2"/>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c>
                <w:tcPr>
                  <w:tcW w:w="0" w:type="auto"/>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r>
            <w:tr w:rsidR="005B3228" w:rsidRPr="005B3228" w:rsidTr="005B3228">
              <w:trPr>
                <w:tblCellSpacing w:w="15" w:type="dxa"/>
                <w:jc w:val="center"/>
              </w:trPr>
              <w:tc>
                <w:tcPr>
                  <w:tcW w:w="75" w:type="dxa"/>
                </w:tcPr>
                <w:p w:rsidR="005B3228" w:rsidRPr="005B3228" w:rsidRDefault="005B3228" w:rsidP="005B3228">
                  <w:pPr>
                    <w:spacing w:after="0" w:line="240" w:lineRule="auto"/>
                    <w:rPr>
                      <w:rFonts w:ascii="Verdana" w:eastAsia="Times New Roman" w:hAnsi="Verdana" w:cs="Times New Roman"/>
                      <w:color w:val="000000"/>
                      <w:sz w:val="20"/>
                      <w:szCs w:val="20"/>
                    </w:rPr>
                  </w:pPr>
                </w:p>
              </w:tc>
              <w:tc>
                <w:tcPr>
                  <w:tcW w:w="75" w:type="dxa"/>
                </w:tcPr>
                <w:p w:rsidR="005B3228" w:rsidRPr="005B3228" w:rsidRDefault="005B3228" w:rsidP="005B3228">
                  <w:pPr>
                    <w:spacing w:after="0" w:line="240" w:lineRule="auto"/>
                    <w:jc w:val="right"/>
                    <w:rPr>
                      <w:rFonts w:ascii="Verdana" w:eastAsia="Times New Roman" w:hAnsi="Verdana" w:cs="Times New Roman"/>
                      <w:color w:val="000000"/>
                      <w:sz w:val="20"/>
                      <w:szCs w:val="20"/>
                    </w:rPr>
                  </w:pPr>
                </w:p>
              </w:tc>
              <w:tc>
                <w:tcPr>
                  <w:tcW w:w="0" w:type="auto"/>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r>
            <w:tr w:rsidR="005B3228" w:rsidRPr="005B3228" w:rsidTr="005B3228">
              <w:trPr>
                <w:tblCellSpacing w:w="15" w:type="dxa"/>
                <w:jc w:val="center"/>
              </w:trPr>
              <w:tc>
                <w:tcPr>
                  <w:tcW w:w="0" w:type="auto"/>
                  <w:gridSpan w:val="2"/>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c>
                <w:tcPr>
                  <w:tcW w:w="0" w:type="auto"/>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r>
            <w:tr w:rsidR="005B3228" w:rsidRPr="005B3228" w:rsidTr="005B3228">
              <w:trPr>
                <w:tblCellSpacing w:w="15" w:type="dxa"/>
                <w:jc w:val="center"/>
              </w:trPr>
              <w:tc>
                <w:tcPr>
                  <w:tcW w:w="75" w:type="dxa"/>
                </w:tcPr>
                <w:p w:rsidR="005B3228" w:rsidRPr="005B3228" w:rsidRDefault="005B3228" w:rsidP="005B3228">
                  <w:pPr>
                    <w:spacing w:after="0" w:line="240" w:lineRule="auto"/>
                    <w:rPr>
                      <w:rFonts w:ascii="Verdana" w:eastAsia="Times New Roman" w:hAnsi="Verdana" w:cs="Times New Roman"/>
                      <w:color w:val="000000"/>
                      <w:sz w:val="20"/>
                      <w:szCs w:val="20"/>
                    </w:rPr>
                  </w:pPr>
                </w:p>
              </w:tc>
              <w:tc>
                <w:tcPr>
                  <w:tcW w:w="75" w:type="dxa"/>
                </w:tcPr>
                <w:p w:rsidR="005B3228" w:rsidRPr="005B3228" w:rsidRDefault="005B3228" w:rsidP="005B3228">
                  <w:pPr>
                    <w:spacing w:after="0" w:line="240" w:lineRule="auto"/>
                    <w:jc w:val="right"/>
                    <w:rPr>
                      <w:rFonts w:ascii="Verdana" w:eastAsia="Times New Roman" w:hAnsi="Verdana" w:cs="Times New Roman"/>
                      <w:color w:val="000000"/>
                      <w:sz w:val="20"/>
                      <w:szCs w:val="20"/>
                    </w:rPr>
                  </w:pPr>
                </w:p>
              </w:tc>
              <w:tc>
                <w:tcPr>
                  <w:tcW w:w="0" w:type="auto"/>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r>
            <w:tr w:rsidR="005B3228" w:rsidRPr="005B3228" w:rsidTr="005B3228">
              <w:trPr>
                <w:tblCellSpacing w:w="15" w:type="dxa"/>
                <w:jc w:val="center"/>
              </w:trPr>
              <w:tc>
                <w:tcPr>
                  <w:tcW w:w="0" w:type="auto"/>
                  <w:gridSpan w:val="2"/>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c>
                <w:tcPr>
                  <w:tcW w:w="0" w:type="auto"/>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r>
            <w:tr w:rsidR="005B3228" w:rsidRPr="005B3228" w:rsidTr="005B3228">
              <w:trPr>
                <w:trHeight w:val="35"/>
                <w:tblCellSpacing w:w="15" w:type="dxa"/>
                <w:jc w:val="center"/>
              </w:trPr>
              <w:tc>
                <w:tcPr>
                  <w:tcW w:w="0" w:type="auto"/>
                  <w:gridSpan w:val="3"/>
                  <w:vAlign w:val="center"/>
                </w:tcPr>
                <w:p w:rsidR="005B3228" w:rsidRPr="005B3228" w:rsidRDefault="005B3228" w:rsidP="005B3228">
                  <w:pPr>
                    <w:spacing w:after="0" w:line="240" w:lineRule="auto"/>
                    <w:rPr>
                      <w:rFonts w:ascii="Verdana" w:eastAsia="Times New Roman" w:hAnsi="Verdana" w:cs="Times New Roman"/>
                      <w:color w:val="000000"/>
                      <w:sz w:val="20"/>
                      <w:szCs w:val="20"/>
                    </w:rPr>
                  </w:pPr>
                </w:p>
              </w:tc>
            </w:tr>
          </w:tbl>
          <w:p w:rsidR="005B3228" w:rsidRPr="005B3228" w:rsidRDefault="005B3228" w:rsidP="005B3228">
            <w:pPr>
              <w:spacing w:after="0" w:line="240" w:lineRule="auto"/>
              <w:rPr>
                <w:rFonts w:ascii="Verdana" w:eastAsia="Times New Roman" w:hAnsi="Verdana" w:cs="Times New Roman"/>
                <w:color w:val="000000"/>
                <w:sz w:val="20"/>
                <w:szCs w:val="20"/>
              </w:rPr>
            </w:pPr>
          </w:p>
        </w:tc>
      </w:tr>
    </w:tbl>
    <w:p w:rsidR="00491F1C" w:rsidRDefault="00491F1C"/>
    <w:sectPr w:rsidR="0049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2DA"/>
    <w:multiLevelType w:val="multilevel"/>
    <w:tmpl w:val="12EE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F6184"/>
    <w:multiLevelType w:val="multilevel"/>
    <w:tmpl w:val="9954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D6C82"/>
    <w:multiLevelType w:val="multilevel"/>
    <w:tmpl w:val="2E3A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327433"/>
    <w:multiLevelType w:val="multilevel"/>
    <w:tmpl w:val="47A0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28"/>
    <w:rsid w:val="00007BCA"/>
    <w:rsid w:val="000200E1"/>
    <w:rsid w:val="00033E57"/>
    <w:rsid w:val="00075A1B"/>
    <w:rsid w:val="000B7D3E"/>
    <w:rsid w:val="000E2F63"/>
    <w:rsid w:val="001C2F94"/>
    <w:rsid w:val="001D12AB"/>
    <w:rsid w:val="001E0160"/>
    <w:rsid w:val="002173BC"/>
    <w:rsid w:val="002719E0"/>
    <w:rsid w:val="0027329F"/>
    <w:rsid w:val="00274FB1"/>
    <w:rsid w:val="002C35E9"/>
    <w:rsid w:val="002E559D"/>
    <w:rsid w:val="003042EA"/>
    <w:rsid w:val="00304B86"/>
    <w:rsid w:val="00324791"/>
    <w:rsid w:val="003303B3"/>
    <w:rsid w:val="00346EED"/>
    <w:rsid w:val="00360B08"/>
    <w:rsid w:val="003A55A1"/>
    <w:rsid w:val="003B416C"/>
    <w:rsid w:val="003C189E"/>
    <w:rsid w:val="003F32FC"/>
    <w:rsid w:val="003F6776"/>
    <w:rsid w:val="00420D00"/>
    <w:rsid w:val="0044449C"/>
    <w:rsid w:val="004719BC"/>
    <w:rsid w:val="00491F1C"/>
    <w:rsid w:val="004A0232"/>
    <w:rsid w:val="004C6465"/>
    <w:rsid w:val="004E7DE7"/>
    <w:rsid w:val="00517904"/>
    <w:rsid w:val="00526830"/>
    <w:rsid w:val="005370F0"/>
    <w:rsid w:val="00571DCF"/>
    <w:rsid w:val="005B3228"/>
    <w:rsid w:val="005B32ED"/>
    <w:rsid w:val="00621B2E"/>
    <w:rsid w:val="00637870"/>
    <w:rsid w:val="00652988"/>
    <w:rsid w:val="0067463F"/>
    <w:rsid w:val="006E3F19"/>
    <w:rsid w:val="006E6044"/>
    <w:rsid w:val="00762374"/>
    <w:rsid w:val="007857ED"/>
    <w:rsid w:val="007A34C2"/>
    <w:rsid w:val="007C6A25"/>
    <w:rsid w:val="007E7D5E"/>
    <w:rsid w:val="007F02A1"/>
    <w:rsid w:val="0080117A"/>
    <w:rsid w:val="00836870"/>
    <w:rsid w:val="00850D46"/>
    <w:rsid w:val="008A0336"/>
    <w:rsid w:val="009360F7"/>
    <w:rsid w:val="009375AD"/>
    <w:rsid w:val="009665E5"/>
    <w:rsid w:val="009A075A"/>
    <w:rsid w:val="009B7A18"/>
    <w:rsid w:val="009E6842"/>
    <w:rsid w:val="009F1CFD"/>
    <w:rsid w:val="009F5305"/>
    <w:rsid w:val="00A54D6A"/>
    <w:rsid w:val="00A66EE2"/>
    <w:rsid w:val="00A703DF"/>
    <w:rsid w:val="00A8302E"/>
    <w:rsid w:val="00B70E6A"/>
    <w:rsid w:val="00B71834"/>
    <w:rsid w:val="00B91988"/>
    <w:rsid w:val="00BA5FF2"/>
    <w:rsid w:val="00BB7A6C"/>
    <w:rsid w:val="00BD3823"/>
    <w:rsid w:val="00BF36E6"/>
    <w:rsid w:val="00C20105"/>
    <w:rsid w:val="00C55C46"/>
    <w:rsid w:val="00C57E94"/>
    <w:rsid w:val="00C6530D"/>
    <w:rsid w:val="00C84CEC"/>
    <w:rsid w:val="00CC6003"/>
    <w:rsid w:val="00CD23B6"/>
    <w:rsid w:val="00CD44AC"/>
    <w:rsid w:val="00D0645C"/>
    <w:rsid w:val="00D2672B"/>
    <w:rsid w:val="00D33187"/>
    <w:rsid w:val="00D461B4"/>
    <w:rsid w:val="00D507CC"/>
    <w:rsid w:val="00D653B9"/>
    <w:rsid w:val="00D90708"/>
    <w:rsid w:val="00D9211D"/>
    <w:rsid w:val="00DA6FF4"/>
    <w:rsid w:val="00DF68A3"/>
    <w:rsid w:val="00E34350"/>
    <w:rsid w:val="00E37225"/>
    <w:rsid w:val="00E419AD"/>
    <w:rsid w:val="00E64A1F"/>
    <w:rsid w:val="00E70A62"/>
    <w:rsid w:val="00E97F8E"/>
    <w:rsid w:val="00ED0042"/>
    <w:rsid w:val="00EE65E2"/>
    <w:rsid w:val="00EE7EF6"/>
    <w:rsid w:val="00F11840"/>
    <w:rsid w:val="00F15725"/>
    <w:rsid w:val="00F41953"/>
    <w:rsid w:val="00F62806"/>
    <w:rsid w:val="00F85153"/>
    <w:rsid w:val="00F918A6"/>
    <w:rsid w:val="00FC3363"/>
    <w:rsid w:val="00FF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228"/>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basedOn w:val="DefaultParagraphFont"/>
    <w:uiPriority w:val="22"/>
    <w:qFormat/>
    <w:rsid w:val="005B3228"/>
    <w:rPr>
      <w:b/>
      <w:bCs/>
    </w:rPr>
  </w:style>
  <w:style w:type="character" w:customStyle="1" w:styleId="style11">
    <w:name w:val="style11"/>
    <w:basedOn w:val="DefaultParagraphFont"/>
    <w:rsid w:val="005B3228"/>
    <w:rPr>
      <w:b/>
      <w:bCs/>
      <w:sz w:val="32"/>
      <w:szCs w:val="32"/>
    </w:rPr>
  </w:style>
  <w:style w:type="character" w:styleId="Hyperlink">
    <w:name w:val="Hyperlink"/>
    <w:basedOn w:val="DefaultParagraphFont"/>
    <w:uiPriority w:val="99"/>
    <w:unhideWhenUsed/>
    <w:rsid w:val="005B3228"/>
    <w:rPr>
      <w:color w:val="0000FF"/>
      <w:u w:val="single"/>
    </w:rPr>
  </w:style>
  <w:style w:type="paragraph" w:styleId="BalloonText">
    <w:name w:val="Balloon Text"/>
    <w:basedOn w:val="Normal"/>
    <w:link w:val="BalloonTextChar"/>
    <w:uiPriority w:val="99"/>
    <w:semiHidden/>
    <w:unhideWhenUsed/>
    <w:rsid w:val="005B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228"/>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basedOn w:val="DefaultParagraphFont"/>
    <w:uiPriority w:val="22"/>
    <w:qFormat/>
    <w:rsid w:val="005B3228"/>
    <w:rPr>
      <w:b/>
      <w:bCs/>
    </w:rPr>
  </w:style>
  <w:style w:type="character" w:customStyle="1" w:styleId="style11">
    <w:name w:val="style11"/>
    <w:basedOn w:val="DefaultParagraphFont"/>
    <w:rsid w:val="005B3228"/>
    <w:rPr>
      <w:b/>
      <w:bCs/>
      <w:sz w:val="32"/>
      <w:szCs w:val="32"/>
    </w:rPr>
  </w:style>
  <w:style w:type="character" w:styleId="Hyperlink">
    <w:name w:val="Hyperlink"/>
    <w:basedOn w:val="DefaultParagraphFont"/>
    <w:uiPriority w:val="99"/>
    <w:unhideWhenUsed/>
    <w:rsid w:val="005B3228"/>
    <w:rPr>
      <w:color w:val="0000FF"/>
      <w:u w:val="single"/>
    </w:rPr>
  </w:style>
  <w:style w:type="paragraph" w:styleId="BalloonText">
    <w:name w:val="Balloon Text"/>
    <w:basedOn w:val="Normal"/>
    <w:link w:val="BalloonTextChar"/>
    <w:uiPriority w:val="99"/>
    <w:semiHidden/>
    <w:unhideWhenUsed/>
    <w:rsid w:val="005B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6040">
      <w:bodyDiv w:val="1"/>
      <w:marLeft w:val="0"/>
      <w:marRight w:val="0"/>
      <w:marTop w:val="0"/>
      <w:marBottom w:val="0"/>
      <w:divBdr>
        <w:top w:val="none" w:sz="0" w:space="0" w:color="auto"/>
        <w:left w:val="none" w:sz="0" w:space="0" w:color="auto"/>
        <w:bottom w:val="none" w:sz="0" w:space="0" w:color="auto"/>
        <w:right w:val="none" w:sz="0" w:space="0" w:color="auto"/>
      </w:divBdr>
      <w:divsChild>
        <w:div w:id="120611258">
          <w:marLeft w:val="0"/>
          <w:marRight w:val="0"/>
          <w:marTop w:val="0"/>
          <w:marBottom w:val="0"/>
          <w:divBdr>
            <w:top w:val="none" w:sz="0" w:space="0" w:color="auto"/>
            <w:left w:val="none" w:sz="0" w:space="0" w:color="auto"/>
            <w:bottom w:val="none" w:sz="0" w:space="0" w:color="auto"/>
            <w:right w:val="none" w:sz="0" w:space="0" w:color="auto"/>
          </w:divBdr>
        </w:div>
        <w:div w:id="1386373912">
          <w:marLeft w:val="0"/>
          <w:marRight w:val="0"/>
          <w:marTop w:val="0"/>
          <w:marBottom w:val="0"/>
          <w:divBdr>
            <w:top w:val="none" w:sz="0" w:space="0" w:color="auto"/>
            <w:left w:val="none" w:sz="0" w:space="0" w:color="auto"/>
            <w:bottom w:val="none" w:sz="0" w:space="0" w:color="auto"/>
            <w:right w:val="none" w:sz="0" w:space="0" w:color="auto"/>
          </w:divBdr>
        </w:div>
        <w:div w:id="635259837">
          <w:marLeft w:val="0"/>
          <w:marRight w:val="0"/>
          <w:marTop w:val="0"/>
          <w:marBottom w:val="0"/>
          <w:divBdr>
            <w:top w:val="none" w:sz="0" w:space="0" w:color="auto"/>
            <w:left w:val="none" w:sz="0" w:space="0" w:color="auto"/>
            <w:bottom w:val="none" w:sz="0" w:space="0" w:color="auto"/>
            <w:right w:val="none" w:sz="0" w:space="0" w:color="auto"/>
          </w:divBdr>
        </w:div>
        <w:div w:id="563638919">
          <w:marLeft w:val="0"/>
          <w:marRight w:val="0"/>
          <w:marTop w:val="0"/>
          <w:marBottom w:val="0"/>
          <w:divBdr>
            <w:top w:val="none" w:sz="0" w:space="0" w:color="auto"/>
            <w:left w:val="none" w:sz="0" w:space="0" w:color="auto"/>
            <w:bottom w:val="none" w:sz="0" w:space="0" w:color="auto"/>
            <w:right w:val="none" w:sz="0" w:space="0" w:color="auto"/>
          </w:divBdr>
        </w:div>
        <w:div w:id="578951686">
          <w:marLeft w:val="0"/>
          <w:marRight w:val="0"/>
          <w:marTop w:val="0"/>
          <w:marBottom w:val="0"/>
          <w:divBdr>
            <w:top w:val="none" w:sz="0" w:space="0" w:color="auto"/>
            <w:left w:val="none" w:sz="0" w:space="0" w:color="auto"/>
            <w:bottom w:val="none" w:sz="0" w:space="0" w:color="auto"/>
            <w:right w:val="none" w:sz="0" w:space="0" w:color="auto"/>
          </w:divBdr>
          <w:divsChild>
            <w:div w:id="889224919">
              <w:marLeft w:val="0"/>
              <w:marRight w:val="0"/>
              <w:marTop w:val="0"/>
              <w:marBottom w:val="0"/>
              <w:divBdr>
                <w:top w:val="none" w:sz="0" w:space="0" w:color="auto"/>
                <w:left w:val="none" w:sz="0" w:space="0" w:color="auto"/>
                <w:bottom w:val="none" w:sz="0" w:space="0" w:color="auto"/>
                <w:right w:val="none" w:sz="0" w:space="0" w:color="auto"/>
              </w:divBdr>
            </w:div>
            <w:div w:id="1508131602">
              <w:marLeft w:val="0"/>
              <w:marRight w:val="0"/>
              <w:marTop w:val="0"/>
              <w:marBottom w:val="0"/>
              <w:divBdr>
                <w:top w:val="none" w:sz="0" w:space="0" w:color="auto"/>
                <w:left w:val="none" w:sz="0" w:space="0" w:color="auto"/>
                <w:bottom w:val="none" w:sz="0" w:space="0" w:color="auto"/>
                <w:right w:val="none" w:sz="0" w:space="0" w:color="auto"/>
              </w:divBdr>
            </w:div>
            <w:div w:id="113404480">
              <w:marLeft w:val="0"/>
              <w:marRight w:val="0"/>
              <w:marTop w:val="0"/>
              <w:marBottom w:val="0"/>
              <w:divBdr>
                <w:top w:val="none" w:sz="0" w:space="0" w:color="auto"/>
                <w:left w:val="none" w:sz="0" w:space="0" w:color="auto"/>
                <w:bottom w:val="none" w:sz="0" w:space="0" w:color="auto"/>
                <w:right w:val="none" w:sz="0" w:space="0" w:color="auto"/>
              </w:divBdr>
            </w:div>
            <w:div w:id="1048838414">
              <w:marLeft w:val="0"/>
              <w:marRight w:val="0"/>
              <w:marTop w:val="0"/>
              <w:marBottom w:val="0"/>
              <w:divBdr>
                <w:top w:val="none" w:sz="0" w:space="0" w:color="auto"/>
                <w:left w:val="none" w:sz="0" w:space="0" w:color="auto"/>
                <w:bottom w:val="none" w:sz="0" w:space="0" w:color="auto"/>
                <w:right w:val="none" w:sz="0" w:space="0" w:color="auto"/>
              </w:divBdr>
            </w:div>
            <w:div w:id="1675450642">
              <w:marLeft w:val="0"/>
              <w:marRight w:val="0"/>
              <w:marTop w:val="0"/>
              <w:marBottom w:val="0"/>
              <w:divBdr>
                <w:top w:val="none" w:sz="0" w:space="0" w:color="auto"/>
                <w:left w:val="none" w:sz="0" w:space="0" w:color="auto"/>
                <w:bottom w:val="none" w:sz="0" w:space="0" w:color="auto"/>
                <w:right w:val="none" w:sz="0" w:space="0" w:color="auto"/>
              </w:divBdr>
            </w:div>
            <w:div w:id="903953580">
              <w:marLeft w:val="0"/>
              <w:marRight w:val="0"/>
              <w:marTop w:val="0"/>
              <w:marBottom w:val="0"/>
              <w:divBdr>
                <w:top w:val="none" w:sz="0" w:space="0" w:color="auto"/>
                <w:left w:val="none" w:sz="0" w:space="0" w:color="auto"/>
                <w:bottom w:val="none" w:sz="0" w:space="0" w:color="auto"/>
                <w:right w:val="none" w:sz="0" w:space="0" w:color="auto"/>
              </w:divBdr>
            </w:div>
            <w:div w:id="1042948097">
              <w:marLeft w:val="0"/>
              <w:marRight w:val="0"/>
              <w:marTop w:val="0"/>
              <w:marBottom w:val="0"/>
              <w:divBdr>
                <w:top w:val="none" w:sz="0" w:space="0" w:color="auto"/>
                <w:left w:val="none" w:sz="0" w:space="0" w:color="auto"/>
                <w:bottom w:val="none" w:sz="0" w:space="0" w:color="auto"/>
                <w:right w:val="none" w:sz="0" w:space="0" w:color="auto"/>
              </w:divBdr>
            </w:div>
            <w:div w:id="1698654166">
              <w:marLeft w:val="0"/>
              <w:marRight w:val="0"/>
              <w:marTop w:val="0"/>
              <w:marBottom w:val="0"/>
              <w:divBdr>
                <w:top w:val="none" w:sz="0" w:space="0" w:color="auto"/>
                <w:left w:val="none" w:sz="0" w:space="0" w:color="auto"/>
                <w:bottom w:val="none" w:sz="0" w:space="0" w:color="auto"/>
                <w:right w:val="none" w:sz="0" w:space="0" w:color="auto"/>
              </w:divBdr>
            </w:div>
            <w:div w:id="789398700">
              <w:marLeft w:val="0"/>
              <w:marRight w:val="0"/>
              <w:marTop w:val="0"/>
              <w:marBottom w:val="0"/>
              <w:divBdr>
                <w:top w:val="none" w:sz="0" w:space="0" w:color="auto"/>
                <w:left w:val="none" w:sz="0" w:space="0" w:color="auto"/>
                <w:bottom w:val="none" w:sz="0" w:space="0" w:color="auto"/>
                <w:right w:val="none" w:sz="0" w:space="0" w:color="auto"/>
              </w:divBdr>
            </w:div>
            <w:div w:id="552162274">
              <w:marLeft w:val="0"/>
              <w:marRight w:val="0"/>
              <w:marTop w:val="0"/>
              <w:marBottom w:val="0"/>
              <w:divBdr>
                <w:top w:val="none" w:sz="0" w:space="0" w:color="auto"/>
                <w:left w:val="none" w:sz="0" w:space="0" w:color="auto"/>
                <w:bottom w:val="none" w:sz="0" w:space="0" w:color="auto"/>
                <w:right w:val="none" w:sz="0" w:space="0" w:color="auto"/>
              </w:divBdr>
            </w:div>
          </w:divsChild>
        </w:div>
        <w:div w:id="150493555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s.wa.gov"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shingtonrelay.com/" TargetMode="External"/><Relationship Id="rId4" Type="http://schemas.openxmlformats.org/officeDocument/2006/relationships/settings" Target="settings.xml"/><Relationship Id="rId9" Type="http://schemas.openxmlformats.org/officeDocument/2006/relationships/hyperlink" Target="mailto:jobs@de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Washington DES</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dc:creator>
  <cp:keywords/>
  <dc:description/>
  <cp:lastModifiedBy>Lala</cp:lastModifiedBy>
  <cp:revision>1</cp:revision>
  <dcterms:created xsi:type="dcterms:W3CDTF">2013-03-06T16:33:00Z</dcterms:created>
  <dcterms:modified xsi:type="dcterms:W3CDTF">2013-03-06T17:56:00Z</dcterms:modified>
</cp:coreProperties>
</file>