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8" w:rsidRDefault="00457522" w:rsidP="00216C38">
      <w:r w:rsidRPr="0045752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1047750" cy="666750"/>
            <wp:effectExtent l="0" t="0" r="0" b="0"/>
            <wp:wrapSquare wrapText="bothSides"/>
            <wp:docPr id="4" name="Picture 2" descr="CT-logotype-transp-bk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logotype-transp-bkg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522" w:rsidRDefault="00457522" w:rsidP="00216C38"/>
    <w:p w:rsidR="00216C38" w:rsidRDefault="00216C38" w:rsidP="00216C38">
      <w:pPr>
        <w:jc w:val="center"/>
        <w:rPr>
          <w:rFonts w:ascii="Arial Narrow" w:hAnsi="Arial Narrow"/>
        </w:rPr>
      </w:pPr>
    </w:p>
    <w:p w:rsidR="00216C38" w:rsidRPr="005700F4" w:rsidRDefault="00216C38" w:rsidP="00216C38">
      <w:pPr>
        <w:jc w:val="center"/>
        <w:rPr>
          <w:rFonts w:ascii="Arial Narrow" w:hAnsi="Arial Narrow"/>
          <w:b/>
        </w:rPr>
      </w:pPr>
      <w:r w:rsidRPr="005700F4">
        <w:rPr>
          <w:rFonts w:ascii="Arial Narrow" w:hAnsi="Arial Narrow"/>
          <w:b/>
        </w:rPr>
        <w:t>DEPARTMENT OF TRANSPORTATION</w:t>
      </w:r>
    </w:p>
    <w:p w:rsidR="00216C38" w:rsidRDefault="00216C38" w:rsidP="00216C38">
      <w:pPr>
        <w:jc w:val="center"/>
        <w:rPr>
          <w:rFonts w:ascii="Arial Narrow" w:hAnsi="Arial Narrow"/>
          <w:b/>
        </w:rPr>
      </w:pPr>
      <w:r w:rsidRPr="005700F4">
        <w:rPr>
          <w:rFonts w:ascii="Arial Narrow" w:hAnsi="Arial Narrow"/>
          <w:b/>
        </w:rPr>
        <w:t>DISABILITY ADVISORY COMMITTEE</w:t>
      </w:r>
    </w:p>
    <w:p w:rsidR="005314D9" w:rsidRPr="005700F4" w:rsidRDefault="005314D9" w:rsidP="00216C38">
      <w:pPr>
        <w:jc w:val="center"/>
        <w:rPr>
          <w:rFonts w:ascii="Arial Narrow" w:hAnsi="Arial Narrow"/>
          <w:b/>
        </w:rPr>
      </w:pPr>
    </w:p>
    <w:p w:rsidR="00883D9B" w:rsidRPr="005314D9" w:rsidRDefault="00795807" w:rsidP="00883D9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6"/>
        </w:rPr>
        <w:t>2013</w:t>
      </w:r>
      <w:r w:rsidR="00216C38" w:rsidRPr="005314D9">
        <w:rPr>
          <w:rFonts w:ascii="Arial Narrow" w:hAnsi="Arial Narrow"/>
          <w:b/>
          <w:sz w:val="36"/>
        </w:rPr>
        <w:t xml:space="preserve"> </w:t>
      </w:r>
      <w:r w:rsidR="00883D9B" w:rsidRPr="005314D9">
        <w:rPr>
          <w:rFonts w:ascii="Arial Narrow" w:hAnsi="Arial Narrow"/>
          <w:b/>
          <w:sz w:val="28"/>
        </w:rPr>
        <w:t xml:space="preserve">Scholarship </w:t>
      </w:r>
      <w:r w:rsidR="00883D9B">
        <w:rPr>
          <w:rFonts w:ascii="Arial Narrow" w:hAnsi="Arial Narrow"/>
          <w:b/>
          <w:sz w:val="28"/>
        </w:rPr>
        <w:t>Guidelines</w:t>
      </w:r>
    </w:p>
    <w:p w:rsidR="00216C38" w:rsidRDefault="00216C38" w:rsidP="00216C38">
      <w:pPr>
        <w:jc w:val="center"/>
        <w:rPr>
          <w:rFonts w:ascii="Arial Narrow" w:hAnsi="Arial Narrow"/>
          <w:b/>
          <w:sz w:val="36"/>
        </w:rPr>
      </w:pPr>
    </w:p>
    <w:p w:rsidR="00216C38" w:rsidRDefault="00216C38" w:rsidP="00216C38">
      <w:pPr>
        <w:rPr>
          <w:rFonts w:ascii="Arial Narrow" w:hAnsi="Arial Narrow"/>
        </w:rPr>
      </w:pPr>
    </w:p>
    <w:p w:rsidR="00077994" w:rsidRDefault="000E4273" w:rsidP="00216C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California Department of Transportation (Caltrans), Disability Advisory Committee </w:t>
      </w:r>
      <w:r w:rsidR="001E6BAA">
        <w:rPr>
          <w:rFonts w:ascii="Arial Narrow" w:hAnsi="Arial Narrow"/>
        </w:rPr>
        <w:t>(DAC) is acc</w:t>
      </w:r>
      <w:r w:rsidR="00795807">
        <w:rPr>
          <w:rFonts w:ascii="Arial Narrow" w:hAnsi="Arial Narrow"/>
        </w:rPr>
        <w:t>epting applications for the 2013</w:t>
      </w:r>
      <w:r w:rsidR="001E6BAA">
        <w:rPr>
          <w:rFonts w:ascii="Arial Narrow" w:hAnsi="Arial Narrow"/>
        </w:rPr>
        <w:t xml:space="preserve"> </w:t>
      </w:r>
      <w:r w:rsidR="00887669">
        <w:rPr>
          <w:rFonts w:ascii="Arial Narrow" w:hAnsi="Arial Narrow"/>
        </w:rPr>
        <w:t>CT</w:t>
      </w:r>
      <w:r w:rsidR="001E6BAA">
        <w:rPr>
          <w:rFonts w:ascii="Arial Narrow" w:hAnsi="Arial Narrow"/>
        </w:rPr>
        <w:t xml:space="preserve">DAC </w:t>
      </w:r>
      <w:r w:rsidR="005314D9">
        <w:rPr>
          <w:rFonts w:ascii="Arial Narrow" w:hAnsi="Arial Narrow"/>
        </w:rPr>
        <w:t>S</w:t>
      </w:r>
      <w:r w:rsidR="001E6BAA">
        <w:rPr>
          <w:rFonts w:ascii="Arial Narrow" w:hAnsi="Arial Narrow"/>
        </w:rPr>
        <w:t xml:space="preserve">cholarships. </w:t>
      </w:r>
    </w:p>
    <w:p w:rsidR="00077994" w:rsidRDefault="00077994" w:rsidP="00216C38">
      <w:pPr>
        <w:rPr>
          <w:rFonts w:ascii="Arial Narrow" w:hAnsi="Arial Narrow"/>
        </w:rPr>
      </w:pPr>
    </w:p>
    <w:p w:rsidR="000E4273" w:rsidRDefault="004A02F0" w:rsidP="00216C38">
      <w:pPr>
        <w:rPr>
          <w:rFonts w:ascii="Arial Narrow" w:hAnsi="Arial Narrow"/>
        </w:rPr>
      </w:pPr>
      <w:r>
        <w:rPr>
          <w:rFonts w:ascii="Arial Narrow" w:hAnsi="Arial Narrow"/>
        </w:rPr>
        <w:t>This year</w:t>
      </w:r>
      <w:r w:rsidR="004B4417">
        <w:rPr>
          <w:rFonts w:ascii="Arial Narrow" w:hAnsi="Arial Narrow"/>
        </w:rPr>
        <w:t xml:space="preserve"> there will be </w:t>
      </w:r>
      <w:r>
        <w:rPr>
          <w:rFonts w:ascii="Arial Narrow" w:hAnsi="Arial Narrow"/>
        </w:rPr>
        <w:t>three</w:t>
      </w:r>
      <w:r w:rsidR="004B4417">
        <w:rPr>
          <w:rFonts w:ascii="Arial Narrow" w:hAnsi="Arial Narrow"/>
        </w:rPr>
        <w:t xml:space="preserve"> scholarships given out </w:t>
      </w:r>
      <w:r>
        <w:rPr>
          <w:rFonts w:ascii="Arial Narrow" w:hAnsi="Arial Narrow"/>
        </w:rPr>
        <w:t>(two $250 scholarship</w:t>
      </w:r>
      <w:r w:rsidR="004E708D">
        <w:rPr>
          <w:rFonts w:ascii="Arial Narrow" w:hAnsi="Arial Narrow"/>
        </w:rPr>
        <w:t xml:space="preserve"> and one $500 scholarship)</w:t>
      </w:r>
      <w:r>
        <w:rPr>
          <w:rFonts w:ascii="Arial Narrow" w:hAnsi="Arial Narrow"/>
        </w:rPr>
        <w:t xml:space="preserve"> and</w:t>
      </w:r>
      <w:r w:rsidR="004E708D">
        <w:rPr>
          <w:rFonts w:ascii="Arial Narrow" w:hAnsi="Arial Narrow"/>
        </w:rPr>
        <w:t xml:space="preserve"> each </w:t>
      </w:r>
      <w:r w:rsidR="00AE251E">
        <w:rPr>
          <w:rFonts w:ascii="Arial Narrow" w:hAnsi="Arial Narrow"/>
        </w:rPr>
        <w:t xml:space="preserve">winner </w:t>
      </w:r>
      <w:r w:rsidR="004E708D">
        <w:rPr>
          <w:rFonts w:ascii="Arial Narrow" w:hAnsi="Arial Narrow"/>
        </w:rPr>
        <w:t>will receive</w:t>
      </w:r>
      <w:r w:rsidR="005314D9">
        <w:rPr>
          <w:rFonts w:ascii="Arial Narrow" w:hAnsi="Arial Narrow"/>
        </w:rPr>
        <w:t xml:space="preserve"> a scholarship certificate</w:t>
      </w:r>
      <w:r w:rsidR="000E4273">
        <w:rPr>
          <w:rFonts w:ascii="Arial Narrow" w:hAnsi="Arial Narrow"/>
        </w:rPr>
        <w:t>.</w:t>
      </w:r>
      <w:r w:rsidR="005314D9">
        <w:rPr>
          <w:rFonts w:ascii="Arial Narrow" w:hAnsi="Arial Narrow"/>
        </w:rPr>
        <w:t xml:space="preserve"> </w:t>
      </w:r>
    </w:p>
    <w:p w:rsidR="0073372D" w:rsidRDefault="0073372D" w:rsidP="00830482">
      <w:pPr>
        <w:rPr>
          <w:rFonts w:ascii="Arial Narrow" w:hAnsi="Arial Narrow"/>
        </w:rPr>
      </w:pPr>
    </w:p>
    <w:p w:rsidR="0073372D" w:rsidRPr="00BD3A1B" w:rsidRDefault="0073372D" w:rsidP="0073372D">
      <w:pPr>
        <w:rPr>
          <w:rFonts w:ascii="Arial Narrow" w:hAnsi="Arial Narrow"/>
        </w:rPr>
      </w:pPr>
      <w:r w:rsidRPr="00BD3A1B">
        <w:rPr>
          <w:rFonts w:ascii="Arial Narrow" w:hAnsi="Arial Narrow"/>
        </w:rPr>
        <w:t xml:space="preserve">Applicant </w:t>
      </w:r>
      <w:r w:rsidR="00830482" w:rsidRPr="00830482">
        <w:rPr>
          <w:rFonts w:ascii="Arial Narrow" w:hAnsi="Arial Narrow"/>
          <w:u w:val="single"/>
        </w:rPr>
        <w:t>must</w:t>
      </w:r>
      <w:r w:rsidR="00830482" w:rsidRPr="00BD3A1B">
        <w:rPr>
          <w:rFonts w:ascii="Arial Narrow" w:hAnsi="Arial Narrow"/>
        </w:rPr>
        <w:t xml:space="preserve"> </w:t>
      </w:r>
      <w:r w:rsidR="00830482">
        <w:rPr>
          <w:rFonts w:ascii="Arial Narrow" w:hAnsi="Arial Narrow"/>
        </w:rPr>
        <w:t>be</w:t>
      </w:r>
      <w:r w:rsidRPr="00BD3A1B">
        <w:rPr>
          <w:rFonts w:ascii="Arial Narrow" w:hAnsi="Arial Narrow"/>
        </w:rPr>
        <w:t>:</w:t>
      </w:r>
    </w:p>
    <w:p w:rsidR="00BD3A1B" w:rsidRPr="00BD3A1B" w:rsidRDefault="00BD3A1B" w:rsidP="00BD3A1B">
      <w:pPr>
        <w:ind w:firstLine="720"/>
        <w:rPr>
          <w:rFonts w:ascii="Arial" w:hAnsi="Arial" w:cs="Arial"/>
        </w:rPr>
      </w:pPr>
    </w:p>
    <w:p w:rsidR="006D663F" w:rsidRPr="006D663F" w:rsidRDefault="006D663F" w:rsidP="006D663F">
      <w:pPr>
        <w:numPr>
          <w:ilvl w:val="1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B838A6">
        <w:rPr>
          <w:rFonts w:ascii="Arial Narrow" w:hAnsi="Arial Narrow" w:cs="Arial"/>
        </w:rPr>
        <w:t xml:space="preserve"> college student who has</w:t>
      </w:r>
      <w:r w:rsidRPr="006D663F">
        <w:rPr>
          <w:rFonts w:ascii="Arial Narrow" w:hAnsi="Arial Narrow" w:cs="Arial"/>
        </w:rPr>
        <w:t xml:space="preserve"> a disability as defined by the Americans with Disabilities Act (ADA) as follows: </w:t>
      </w:r>
    </w:p>
    <w:p w:rsidR="006D663F" w:rsidRPr="006D663F" w:rsidRDefault="006D663F" w:rsidP="006D663F">
      <w:pPr>
        <w:ind w:left="1440"/>
        <w:rPr>
          <w:rFonts w:ascii="Arial Narrow" w:hAnsi="Arial Narrow" w:cs="Arial"/>
        </w:rPr>
      </w:pPr>
    </w:p>
    <w:p w:rsidR="006D663F" w:rsidRPr="006D663F" w:rsidRDefault="00B838A6" w:rsidP="006D663F">
      <w:pPr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6D663F" w:rsidRPr="006D663F">
        <w:rPr>
          <w:rFonts w:ascii="Arial Narrow" w:hAnsi="Arial Narrow" w:cs="Arial"/>
        </w:rPr>
        <w:t xml:space="preserve">Has a mental or physical impairment that substantially limits one or more </w:t>
      </w:r>
      <w:r w:rsidR="006D663F" w:rsidRPr="006D663F">
        <w:rPr>
          <w:rFonts w:ascii="Arial Narrow" w:hAnsi="Arial Narrow" w:cs="Arial"/>
        </w:rPr>
        <w:br/>
        <w:t xml:space="preserve">major life activities, has a record of such impairment or is regarded as </w:t>
      </w:r>
      <w:r w:rsidR="006D663F" w:rsidRPr="006D663F">
        <w:rPr>
          <w:rFonts w:ascii="Arial Narrow" w:hAnsi="Arial Narrow" w:cs="Arial"/>
        </w:rPr>
        <w:br/>
        <w:t xml:space="preserve">having such impairment.”  </w:t>
      </w:r>
    </w:p>
    <w:p w:rsidR="006D663F" w:rsidRDefault="006D663F" w:rsidP="006D663F">
      <w:pPr>
        <w:ind w:left="1440"/>
        <w:rPr>
          <w:rFonts w:ascii="Arial Narrow" w:hAnsi="Arial Narrow" w:cs="Arial"/>
        </w:rPr>
      </w:pPr>
    </w:p>
    <w:p w:rsidR="00BD3A1B" w:rsidRDefault="004A02F0" w:rsidP="00BD3A1B">
      <w:pPr>
        <w:numPr>
          <w:ilvl w:val="1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BD3A1B" w:rsidRPr="00BD3A1B">
        <w:rPr>
          <w:rFonts w:ascii="Arial Narrow" w:hAnsi="Arial Narrow" w:cs="Arial"/>
        </w:rPr>
        <w:t xml:space="preserve"> </w:t>
      </w:r>
      <w:r w:rsidR="006D663F">
        <w:rPr>
          <w:rFonts w:ascii="Arial Narrow" w:hAnsi="Arial Narrow" w:cs="Arial"/>
        </w:rPr>
        <w:t>college</w:t>
      </w:r>
      <w:r w:rsidR="00BD3A1B" w:rsidRPr="00BD3A1B">
        <w:rPr>
          <w:rFonts w:ascii="Arial Narrow" w:hAnsi="Arial Narrow" w:cs="Arial"/>
        </w:rPr>
        <w:t xml:space="preserve"> student</w:t>
      </w:r>
      <w:r w:rsidR="00BD3A1B">
        <w:rPr>
          <w:rFonts w:ascii="Arial Narrow" w:hAnsi="Arial Narrow" w:cs="Arial"/>
        </w:rPr>
        <w:t xml:space="preserve"> either residing in California </w:t>
      </w:r>
      <w:r w:rsidR="00D705E1">
        <w:rPr>
          <w:rFonts w:ascii="Arial Narrow" w:hAnsi="Arial Narrow" w:cs="Arial"/>
        </w:rPr>
        <w:t xml:space="preserve">at the time of applying for this scholarship </w:t>
      </w:r>
      <w:r w:rsidR="00BD3A1B">
        <w:rPr>
          <w:rFonts w:ascii="Arial Narrow" w:hAnsi="Arial Narrow" w:cs="Arial"/>
        </w:rPr>
        <w:t>or</w:t>
      </w:r>
      <w:r w:rsidR="00D705E1">
        <w:rPr>
          <w:rFonts w:ascii="Arial Narrow" w:hAnsi="Arial Narrow" w:cs="Arial"/>
        </w:rPr>
        <w:t xml:space="preserve"> accepted and plan</w:t>
      </w:r>
      <w:r>
        <w:rPr>
          <w:rFonts w:ascii="Arial Narrow" w:hAnsi="Arial Narrow" w:cs="Arial"/>
        </w:rPr>
        <w:t>ning</w:t>
      </w:r>
      <w:r w:rsidR="00D705E1">
        <w:rPr>
          <w:rFonts w:ascii="Arial Narrow" w:hAnsi="Arial Narrow" w:cs="Arial"/>
        </w:rPr>
        <w:t xml:space="preserve"> on attending</w:t>
      </w:r>
      <w:r w:rsidR="00BD3A1B">
        <w:rPr>
          <w:rFonts w:ascii="Arial Narrow" w:hAnsi="Arial Narrow" w:cs="Arial"/>
        </w:rPr>
        <w:t xml:space="preserve"> a college or university in California</w:t>
      </w:r>
      <w:r w:rsidR="00BD3A1B" w:rsidRPr="00BD3A1B">
        <w:rPr>
          <w:rFonts w:ascii="Arial Narrow" w:hAnsi="Arial Narrow" w:cs="Arial"/>
        </w:rPr>
        <w:t>.</w:t>
      </w:r>
    </w:p>
    <w:p w:rsidR="00883D9B" w:rsidRPr="00BD3A1B" w:rsidRDefault="00883D9B" w:rsidP="00883D9B">
      <w:pPr>
        <w:ind w:left="1440"/>
        <w:rPr>
          <w:rFonts w:ascii="Arial Narrow" w:hAnsi="Arial Narrow" w:cs="Arial"/>
        </w:rPr>
      </w:pPr>
    </w:p>
    <w:p w:rsidR="00BD3A1B" w:rsidRPr="00883D9B" w:rsidRDefault="00BD3A1B" w:rsidP="00BD3A1B">
      <w:pPr>
        <w:numPr>
          <w:ilvl w:val="1"/>
          <w:numId w:val="6"/>
        </w:numPr>
        <w:rPr>
          <w:rFonts w:ascii="Arial Narrow" w:hAnsi="Arial Narrow" w:cs="Arial"/>
        </w:rPr>
      </w:pPr>
      <w:r w:rsidRPr="00BD3A1B">
        <w:rPr>
          <w:rFonts w:ascii="Arial Narrow" w:hAnsi="Arial Narrow"/>
        </w:rPr>
        <w:t xml:space="preserve">Currently enrolled in a minimum of six units in a college or university </w:t>
      </w:r>
      <w:r w:rsidR="00BE10FC">
        <w:rPr>
          <w:rFonts w:ascii="Arial Narrow" w:hAnsi="Arial Narrow"/>
        </w:rPr>
        <w:t>with an academic major</w:t>
      </w:r>
      <w:r w:rsidR="003273E1">
        <w:rPr>
          <w:rFonts w:ascii="Arial Narrow" w:hAnsi="Arial Narrow"/>
        </w:rPr>
        <w:t xml:space="preserve"> </w:t>
      </w:r>
      <w:r w:rsidRPr="00BD3A1B">
        <w:rPr>
          <w:rFonts w:ascii="Arial Narrow" w:hAnsi="Arial Narrow"/>
        </w:rPr>
        <w:t xml:space="preserve">in engineering, </w:t>
      </w:r>
      <w:r w:rsidR="00F4269F">
        <w:rPr>
          <w:rFonts w:ascii="Arial Narrow" w:hAnsi="Arial Narrow"/>
        </w:rPr>
        <w:t xml:space="preserve">architecture, </w:t>
      </w:r>
      <w:r w:rsidR="00867224">
        <w:rPr>
          <w:rFonts w:ascii="Arial Narrow" w:hAnsi="Arial Narrow"/>
        </w:rPr>
        <w:t xml:space="preserve">government, public policy, </w:t>
      </w:r>
      <w:r w:rsidR="00F4269F">
        <w:rPr>
          <w:rFonts w:ascii="Arial Narrow" w:hAnsi="Arial Narrow"/>
        </w:rPr>
        <w:t xml:space="preserve">urban studies, </w:t>
      </w:r>
      <w:r w:rsidR="00930AD6">
        <w:rPr>
          <w:rFonts w:ascii="Arial Narrow" w:hAnsi="Arial Narrow"/>
        </w:rPr>
        <w:t xml:space="preserve">mathematics, planning, </w:t>
      </w:r>
      <w:r w:rsidRPr="00BD3A1B">
        <w:rPr>
          <w:rFonts w:ascii="Arial Narrow" w:hAnsi="Arial Narrow"/>
        </w:rPr>
        <w:t xml:space="preserve">materials science, </w:t>
      </w:r>
      <w:r w:rsidR="00F4269F">
        <w:rPr>
          <w:rFonts w:ascii="Arial Narrow" w:hAnsi="Arial Narrow"/>
        </w:rPr>
        <w:t xml:space="preserve">urban land development, labor studies, </w:t>
      </w:r>
      <w:r w:rsidRPr="00BD3A1B">
        <w:rPr>
          <w:rFonts w:ascii="Arial Narrow" w:hAnsi="Arial Narrow"/>
        </w:rPr>
        <w:t>engineering technology,</w:t>
      </w:r>
      <w:r w:rsidR="00D705E1">
        <w:rPr>
          <w:rFonts w:ascii="Arial Narrow" w:hAnsi="Arial Narrow"/>
        </w:rPr>
        <w:t xml:space="preserve"> environmental</w:t>
      </w:r>
      <w:r w:rsidR="00F4269F">
        <w:rPr>
          <w:rFonts w:ascii="Arial Narrow" w:hAnsi="Arial Narrow"/>
        </w:rPr>
        <w:t xml:space="preserve"> design,</w:t>
      </w:r>
      <w:r w:rsidR="00D705E1">
        <w:rPr>
          <w:rFonts w:ascii="Arial Narrow" w:hAnsi="Arial Narrow"/>
        </w:rPr>
        <w:t xml:space="preserve"> planning or science,</w:t>
      </w:r>
      <w:r w:rsidRPr="00BD3A1B">
        <w:rPr>
          <w:rFonts w:ascii="Arial Narrow" w:hAnsi="Arial Narrow"/>
        </w:rPr>
        <w:t xml:space="preserve"> chemistry, geology or other earth science, or</w:t>
      </w:r>
    </w:p>
    <w:p w:rsidR="00883D9B" w:rsidRPr="00BD3A1B" w:rsidRDefault="00883D9B" w:rsidP="00883D9B">
      <w:pPr>
        <w:ind w:left="1440"/>
        <w:rPr>
          <w:rFonts w:ascii="Arial Narrow" w:hAnsi="Arial Narrow" w:cs="Arial"/>
        </w:rPr>
      </w:pPr>
    </w:p>
    <w:p w:rsidR="00930AD6" w:rsidRPr="00930AD6" w:rsidRDefault="00930AD6" w:rsidP="00930AD6">
      <w:pPr>
        <w:pStyle w:val="BlockText"/>
        <w:numPr>
          <w:ilvl w:val="1"/>
          <w:numId w:val="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Must plan to pursue a career</w:t>
      </w:r>
      <w:r w:rsidRPr="00930AD6">
        <w:rPr>
          <w:rFonts w:ascii="Arial Narrow" w:hAnsi="Arial Narrow" w:cs="Arial"/>
        </w:rPr>
        <w:t xml:space="preserve"> in transportation after graduation.</w:t>
      </w:r>
    </w:p>
    <w:p w:rsidR="00930AD6" w:rsidRPr="00930AD6" w:rsidRDefault="00930AD6" w:rsidP="00930AD6">
      <w:pPr>
        <w:pStyle w:val="BlockText"/>
        <w:ind w:left="1440"/>
        <w:rPr>
          <w:rFonts w:ascii="Arial Narrow" w:hAnsi="Arial Narrow" w:cs="Arial"/>
          <w:szCs w:val="24"/>
        </w:rPr>
      </w:pPr>
    </w:p>
    <w:p w:rsidR="005314D9" w:rsidRDefault="005314D9" w:rsidP="000E4273">
      <w:p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0E4273">
        <w:rPr>
          <w:rFonts w:ascii="Arial Narrow" w:hAnsi="Arial Narrow"/>
        </w:rPr>
        <w:t xml:space="preserve">pplications </w:t>
      </w:r>
      <w:r w:rsidRPr="0018439F">
        <w:rPr>
          <w:rFonts w:ascii="Arial Narrow" w:hAnsi="Arial Narrow"/>
          <w:u w:val="single"/>
        </w:rPr>
        <w:t>must</w:t>
      </w:r>
      <w:r>
        <w:rPr>
          <w:rFonts w:ascii="Arial Narrow" w:hAnsi="Arial Narrow"/>
        </w:rPr>
        <w:t xml:space="preserve"> be submitted </w:t>
      </w:r>
      <w:r w:rsidR="000E4273">
        <w:rPr>
          <w:rFonts w:ascii="Arial Narrow" w:hAnsi="Arial Narrow"/>
        </w:rPr>
        <w:t xml:space="preserve">via e-mail </w:t>
      </w:r>
      <w:r>
        <w:rPr>
          <w:rFonts w:ascii="Arial Narrow" w:hAnsi="Arial Narrow"/>
        </w:rPr>
        <w:t xml:space="preserve">no later than </w:t>
      </w:r>
      <w:r w:rsidR="001E5402">
        <w:rPr>
          <w:rFonts w:ascii="Arial Narrow" w:hAnsi="Arial Narrow"/>
          <w:b/>
          <w:u w:val="single"/>
        </w:rPr>
        <w:t>November 13</w:t>
      </w:r>
      <w:r w:rsidRPr="00B7346B">
        <w:rPr>
          <w:rFonts w:ascii="Arial Narrow" w:hAnsi="Arial Narrow"/>
          <w:b/>
          <w:u w:val="single"/>
        </w:rPr>
        <w:t>, 201</w:t>
      </w:r>
      <w:r w:rsidR="00F4269F">
        <w:rPr>
          <w:rFonts w:ascii="Arial Narrow" w:hAnsi="Arial Narrow"/>
          <w:b/>
          <w:u w:val="single"/>
        </w:rPr>
        <w:t>3</w:t>
      </w:r>
      <w:r w:rsidRPr="006C2A18">
        <w:rPr>
          <w:rFonts w:ascii="Arial Narrow" w:hAnsi="Arial Narrow"/>
          <w:b/>
        </w:rPr>
        <w:t xml:space="preserve"> </w:t>
      </w:r>
      <w:r w:rsidR="000E4273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o: </w:t>
      </w:r>
    </w:p>
    <w:p w:rsidR="005314D9" w:rsidRDefault="005314D9" w:rsidP="000E4273">
      <w:pPr>
        <w:rPr>
          <w:rFonts w:ascii="Arial Narrow" w:hAnsi="Arial Narrow"/>
        </w:rPr>
      </w:pPr>
    </w:p>
    <w:p w:rsidR="000E4273" w:rsidRPr="005314D9" w:rsidRDefault="005314D9" w:rsidP="005314D9">
      <w:pPr>
        <w:ind w:left="2160" w:firstLine="720"/>
        <w:rPr>
          <w:rFonts w:ascii="Arial Narrow" w:hAnsi="Arial Narrow"/>
          <w:b/>
          <w:u w:val="single"/>
        </w:rPr>
      </w:pPr>
      <w:r w:rsidRPr="005314D9">
        <w:rPr>
          <w:rFonts w:ascii="Arial Narrow" w:hAnsi="Arial Narrow"/>
          <w:b/>
        </w:rPr>
        <w:t>Ted_Clark @dot.ca.gov</w:t>
      </w:r>
    </w:p>
    <w:p w:rsidR="005314D9" w:rsidRDefault="005314D9" w:rsidP="005314D9">
      <w:pPr>
        <w:ind w:firstLine="720"/>
        <w:rPr>
          <w:rFonts w:ascii="Arial Narrow" w:hAnsi="Arial Narrow"/>
        </w:rPr>
      </w:pPr>
    </w:p>
    <w:p w:rsidR="000E4273" w:rsidRDefault="000E4273" w:rsidP="00216C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Scholarship winners will be </w:t>
      </w:r>
      <w:r w:rsidR="005314D9">
        <w:rPr>
          <w:rFonts w:ascii="Arial Narrow" w:hAnsi="Arial Narrow"/>
        </w:rPr>
        <w:t xml:space="preserve">selected </w:t>
      </w:r>
      <w:r>
        <w:rPr>
          <w:rFonts w:ascii="Arial Narrow" w:hAnsi="Arial Narrow"/>
        </w:rPr>
        <w:t xml:space="preserve">based on </w:t>
      </w:r>
      <w:r w:rsidR="00077994">
        <w:rPr>
          <w:rFonts w:ascii="Arial Narrow" w:hAnsi="Arial Narrow"/>
        </w:rPr>
        <w:t xml:space="preserve">the </w:t>
      </w:r>
      <w:r w:rsidR="005314D9">
        <w:rPr>
          <w:rFonts w:ascii="Arial Narrow" w:hAnsi="Arial Narrow"/>
        </w:rPr>
        <w:t>applicant</w:t>
      </w:r>
      <w:r w:rsidR="00077994">
        <w:rPr>
          <w:rFonts w:ascii="Arial Narrow" w:hAnsi="Arial Narrow"/>
        </w:rPr>
        <w:t>’s</w:t>
      </w:r>
      <w:r>
        <w:rPr>
          <w:rFonts w:ascii="Arial Narrow" w:hAnsi="Arial Narrow"/>
        </w:rPr>
        <w:t xml:space="preserve"> answers to five </w:t>
      </w:r>
      <w:r w:rsidR="005314D9">
        <w:rPr>
          <w:rFonts w:ascii="Arial Narrow" w:hAnsi="Arial Narrow"/>
        </w:rPr>
        <w:t xml:space="preserve">essay questions. </w:t>
      </w:r>
      <w:r w:rsidR="00AA104E">
        <w:rPr>
          <w:rFonts w:ascii="Arial Narrow" w:hAnsi="Arial Narrow"/>
        </w:rPr>
        <w:t>Winning applicants</w:t>
      </w:r>
      <w:r w:rsidR="005314D9">
        <w:rPr>
          <w:rFonts w:ascii="Arial Narrow" w:hAnsi="Arial Narrow"/>
        </w:rPr>
        <w:t xml:space="preserve"> </w:t>
      </w:r>
      <w:r w:rsidR="003A6B40">
        <w:rPr>
          <w:rFonts w:ascii="Arial Narrow" w:hAnsi="Arial Narrow"/>
        </w:rPr>
        <w:t xml:space="preserve">will be notified by </w:t>
      </w:r>
      <w:r w:rsidR="001E5402">
        <w:rPr>
          <w:rFonts w:ascii="Arial Narrow" w:hAnsi="Arial Narrow"/>
        </w:rPr>
        <w:t>December 11</w:t>
      </w:r>
      <w:r w:rsidR="00F4269F">
        <w:rPr>
          <w:rFonts w:ascii="Arial Narrow" w:hAnsi="Arial Narrow"/>
        </w:rPr>
        <w:t>, 2013</w:t>
      </w:r>
      <w:r w:rsidR="005314D9">
        <w:rPr>
          <w:rFonts w:ascii="Arial Narrow" w:hAnsi="Arial Narrow"/>
        </w:rPr>
        <w:t>.</w:t>
      </w:r>
    </w:p>
    <w:p w:rsidR="00883D9B" w:rsidRDefault="00883D9B" w:rsidP="00216C38">
      <w:pPr>
        <w:rPr>
          <w:rFonts w:ascii="Arial Narrow" w:hAnsi="Arial Narrow"/>
        </w:rPr>
      </w:pPr>
    </w:p>
    <w:p w:rsidR="00216C38" w:rsidRDefault="00216C38" w:rsidP="00216C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Inquires from students </w:t>
      </w:r>
      <w:r w:rsidR="00077994">
        <w:rPr>
          <w:rFonts w:ascii="Arial Narrow" w:hAnsi="Arial Narrow"/>
        </w:rPr>
        <w:t xml:space="preserve">about </w:t>
      </w:r>
      <w:r>
        <w:rPr>
          <w:rFonts w:ascii="Arial Narrow" w:hAnsi="Arial Narrow"/>
        </w:rPr>
        <w:t>the</w:t>
      </w:r>
      <w:r w:rsidR="006C2A18">
        <w:rPr>
          <w:rFonts w:ascii="Arial Narrow" w:hAnsi="Arial Narrow"/>
        </w:rPr>
        <w:t>se</w:t>
      </w:r>
      <w:r>
        <w:rPr>
          <w:rFonts w:ascii="Arial Narrow" w:hAnsi="Arial Narrow"/>
        </w:rPr>
        <w:t xml:space="preserve"> scholarships may be directed to Ted Clark </w:t>
      </w:r>
      <w:r w:rsidR="005314D9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at </w:t>
      </w:r>
      <w:r w:rsidR="003A6B40">
        <w:rPr>
          <w:rFonts w:ascii="Arial Narrow" w:hAnsi="Arial Narrow"/>
        </w:rPr>
        <w:t xml:space="preserve">(916) </w:t>
      </w:r>
      <w:r w:rsidR="00DC57B8">
        <w:rPr>
          <w:rFonts w:ascii="Arial Narrow" w:hAnsi="Arial Narrow"/>
        </w:rPr>
        <w:t>4</w:t>
      </w:r>
      <w:r w:rsidR="00A977C1">
        <w:rPr>
          <w:rFonts w:ascii="Arial Narrow" w:hAnsi="Arial Narrow"/>
        </w:rPr>
        <w:t>4</w:t>
      </w:r>
      <w:r w:rsidR="00DC57B8">
        <w:rPr>
          <w:rFonts w:ascii="Arial Narrow" w:hAnsi="Arial Narrow"/>
        </w:rPr>
        <w:t>5-5377</w:t>
      </w:r>
      <w:r>
        <w:rPr>
          <w:rFonts w:ascii="Arial Narrow" w:hAnsi="Arial Narrow"/>
        </w:rPr>
        <w:t>.</w:t>
      </w:r>
      <w:r w:rsidR="00A977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 w:type="page"/>
      </w:r>
    </w:p>
    <w:p w:rsidR="00216C38" w:rsidRDefault="007E4AA1" w:rsidP="00216C38">
      <w:pPr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3305" cy="719455"/>
            <wp:effectExtent l="0" t="0" r="0" b="0"/>
            <wp:wrapSquare wrapText="bothSides"/>
            <wp:docPr id="2" name="Picture 2" descr="CT-logotype-transp-bk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-logotype-transp-bkg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C38" w:rsidRDefault="00216C38" w:rsidP="00216C38">
      <w:pPr>
        <w:rPr>
          <w:rFonts w:ascii="Arial Narrow" w:hAnsi="Arial Narrow"/>
        </w:rPr>
      </w:pPr>
    </w:p>
    <w:p w:rsidR="00216C38" w:rsidRDefault="00216C38" w:rsidP="00216C38">
      <w:pPr>
        <w:jc w:val="center"/>
        <w:rPr>
          <w:rFonts w:ascii="Arial Narrow" w:hAnsi="Arial Narrow"/>
        </w:rPr>
      </w:pPr>
    </w:p>
    <w:p w:rsidR="00077994" w:rsidRDefault="00077994" w:rsidP="00216C38">
      <w:pPr>
        <w:jc w:val="center"/>
        <w:rPr>
          <w:rFonts w:ascii="Arial Narrow" w:hAnsi="Arial Narrow"/>
          <w:b/>
        </w:rPr>
      </w:pPr>
    </w:p>
    <w:p w:rsidR="00802AFC" w:rsidRDefault="00802AFC" w:rsidP="00216C38">
      <w:pPr>
        <w:jc w:val="center"/>
        <w:rPr>
          <w:rFonts w:ascii="Arial Narrow" w:hAnsi="Arial Narrow"/>
          <w:b/>
        </w:rPr>
      </w:pPr>
    </w:p>
    <w:p w:rsidR="00802AFC" w:rsidRDefault="00802AFC" w:rsidP="00216C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 OF TRANSPORTATION</w:t>
      </w:r>
    </w:p>
    <w:p w:rsidR="00216C38" w:rsidRDefault="00F4269F" w:rsidP="00216C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2013</w:t>
      </w:r>
      <w:r w:rsidR="00216C38">
        <w:rPr>
          <w:rFonts w:ascii="Arial Narrow" w:hAnsi="Arial Narrow"/>
          <w:b/>
        </w:rPr>
        <w:t xml:space="preserve"> </w:t>
      </w:r>
      <w:r w:rsidR="006D715A">
        <w:rPr>
          <w:rFonts w:ascii="Arial Narrow" w:hAnsi="Arial Narrow"/>
          <w:b/>
        </w:rPr>
        <w:t>SCHOLARSHIP APPLICATION</w:t>
      </w:r>
    </w:p>
    <w:p w:rsidR="00802AFC" w:rsidRDefault="00802AFC" w:rsidP="00216C38">
      <w:pPr>
        <w:jc w:val="center"/>
        <w:rPr>
          <w:rFonts w:ascii="Arial Narrow" w:hAnsi="Arial Narrow"/>
          <w:b/>
        </w:rPr>
      </w:pPr>
    </w:p>
    <w:p w:rsidR="00C05530" w:rsidRDefault="00C05530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2507"/>
        <w:gridCol w:w="643"/>
        <w:gridCol w:w="2250"/>
        <w:gridCol w:w="702"/>
        <w:gridCol w:w="1476"/>
      </w:tblGrid>
      <w:tr w:rsidR="00C05530" w:rsidTr="001D7625">
        <w:tc>
          <w:tcPr>
            <w:tcW w:w="1278" w:type="dxa"/>
          </w:tcPr>
          <w:p w:rsidR="00C05530" w:rsidRDefault="00C05530" w:rsidP="00C05530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Last Name: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C05530" w:rsidRDefault="00C05530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43" w:type="dxa"/>
          </w:tcPr>
          <w:p w:rsidR="00C05530" w:rsidRDefault="00C05530" w:rsidP="00C05530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First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05530" w:rsidRDefault="00C05530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2" w:type="dxa"/>
          </w:tcPr>
          <w:p w:rsidR="00C05530" w:rsidRDefault="00C05530" w:rsidP="00BB0AE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(</w:t>
            </w:r>
            <w:r w:rsidRPr="00370620">
              <w:rPr>
                <w:rFonts w:ascii="Arial Narrow" w:hAnsi="Arial Narrow"/>
                <w:b/>
              </w:rPr>
              <w:t>MI</w:t>
            </w:r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C05530" w:rsidRDefault="00C05530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05530" w:rsidRDefault="00C05530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"/>
        <w:gridCol w:w="7758"/>
      </w:tblGrid>
      <w:tr w:rsidR="00C05530" w:rsidTr="001D7625">
        <w:tc>
          <w:tcPr>
            <w:tcW w:w="1098" w:type="dxa"/>
          </w:tcPr>
          <w:p w:rsidR="00C05530" w:rsidRDefault="001D7625" w:rsidP="001D7625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758" w:type="dxa"/>
            <w:tcBorders>
              <w:top w:val="nil"/>
              <w:bottom w:val="single" w:sz="4" w:space="0" w:color="auto"/>
            </w:tcBorders>
          </w:tcPr>
          <w:p w:rsidR="00C05530" w:rsidRDefault="00C05530" w:rsidP="00961D84">
            <w:pPr>
              <w:tabs>
                <w:tab w:val="left" w:pos="454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05530" w:rsidRDefault="00C05530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54"/>
        <w:gridCol w:w="3011"/>
        <w:gridCol w:w="763"/>
        <w:gridCol w:w="1476"/>
        <w:gridCol w:w="1224"/>
        <w:gridCol w:w="1728"/>
      </w:tblGrid>
      <w:tr w:rsidR="001D7625" w:rsidTr="001D7625">
        <w:tc>
          <w:tcPr>
            <w:tcW w:w="654" w:type="dxa"/>
          </w:tcPr>
          <w:p w:rsidR="001D7625" w:rsidRDefault="001D7625" w:rsidP="001D7625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City:</w:t>
            </w: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1D7625" w:rsidRDefault="001D7625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3" w:type="dxa"/>
          </w:tcPr>
          <w:p w:rsidR="001D7625" w:rsidRDefault="001D7625" w:rsidP="001D7625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State: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1D7625" w:rsidRDefault="001D7625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24" w:type="dxa"/>
          </w:tcPr>
          <w:p w:rsidR="001D7625" w:rsidRDefault="001D7625" w:rsidP="00216C38">
            <w:pPr>
              <w:jc w:val="center"/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Zip Code: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1D7625" w:rsidRDefault="001D7625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7625" w:rsidRDefault="001D7625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5508"/>
      </w:tblGrid>
      <w:tr w:rsidR="001D7625" w:rsidTr="001D7625">
        <w:tc>
          <w:tcPr>
            <w:tcW w:w="3348" w:type="dxa"/>
          </w:tcPr>
          <w:p w:rsidR="001D7625" w:rsidRDefault="001D7625" w:rsidP="001D7625">
            <w:pPr>
              <w:rPr>
                <w:rFonts w:ascii="Arial Narrow" w:hAnsi="Arial Narrow"/>
                <w:b/>
              </w:rPr>
            </w:pPr>
            <w:r w:rsidRPr="00370620">
              <w:rPr>
                <w:rFonts w:ascii="Arial Narrow" w:hAnsi="Arial Narrow"/>
                <w:b/>
              </w:rPr>
              <w:t>Home Phone: (include area code)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1D7625" w:rsidRDefault="001D7625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7625" w:rsidRDefault="001D7625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7758"/>
      </w:tblGrid>
      <w:tr w:rsidR="001D7625" w:rsidTr="001D7625">
        <w:tc>
          <w:tcPr>
            <w:tcW w:w="1098" w:type="dxa"/>
          </w:tcPr>
          <w:p w:rsidR="001D7625" w:rsidRDefault="001D7625" w:rsidP="00AE58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College: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1D7625" w:rsidRDefault="001D7625" w:rsidP="00AE589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7625" w:rsidRDefault="001D7625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6498"/>
      </w:tblGrid>
      <w:tr w:rsidR="001D7625" w:rsidTr="001D7625">
        <w:tc>
          <w:tcPr>
            <w:tcW w:w="2358" w:type="dxa"/>
          </w:tcPr>
          <w:p w:rsidR="001D7625" w:rsidRDefault="001D7625" w:rsidP="00AE58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Major course of study:</w:t>
            </w: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:rsidR="001D7625" w:rsidRDefault="001D7625" w:rsidP="00AE589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7625" w:rsidRDefault="001D7625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3592"/>
        <w:gridCol w:w="818"/>
        <w:gridCol w:w="1728"/>
      </w:tblGrid>
      <w:tr w:rsidR="001D7625" w:rsidTr="00961D84">
        <w:trPr>
          <w:trHeight w:val="350"/>
        </w:trPr>
        <w:tc>
          <w:tcPr>
            <w:tcW w:w="2718" w:type="dxa"/>
            <w:vAlign w:val="center"/>
          </w:tcPr>
          <w:p w:rsidR="001D7625" w:rsidRDefault="001D7625" w:rsidP="00961D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APPLICANT SIGNATURE: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1D7625" w:rsidRDefault="001D7625" w:rsidP="00961D84">
            <w:pPr>
              <w:rPr>
                <w:rFonts w:ascii="Arial Narrow" w:hAnsi="Arial Narrow"/>
                <w:b/>
              </w:rPr>
            </w:pPr>
          </w:p>
        </w:tc>
        <w:tc>
          <w:tcPr>
            <w:tcW w:w="818" w:type="dxa"/>
            <w:vAlign w:val="center"/>
          </w:tcPr>
          <w:p w:rsidR="001D7625" w:rsidRDefault="001D7625" w:rsidP="00961D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D7625" w:rsidRDefault="001D7625" w:rsidP="00961D84">
            <w:pPr>
              <w:rPr>
                <w:rFonts w:ascii="Arial Narrow" w:hAnsi="Arial Narrow"/>
                <w:b/>
              </w:rPr>
            </w:pPr>
          </w:p>
        </w:tc>
      </w:tr>
    </w:tbl>
    <w:p w:rsidR="001D7625" w:rsidRDefault="001D7625" w:rsidP="00216C38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856"/>
      </w:tblGrid>
      <w:tr w:rsidR="00961D84" w:rsidTr="00961D84">
        <w:tc>
          <w:tcPr>
            <w:tcW w:w="8856" w:type="dxa"/>
          </w:tcPr>
          <w:p w:rsidR="00961D84" w:rsidRDefault="00961D84" w:rsidP="00216C3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961D84" w:rsidRDefault="00961D84" w:rsidP="00216C38">
      <w:pPr>
        <w:jc w:val="center"/>
        <w:rPr>
          <w:rFonts w:ascii="Arial Narrow" w:hAnsi="Arial Narrow"/>
          <w:b/>
        </w:rPr>
      </w:pPr>
    </w:p>
    <w:p w:rsidR="00961D84" w:rsidRDefault="00961D84" w:rsidP="00216C38">
      <w:pPr>
        <w:jc w:val="center"/>
        <w:rPr>
          <w:rFonts w:ascii="Arial Narrow" w:hAnsi="Arial Narrow"/>
          <w:b/>
        </w:rPr>
      </w:pPr>
    </w:p>
    <w:p w:rsidR="0018439F" w:rsidRDefault="006D715A" w:rsidP="006D715A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QUALIFYING </w:t>
      </w:r>
      <w:r w:rsidR="00802AFC">
        <w:rPr>
          <w:rFonts w:ascii="Arial Narrow" w:hAnsi="Arial Narrow"/>
          <w:b/>
        </w:rPr>
        <w:t>CRITERIA</w:t>
      </w:r>
      <w:r>
        <w:rPr>
          <w:rFonts w:ascii="Arial Narrow" w:hAnsi="Arial Narrow"/>
          <w:b/>
        </w:rPr>
        <w:t>:</w:t>
      </w:r>
    </w:p>
    <w:p w:rsidR="006D715A" w:rsidRPr="0018439F" w:rsidRDefault="006D715A" w:rsidP="00216C38">
      <w:pPr>
        <w:rPr>
          <w:rFonts w:ascii="Arial Narrow" w:hAnsi="Arial Narrow"/>
          <w:b/>
        </w:rPr>
      </w:pPr>
    </w:p>
    <w:p w:rsidR="00370620" w:rsidRDefault="003358D6" w:rsidP="00DF788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For t</w:t>
      </w:r>
      <w:r w:rsidR="00216C38">
        <w:rPr>
          <w:rFonts w:ascii="Arial Narrow" w:hAnsi="Arial Narrow"/>
        </w:rPr>
        <w:t xml:space="preserve">his scholarship, </w:t>
      </w:r>
      <w:r w:rsidR="00370620">
        <w:rPr>
          <w:rFonts w:ascii="Arial Narrow" w:hAnsi="Arial Narrow"/>
        </w:rPr>
        <w:t xml:space="preserve">the </w:t>
      </w:r>
      <w:r w:rsidR="00216C38">
        <w:rPr>
          <w:rFonts w:ascii="Arial Narrow" w:hAnsi="Arial Narrow"/>
        </w:rPr>
        <w:t xml:space="preserve">applicant </w:t>
      </w:r>
      <w:r w:rsidR="00216C38" w:rsidRPr="00370620">
        <w:rPr>
          <w:rFonts w:ascii="Arial Narrow" w:hAnsi="Arial Narrow"/>
          <w:u w:val="single"/>
        </w:rPr>
        <w:t>must</w:t>
      </w:r>
      <w:r>
        <w:rPr>
          <w:rFonts w:ascii="Arial Narrow" w:hAnsi="Arial Narrow"/>
        </w:rPr>
        <w:t xml:space="preserve"> </w:t>
      </w:r>
      <w:r w:rsidR="00236F8E">
        <w:rPr>
          <w:rFonts w:ascii="Arial Narrow" w:hAnsi="Arial Narrow"/>
        </w:rPr>
        <w:t>meet the</w:t>
      </w:r>
      <w:r>
        <w:rPr>
          <w:rFonts w:ascii="Arial Narrow" w:hAnsi="Arial Narrow"/>
        </w:rPr>
        <w:t xml:space="preserve"> criteria list</w:t>
      </w:r>
      <w:r w:rsidR="00883D9B">
        <w:rPr>
          <w:rFonts w:ascii="Arial Narrow" w:hAnsi="Arial Narrow"/>
        </w:rPr>
        <w:t>ed</w:t>
      </w:r>
      <w:r>
        <w:rPr>
          <w:rFonts w:ascii="Arial Narrow" w:hAnsi="Arial Narrow"/>
        </w:rPr>
        <w:t xml:space="preserve"> on </w:t>
      </w:r>
      <w:r w:rsidR="00BA0837">
        <w:rPr>
          <w:rFonts w:ascii="Arial Narrow" w:hAnsi="Arial Narrow"/>
        </w:rPr>
        <w:t>the scholarship</w:t>
      </w:r>
      <w:r w:rsidR="00DF788D">
        <w:rPr>
          <w:rFonts w:ascii="Arial Narrow" w:hAnsi="Arial Narrow"/>
        </w:rPr>
        <w:t>.</w:t>
      </w:r>
    </w:p>
    <w:p w:rsidR="00370620" w:rsidRDefault="00AA104E" w:rsidP="00216C3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8439F" w:rsidRDefault="00236F8E" w:rsidP="003D5BBE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you meet the criteria</w:t>
      </w:r>
      <w:r w:rsidR="00216C38">
        <w:rPr>
          <w:rFonts w:ascii="Arial Narrow" w:hAnsi="Arial Narrow"/>
          <w:b/>
        </w:rPr>
        <w:t>?  Yes/No</w:t>
      </w:r>
      <w:r w:rsidR="0018439F">
        <w:rPr>
          <w:rFonts w:ascii="Arial Narrow" w:hAnsi="Arial Narrow"/>
          <w:b/>
        </w:rPr>
        <w:t xml:space="preserve"> </w:t>
      </w:r>
    </w:p>
    <w:p w:rsidR="00216C38" w:rsidRDefault="0018439F" w:rsidP="003D5BBE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</w:rPr>
        <w:t>[</w:t>
      </w:r>
      <w:r w:rsidRPr="0018439F">
        <w:rPr>
          <w:rFonts w:ascii="Arial Narrow" w:hAnsi="Arial Narrow"/>
        </w:rPr>
        <w:t>If</w:t>
      </w:r>
      <w:r>
        <w:rPr>
          <w:rFonts w:ascii="Arial Narrow" w:hAnsi="Arial Narrow"/>
        </w:rPr>
        <w:t xml:space="preserve"> your</w:t>
      </w:r>
      <w:r w:rsidR="00DF788D">
        <w:rPr>
          <w:rFonts w:ascii="Arial Narrow" w:hAnsi="Arial Narrow"/>
        </w:rPr>
        <w:t xml:space="preserve"> answer to meeting the criteria</w:t>
      </w:r>
      <w:r>
        <w:rPr>
          <w:rFonts w:ascii="Arial Narrow" w:hAnsi="Arial Narrow"/>
        </w:rPr>
        <w:t xml:space="preserve"> is</w:t>
      </w:r>
      <w:r w:rsidRPr="0018439F">
        <w:rPr>
          <w:rFonts w:ascii="Arial Narrow" w:hAnsi="Arial Narrow"/>
        </w:rPr>
        <w:t xml:space="preserve"> “No,” you do </w:t>
      </w:r>
      <w:r w:rsidRPr="0018439F">
        <w:rPr>
          <w:rFonts w:ascii="Arial Narrow" w:hAnsi="Arial Narrow"/>
          <w:u w:val="single"/>
        </w:rPr>
        <w:t>not</w:t>
      </w:r>
      <w:r w:rsidRPr="0018439F">
        <w:rPr>
          <w:rFonts w:ascii="Arial Narrow" w:hAnsi="Arial Narrow"/>
        </w:rPr>
        <w:t xml:space="preserve"> qualify for this scholarship</w:t>
      </w:r>
      <w:r>
        <w:rPr>
          <w:rFonts w:ascii="Arial Narrow" w:hAnsi="Arial Narrow"/>
          <w:b/>
        </w:rPr>
        <w:t>].</w:t>
      </w:r>
    </w:p>
    <w:p w:rsidR="005E2D3F" w:rsidRDefault="005E2D3F" w:rsidP="00216C38">
      <w:pPr>
        <w:rPr>
          <w:rFonts w:ascii="Arial Narrow" w:hAnsi="Arial Narrow"/>
          <w:b/>
        </w:rPr>
      </w:pPr>
    </w:p>
    <w:p w:rsidR="006C2A18" w:rsidRDefault="006C2A18" w:rsidP="006D715A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PERSONAL STATEMENT:  </w:t>
      </w:r>
    </w:p>
    <w:p w:rsidR="008A27AC" w:rsidRDefault="008A27AC" w:rsidP="008A27AC">
      <w:pPr>
        <w:ind w:left="1080"/>
        <w:rPr>
          <w:rFonts w:ascii="Arial Narrow" w:hAnsi="Arial Narrow"/>
          <w:b/>
        </w:rPr>
      </w:pPr>
    </w:p>
    <w:p w:rsidR="006C2A18" w:rsidRDefault="006C2A18" w:rsidP="00883D9B">
      <w:pPr>
        <w:ind w:left="720"/>
        <w:rPr>
          <w:rFonts w:ascii="Arial Narrow" w:hAnsi="Arial Narrow"/>
        </w:rPr>
      </w:pPr>
      <w:r w:rsidRPr="00C8754E">
        <w:rPr>
          <w:rFonts w:ascii="Arial Narrow" w:hAnsi="Arial Narrow"/>
        </w:rPr>
        <w:t xml:space="preserve">Please include a </w:t>
      </w:r>
      <w:r w:rsidRPr="00C8754E">
        <w:rPr>
          <w:rFonts w:ascii="Arial Narrow" w:hAnsi="Arial Narrow"/>
          <w:u w:val="single"/>
        </w:rPr>
        <w:t xml:space="preserve">brief </w:t>
      </w:r>
      <w:r w:rsidR="00C8754E" w:rsidRPr="00C8754E">
        <w:rPr>
          <w:rFonts w:ascii="Arial Narrow" w:hAnsi="Arial Narrow"/>
          <w:u w:val="single"/>
        </w:rPr>
        <w:t>statement</w:t>
      </w:r>
      <w:r w:rsidR="00C8754E" w:rsidRPr="00C8754E">
        <w:rPr>
          <w:rFonts w:ascii="Arial Narrow" w:hAnsi="Arial Narrow"/>
        </w:rPr>
        <w:t xml:space="preserve"> </w:t>
      </w:r>
      <w:r w:rsidR="00B0280C">
        <w:rPr>
          <w:rStyle w:val="A3"/>
          <w:rFonts w:ascii="Arial Narrow" w:hAnsi="Arial Narrow"/>
        </w:rPr>
        <w:t xml:space="preserve">about </w:t>
      </w:r>
      <w:r w:rsidR="00592584">
        <w:rPr>
          <w:rStyle w:val="A3"/>
          <w:rFonts w:ascii="Arial Narrow" w:hAnsi="Arial Narrow"/>
        </w:rPr>
        <w:t>a period in your life when your disability presented a particular challenge in your life and describe</w:t>
      </w:r>
      <w:r w:rsidR="00B0280C">
        <w:rPr>
          <w:rStyle w:val="A3"/>
          <w:rFonts w:ascii="Arial Narrow" w:hAnsi="Arial Narrow"/>
        </w:rPr>
        <w:t xml:space="preserve"> how you have adapted</w:t>
      </w:r>
      <w:r w:rsidR="00C8754E">
        <w:rPr>
          <w:rStyle w:val="A3"/>
          <w:rFonts w:ascii="Arial Narrow" w:hAnsi="Arial Narrow"/>
        </w:rPr>
        <w:t xml:space="preserve">. </w:t>
      </w:r>
      <w:r w:rsidR="00D474D8" w:rsidRPr="00C8754E">
        <w:rPr>
          <w:rFonts w:ascii="Arial Narrow" w:hAnsi="Arial Narrow"/>
        </w:rPr>
        <w:t>(500 words or less)</w:t>
      </w:r>
    </w:p>
    <w:p w:rsidR="00DF788D" w:rsidRDefault="00DF788D" w:rsidP="003D5BBE">
      <w:pPr>
        <w:ind w:firstLine="720"/>
        <w:rPr>
          <w:rFonts w:ascii="Arial Narrow" w:hAnsi="Arial Narrow"/>
        </w:rPr>
      </w:pPr>
    </w:p>
    <w:p w:rsidR="00DF788D" w:rsidRDefault="00DF788D" w:rsidP="003D5BBE">
      <w:pPr>
        <w:ind w:firstLine="720"/>
        <w:rPr>
          <w:rFonts w:ascii="Arial Narrow" w:hAnsi="Arial Narrow"/>
        </w:rPr>
      </w:pPr>
    </w:p>
    <w:p w:rsidR="00DF788D" w:rsidRDefault="00DF788D" w:rsidP="003D5BBE">
      <w:pPr>
        <w:ind w:firstLine="720"/>
        <w:rPr>
          <w:rFonts w:ascii="Arial Narrow" w:hAnsi="Arial Narrow"/>
        </w:rPr>
      </w:pPr>
    </w:p>
    <w:p w:rsidR="00BA0837" w:rsidRDefault="00BA0837" w:rsidP="003D5BBE">
      <w:pPr>
        <w:ind w:firstLine="720"/>
        <w:rPr>
          <w:rFonts w:ascii="Arial Narrow" w:hAnsi="Arial Narrow"/>
        </w:rPr>
      </w:pPr>
    </w:p>
    <w:p w:rsidR="00BA0837" w:rsidRPr="00C8754E" w:rsidRDefault="00BA0837" w:rsidP="003D5BBE">
      <w:pPr>
        <w:ind w:firstLine="720"/>
        <w:rPr>
          <w:rFonts w:ascii="Arial Narrow" w:hAnsi="Arial Narrow"/>
        </w:rPr>
      </w:pPr>
    </w:p>
    <w:p w:rsidR="00216C38" w:rsidRPr="00B336FE" w:rsidRDefault="007E4AA1" w:rsidP="00216C3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lastRenderedPageBreak/>
        <w:drawing>
          <wp:inline distT="0" distB="0" distL="0" distR="0">
            <wp:extent cx="1076325" cy="800100"/>
            <wp:effectExtent l="0" t="0" r="0" b="0"/>
            <wp:docPr id="1" name="Picture 5" descr="CT-logotype-transp-bkg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-logotype-transp-bkg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C38">
        <w:rPr>
          <w:rFonts w:ascii="Arial Narrow" w:hAnsi="Arial Narrow"/>
          <w:b/>
        </w:rPr>
        <w:br/>
      </w:r>
    </w:p>
    <w:p w:rsidR="00216C38" w:rsidRDefault="00216C38" w:rsidP="00216C38">
      <w:pPr>
        <w:rPr>
          <w:rFonts w:ascii="Arial Narrow" w:hAnsi="Arial Narrow"/>
        </w:rPr>
      </w:pPr>
    </w:p>
    <w:p w:rsidR="00216C38" w:rsidRPr="005700F4" w:rsidRDefault="00216C38" w:rsidP="00216C38">
      <w:pPr>
        <w:jc w:val="center"/>
        <w:rPr>
          <w:rFonts w:ascii="Arial Narrow" w:hAnsi="Arial Narrow"/>
          <w:b/>
        </w:rPr>
      </w:pPr>
      <w:r w:rsidRPr="005700F4">
        <w:rPr>
          <w:rFonts w:ascii="Arial Narrow" w:hAnsi="Arial Narrow"/>
          <w:b/>
        </w:rPr>
        <w:t>DEPARTMENT OF TRANSPORTATION</w:t>
      </w:r>
    </w:p>
    <w:p w:rsidR="00883D9B" w:rsidRDefault="00883D9B" w:rsidP="00883D9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2013 SCHOLARSHIP APPLICATION</w:t>
      </w:r>
    </w:p>
    <w:p w:rsidR="00077994" w:rsidRDefault="00077994" w:rsidP="00216C38">
      <w:pPr>
        <w:jc w:val="center"/>
        <w:rPr>
          <w:rFonts w:ascii="Arial Narrow" w:hAnsi="Arial Narrow"/>
          <w:b/>
        </w:rPr>
      </w:pPr>
    </w:p>
    <w:p w:rsidR="00216C38" w:rsidRDefault="00077994" w:rsidP="006D715A">
      <w:pPr>
        <w:numPr>
          <w:ilvl w:val="0"/>
          <w:numId w:val="3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ESSAY </w:t>
      </w:r>
      <w:r w:rsidR="00216C38">
        <w:rPr>
          <w:rFonts w:ascii="Arial Narrow" w:hAnsi="Arial Narrow"/>
          <w:b/>
        </w:rPr>
        <w:t>QUESTIONS</w:t>
      </w:r>
      <w:r w:rsidR="008A27AC">
        <w:rPr>
          <w:rFonts w:ascii="Arial Narrow" w:hAnsi="Arial Narrow"/>
          <w:b/>
        </w:rPr>
        <w:t>:</w:t>
      </w:r>
    </w:p>
    <w:p w:rsidR="00216C38" w:rsidRDefault="00216C38" w:rsidP="00216C38">
      <w:pPr>
        <w:jc w:val="center"/>
        <w:rPr>
          <w:rFonts w:ascii="Arial Narrow" w:hAnsi="Arial Narrow"/>
          <w:b/>
        </w:rPr>
      </w:pPr>
    </w:p>
    <w:p w:rsidR="00216C38" w:rsidRDefault="00216C38" w:rsidP="00883D9B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Instructions:  Please provide a </w:t>
      </w:r>
      <w:r w:rsidR="00D474D8">
        <w:rPr>
          <w:rFonts w:ascii="Arial Narrow" w:hAnsi="Arial Narrow"/>
          <w:b/>
          <w:u w:val="single"/>
        </w:rPr>
        <w:t>statement</w:t>
      </w:r>
      <w:r w:rsidR="00077994">
        <w:rPr>
          <w:rFonts w:ascii="Arial Narrow" w:hAnsi="Arial Narrow"/>
          <w:b/>
        </w:rPr>
        <w:t xml:space="preserve"> of</w:t>
      </w:r>
      <w:r w:rsidR="0018439F">
        <w:rPr>
          <w:rFonts w:ascii="Arial Narrow" w:hAnsi="Arial Narrow"/>
          <w:b/>
        </w:rPr>
        <w:t xml:space="preserve"> </w:t>
      </w:r>
      <w:r w:rsidR="00D474D8">
        <w:rPr>
          <w:rFonts w:ascii="Arial Narrow" w:hAnsi="Arial Narrow"/>
          <w:b/>
          <w:u w:val="single"/>
        </w:rPr>
        <w:t>at least 500 words</w:t>
      </w:r>
      <w:r w:rsidR="00D474D8">
        <w:rPr>
          <w:rFonts w:ascii="Arial Narrow" w:hAnsi="Arial Narrow"/>
          <w:b/>
        </w:rPr>
        <w:t xml:space="preserve"> in response </w:t>
      </w:r>
      <w:r>
        <w:rPr>
          <w:rFonts w:ascii="Arial Narrow" w:hAnsi="Arial Narrow"/>
          <w:b/>
        </w:rPr>
        <w:t xml:space="preserve">to </w:t>
      </w:r>
      <w:r w:rsidR="00A242C7" w:rsidRPr="006C2A18">
        <w:rPr>
          <w:rFonts w:ascii="Arial Narrow" w:hAnsi="Arial Narrow"/>
          <w:b/>
          <w:u w:val="single"/>
        </w:rPr>
        <w:t>each</w:t>
      </w:r>
      <w:r w:rsidR="00A242C7">
        <w:rPr>
          <w:rFonts w:ascii="Arial Narrow" w:hAnsi="Arial Narrow"/>
          <w:b/>
        </w:rPr>
        <w:t xml:space="preserve"> question</w:t>
      </w:r>
      <w:r>
        <w:rPr>
          <w:rFonts w:ascii="Arial Narrow" w:hAnsi="Arial Narrow"/>
          <w:b/>
        </w:rPr>
        <w:t>.</w:t>
      </w:r>
    </w:p>
    <w:p w:rsidR="00216C38" w:rsidRDefault="00216C38" w:rsidP="00216C38">
      <w:pPr>
        <w:rPr>
          <w:rFonts w:ascii="Arial Narrow" w:hAnsi="Arial Narrow"/>
          <w:b/>
        </w:rPr>
      </w:pPr>
    </w:p>
    <w:p w:rsidR="00216C38" w:rsidRDefault="00216C38" w:rsidP="001843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does ‘diversity’ mean to you?</w:t>
      </w:r>
      <w:r w:rsidR="006C2A18">
        <w:rPr>
          <w:rFonts w:ascii="Arial Narrow" w:hAnsi="Arial Narrow"/>
          <w:sz w:val="24"/>
          <w:szCs w:val="24"/>
        </w:rPr>
        <w:t xml:space="preserve"> </w:t>
      </w:r>
    </w:p>
    <w:p w:rsidR="00F51495" w:rsidRDefault="00F51495" w:rsidP="00F51495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3273E1" w:rsidRDefault="003273E1" w:rsidP="001843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Why did y</w:t>
      </w:r>
      <w:r w:rsidR="00C4618E">
        <w:rPr>
          <w:rFonts w:ascii="Arial Narrow" w:hAnsi="Arial Narrow"/>
          <w:sz w:val="24"/>
          <w:szCs w:val="24"/>
        </w:rPr>
        <w:t xml:space="preserve">ou choose to major </w:t>
      </w:r>
      <w:r>
        <w:rPr>
          <w:rFonts w:ascii="Arial Narrow" w:hAnsi="Arial Narrow"/>
          <w:sz w:val="24"/>
          <w:szCs w:val="24"/>
        </w:rPr>
        <w:t xml:space="preserve">in </w:t>
      </w:r>
      <w:r w:rsidRPr="00BD3A1B">
        <w:rPr>
          <w:rFonts w:ascii="Arial Narrow" w:hAnsi="Arial Narrow"/>
          <w:sz w:val="24"/>
          <w:szCs w:val="24"/>
        </w:rPr>
        <w:t xml:space="preserve">engineering, </w:t>
      </w:r>
      <w:r>
        <w:rPr>
          <w:rFonts w:ascii="Arial Narrow" w:hAnsi="Arial Narrow"/>
        </w:rPr>
        <w:t xml:space="preserve">mathematics, planning, </w:t>
      </w:r>
      <w:r w:rsidRPr="00BD3A1B">
        <w:rPr>
          <w:rFonts w:ascii="Arial Narrow" w:hAnsi="Arial Narrow"/>
          <w:sz w:val="24"/>
          <w:szCs w:val="24"/>
        </w:rPr>
        <w:t>materials science, engineering technology,</w:t>
      </w:r>
      <w:r>
        <w:rPr>
          <w:rFonts w:ascii="Arial Narrow" w:hAnsi="Arial Narrow"/>
        </w:rPr>
        <w:t xml:space="preserve"> environmental planning </w:t>
      </w:r>
      <w:r w:rsidR="00C4618E">
        <w:rPr>
          <w:rFonts w:ascii="Arial Narrow" w:hAnsi="Arial Narrow"/>
        </w:rPr>
        <w:t>or science</w:t>
      </w:r>
      <w:r>
        <w:rPr>
          <w:rFonts w:ascii="Arial Narrow" w:hAnsi="Arial Narrow"/>
        </w:rPr>
        <w:t>,</w:t>
      </w:r>
      <w:r w:rsidRPr="00BD3A1B">
        <w:rPr>
          <w:rFonts w:ascii="Arial Narrow" w:hAnsi="Arial Narrow"/>
          <w:sz w:val="24"/>
          <w:szCs w:val="24"/>
        </w:rPr>
        <w:t xml:space="preserve"> chemistry, ge</w:t>
      </w:r>
      <w:r>
        <w:rPr>
          <w:rFonts w:ascii="Arial Narrow" w:hAnsi="Arial Narrow"/>
          <w:sz w:val="24"/>
          <w:szCs w:val="24"/>
        </w:rPr>
        <w:t>ology or other earth science?</w:t>
      </w:r>
    </w:p>
    <w:p w:rsidR="00216C38" w:rsidRDefault="00216C38" w:rsidP="0018439F">
      <w:pPr>
        <w:ind w:left="720"/>
        <w:rPr>
          <w:rFonts w:ascii="Arial Narrow" w:hAnsi="Arial Narrow"/>
        </w:rPr>
      </w:pPr>
    </w:p>
    <w:p w:rsidR="00216C38" w:rsidRDefault="003273E1" w:rsidP="001843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are you plan</w:t>
      </w:r>
      <w:r w:rsidR="00F51495">
        <w:rPr>
          <w:rFonts w:ascii="Arial Narrow" w:hAnsi="Arial Narrow"/>
          <w:sz w:val="24"/>
          <w:szCs w:val="24"/>
        </w:rPr>
        <w:t>n</w:t>
      </w:r>
      <w:r w:rsidR="00282890">
        <w:rPr>
          <w:rFonts w:ascii="Arial Narrow" w:hAnsi="Arial Narrow"/>
          <w:sz w:val="24"/>
          <w:szCs w:val="24"/>
        </w:rPr>
        <w:t>ing to use your major</w:t>
      </w:r>
      <w:r w:rsidR="00C4618E">
        <w:rPr>
          <w:rFonts w:ascii="Arial Narrow" w:hAnsi="Arial Narrow"/>
          <w:sz w:val="24"/>
          <w:szCs w:val="24"/>
        </w:rPr>
        <w:t xml:space="preserve"> in transportation</w:t>
      </w:r>
      <w:r w:rsidR="00F51495">
        <w:rPr>
          <w:rFonts w:ascii="Arial Narrow" w:hAnsi="Arial Narrow"/>
          <w:sz w:val="24"/>
          <w:szCs w:val="24"/>
        </w:rPr>
        <w:t>?</w:t>
      </w:r>
    </w:p>
    <w:p w:rsidR="00216C38" w:rsidRPr="00B336FE" w:rsidRDefault="00216C38" w:rsidP="00A242C7">
      <w:pPr>
        <w:pStyle w:val="ListParagraph"/>
        <w:ind w:left="0"/>
        <w:rPr>
          <w:rFonts w:ascii="Arial Narrow" w:hAnsi="Arial Narrow"/>
          <w:sz w:val="24"/>
          <w:szCs w:val="24"/>
        </w:rPr>
      </w:pPr>
    </w:p>
    <w:p w:rsidR="00216C38" w:rsidRDefault="00216C38" w:rsidP="001843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had the chance to effect a change in the way others view </w:t>
      </w:r>
      <w:r w:rsidR="00BB6B4D">
        <w:rPr>
          <w:rFonts w:ascii="Arial Narrow" w:hAnsi="Arial Narrow"/>
          <w:sz w:val="24"/>
          <w:szCs w:val="24"/>
        </w:rPr>
        <w:t xml:space="preserve">people </w:t>
      </w:r>
      <w:r>
        <w:rPr>
          <w:rFonts w:ascii="Arial Narrow" w:hAnsi="Arial Narrow"/>
          <w:sz w:val="24"/>
          <w:szCs w:val="24"/>
        </w:rPr>
        <w:t>with a disability</w:t>
      </w:r>
      <w:r w:rsidR="006C2A18">
        <w:rPr>
          <w:rFonts w:ascii="Arial Narrow" w:hAnsi="Arial Narrow"/>
          <w:sz w:val="24"/>
          <w:szCs w:val="24"/>
        </w:rPr>
        <w:t>,</w:t>
      </w:r>
      <w:r w:rsidR="00592584">
        <w:rPr>
          <w:rFonts w:ascii="Arial Narrow" w:hAnsi="Arial Narrow"/>
          <w:sz w:val="24"/>
          <w:szCs w:val="24"/>
        </w:rPr>
        <w:t xml:space="preserve"> in your field of interest,</w:t>
      </w:r>
      <w:r w:rsidR="006C2A18">
        <w:rPr>
          <w:rFonts w:ascii="Arial Narrow" w:hAnsi="Arial Narrow"/>
          <w:sz w:val="24"/>
          <w:szCs w:val="24"/>
        </w:rPr>
        <w:t xml:space="preserve"> what</w:t>
      </w:r>
      <w:r>
        <w:rPr>
          <w:rFonts w:ascii="Arial Narrow" w:hAnsi="Arial Narrow"/>
          <w:sz w:val="24"/>
          <w:szCs w:val="24"/>
        </w:rPr>
        <w:t xml:space="preserve"> would you do and why?</w:t>
      </w:r>
    </w:p>
    <w:p w:rsidR="00216C38" w:rsidRPr="00B336FE" w:rsidRDefault="00216C38" w:rsidP="0018439F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216C38" w:rsidRDefault="00216C38" w:rsidP="001843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do you feel is the biggest</w:t>
      </w:r>
      <w:r w:rsidR="00F51495">
        <w:rPr>
          <w:rFonts w:ascii="Arial Narrow" w:hAnsi="Arial Narrow"/>
          <w:sz w:val="24"/>
          <w:szCs w:val="24"/>
        </w:rPr>
        <w:t xml:space="preserve"> challenge facing an individual</w:t>
      </w:r>
      <w:r>
        <w:rPr>
          <w:rFonts w:ascii="Arial Narrow" w:hAnsi="Arial Narrow"/>
          <w:sz w:val="24"/>
          <w:szCs w:val="24"/>
        </w:rPr>
        <w:t xml:space="preserve"> with a</w:t>
      </w:r>
      <w:r w:rsidR="00F51495">
        <w:rPr>
          <w:rFonts w:ascii="Arial Narrow" w:hAnsi="Arial Narrow"/>
          <w:sz w:val="24"/>
          <w:szCs w:val="24"/>
        </w:rPr>
        <w:t xml:space="preserve"> disability in society today</w:t>
      </w:r>
      <w:r>
        <w:rPr>
          <w:rFonts w:ascii="Arial Narrow" w:hAnsi="Arial Narrow"/>
          <w:sz w:val="24"/>
          <w:szCs w:val="24"/>
        </w:rPr>
        <w:t>?</w:t>
      </w:r>
    </w:p>
    <w:p w:rsidR="003D5BBE" w:rsidRDefault="003D5BBE" w:rsidP="00961D84"/>
    <w:sectPr w:rsidR="003D5BBE" w:rsidSect="00F5322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67" w:rsidRDefault="003B2467" w:rsidP="00AA104E">
      <w:r>
        <w:separator/>
      </w:r>
    </w:p>
  </w:endnote>
  <w:endnote w:type="continuationSeparator" w:id="0">
    <w:p w:rsidR="003B2467" w:rsidRDefault="003B2467" w:rsidP="00AA1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4E" w:rsidRDefault="00875E38">
    <w:pPr>
      <w:pStyle w:val="Footer"/>
      <w:jc w:val="center"/>
    </w:pPr>
    <w:fldSimple w:instr=" PAGE   \* MERGEFORMAT ">
      <w:r w:rsidR="00A977C1">
        <w:rPr>
          <w:noProof/>
        </w:rPr>
        <w:t>1</w:t>
      </w:r>
    </w:fldSimple>
  </w:p>
  <w:p w:rsidR="00AA104E" w:rsidRDefault="00AA1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67" w:rsidRDefault="003B2467" w:rsidP="00AA104E">
      <w:r>
        <w:separator/>
      </w:r>
    </w:p>
  </w:footnote>
  <w:footnote w:type="continuationSeparator" w:id="0">
    <w:p w:rsidR="003B2467" w:rsidRDefault="003B2467" w:rsidP="00AA1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634"/>
    <w:multiLevelType w:val="hybridMultilevel"/>
    <w:tmpl w:val="6320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43AC"/>
    <w:multiLevelType w:val="hybridMultilevel"/>
    <w:tmpl w:val="5696296C"/>
    <w:lvl w:ilvl="0" w:tplc="D43E044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F70"/>
    <w:multiLevelType w:val="hybridMultilevel"/>
    <w:tmpl w:val="5D0AD4FA"/>
    <w:lvl w:ilvl="0" w:tplc="49F0E21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F757C"/>
    <w:multiLevelType w:val="hybridMultilevel"/>
    <w:tmpl w:val="03BA4CA4"/>
    <w:lvl w:ilvl="0" w:tplc="74E85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0EE3"/>
    <w:multiLevelType w:val="hybridMultilevel"/>
    <w:tmpl w:val="5268BE22"/>
    <w:lvl w:ilvl="0" w:tplc="C436F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E4BD15A8-B39B-45DB-986C-AD55427B999A}"/>
    <w:docVar w:name="dgnword-eventsink" w:val="58784912"/>
  </w:docVars>
  <w:rsids>
    <w:rsidRoot w:val="00216C38"/>
    <w:rsid w:val="0000112B"/>
    <w:rsid w:val="000360F6"/>
    <w:rsid w:val="00077994"/>
    <w:rsid w:val="00093788"/>
    <w:rsid w:val="000E4273"/>
    <w:rsid w:val="000E6A57"/>
    <w:rsid w:val="001355FB"/>
    <w:rsid w:val="0018439F"/>
    <w:rsid w:val="001B1012"/>
    <w:rsid w:val="001C27E5"/>
    <w:rsid w:val="001D7625"/>
    <w:rsid w:val="001E5402"/>
    <w:rsid w:val="001E6BAA"/>
    <w:rsid w:val="00216C38"/>
    <w:rsid w:val="0023591E"/>
    <w:rsid w:val="00236F8E"/>
    <w:rsid w:val="0024027D"/>
    <w:rsid w:val="00250182"/>
    <w:rsid w:val="00282890"/>
    <w:rsid w:val="002868AB"/>
    <w:rsid w:val="00302AF0"/>
    <w:rsid w:val="003273E1"/>
    <w:rsid w:val="003358D6"/>
    <w:rsid w:val="00370620"/>
    <w:rsid w:val="00381570"/>
    <w:rsid w:val="003A6B40"/>
    <w:rsid w:val="003B2467"/>
    <w:rsid w:val="003D5BBE"/>
    <w:rsid w:val="003F3B5F"/>
    <w:rsid w:val="003F5913"/>
    <w:rsid w:val="00432404"/>
    <w:rsid w:val="00457522"/>
    <w:rsid w:val="0047738C"/>
    <w:rsid w:val="00477A32"/>
    <w:rsid w:val="004A02F0"/>
    <w:rsid w:val="004B4417"/>
    <w:rsid w:val="004E708D"/>
    <w:rsid w:val="005314D9"/>
    <w:rsid w:val="0054584E"/>
    <w:rsid w:val="00561ECE"/>
    <w:rsid w:val="00566B08"/>
    <w:rsid w:val="005700F4"/>
    <w:rsid w:val="00592584"/>
    <w:rsid w:val="005C6A8C"/>
    <w:rsid w:val="005E2D3F"/>
    <w:rsid w:val="005E74E8"/>
    <w:rsid w:val="006C2A18"/>
    <w:rsid w:val="006D16A9"/>
    <w:rsid w:val="006D5A60"/>
    <w:rsid w:val="006D663F"/>
    <w:rsid w:val="006D715A"/>
    <w:rsid w:val="006E134B"/>
    <w:rsid w:val="00722FE1"/>
    <w:rsid w:val="0072323F"/>
    <w:rsid w:val="0073074E"/>
    <w:rsid w:val="0073372D"/>
    <w:rsid w:val="00741CC4"/>
    <w:rsid w:val="00783714"/>
    <w:rsid w:val="00795807"/>
    <w:rsid w:val="00796749"/>
    <w:rsid w:val="007E4AA1"/>
    <w:rsid w:val="00801F7E"/>
    <w:rsid w:val="00802AFC"/>
    <w:rsid w:val="00830482"/>
    <w:rsid w:val="00844A73"/>
    <w:rsid w:val="00850666"/>
    <w:rsid w:val="00866025"/>
    <w:rsid w:val="00867224"/>
    <w:rsid w:val="00875E38"/>
    <w:rsid w:val="00883D9B"/>
    <w:rsid w:val="00887669"/>
    <w:rsid w:val="008A27AC"/>
    <w:rsid w:val="008A48CB"/>
    <w:rsid w:val="0091628F"/>
    <w:rsid w:val="00930AD6"/>
    <w:rsid w:val="009530AB"/>
    <w:rsid w:val="00961D84"/>
    <w:rsid w:val="009E4BD2"/>
    <w:rsid w:val="00A242C7"/>
    <w:rsid w:val="00A25C7A"/>
    <w:rsid w:val="00A2678C"/>
    <w:rsid w:val="00A977C1"/>
    <w:rsid w:val="00AA104E"/>
    <w:rsid w:val="00AA3199"/>
    <w:rsid w:val="00AB5657"/>
    <w:rsid w:val="00AC2807"/>
    <w:rsid w:val="00AC344F"/>
    <w:rsid w:val="00AE251E"/>
    <w:rsid w:val="00B0280C"/>
    <w:rsid w:val="00B271CA"/>
    <w:rsid w:val="00B336FE"/>
    <w:rsid w:val="00B47686"/>
    <w:rsid w:val="00B7346B"/>
    <w:rsid w:val="00B838A6"/>
    <w:rsid w:val="00BA0285"/>
    <w:rsid w:val="00BA0837"/>
    <w:rsid w:val="00BB0AE0"/>
    <w:rsid w:val="00BB6B4D"/>
    <w:rsid w:val="00BC20AA"/>
    <w:rsid w:val="00BC7502"/>
    <w:rsid w:val="00BD3A1B"/>
    <w:rsid w:val="00BD5B70"/>
    <w:rsid w:val="00BE10FC"/>
    <w:rsid w:val="00C05530"/>
    <w:rsid w:val="00C4618E"/>
    <w:rsid w:val="00C8754E"/>
    <w:rsid w:val="00D134C8"/>
    <w:rsid w:val="00D36CA0"/>
    <w:rsid w:val="00D474D8"/>
    <w:rsid w:val="00D705E1"/>
    <w:rsid w:val="00D85422"/>
    <w:rsid w:val="00D91D09"/>
    <w:rsid w:val="00DA3E51"/>
    <w:rsid w:val="00DB3C9E"/>
    <w:rsid w:val="00DC57B8"/>
    <w:rsid w:val="00DE2485"/>
    <w:rsid w:val="00DE7CC2"/>
    <w:rsid w:val="00DF788D"/>
    <w:rsid w:val="00E56C88"/>
    <w:rsid w:val="00E94B97"/>
    <w:rsid w:val="00F32ABA"/>
    <w:rsid w:val="00F4269F"/>
    <w:rsid w:val="00F51495"/>
    <w:rsid w:val="00F53225"/>
    <w:rsid w:val="00F600E8"/>
    <w:rsid w:val="00FB1EAD"/>
    <w:rsid w:val="00FD7347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C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9"/>
      <w:szCs w:val="2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BAA"/>
    <w:rPr>
      <w:rFonts w:ascii="Courier New" w:hAnsi="Courier New" w:cs="Courier New"/>
      <w:color w:val="000000"/>
      <w:sz w:val="29"/>
      <w:szCs w:val="29"/>
    </w:rPr>
  </w:style>
  <w:style w:type="paragraph" w:styleId="Header">
    <w:name w:val="header"/>
    <w:basedOn w:val="Normal"/>
    <w:link w:val="HeaderChar"/>
    <w:uiPriority w:val="99"/>
    <w:semiHidden/>
    <w:unhideWhenUsed/>
    <w:rsid w:val="00AA1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0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4E"/>
    <w:rPr>
      <w:sz w:val="24"/>
      <w:szCs w:val="24"/>
    </w:rPr>
  </w:style>
  <w:style w:type="paragraph" w:styleId="BlockText">
    <w:name w:val="Block Text"/>
    <w:basedOn w:val="Normal"/>
    <w:rsid w:val="00BD3A1B"/>
    <w:pPr>
      <w:tabs>
        <w:tab w:val="left" w:pos="1080"/>
      </w:tabs>
      <w:ind w:left="720" w:right="-540"/>
    </w:pPr>
    <w:rPr>
      <w:szCs w:val="20"/>
    </w:rPr>
  </w:style>
  <w:style w:type="character" w:customStyle="1" w:styleId="A3">
    <w:name w:val="A3"/>
    <w:uiPriority w:val="99"/>
    <w:rsid w:val="00C8754E"/>
    <w:rPr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0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4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28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BEA8-6A47-4E47-BE85-A401CC2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information revised</vt:lpstr>
    </vt:vector>
  </TitlesOfParts>
  <Company>Caltrans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information revised</dc:title>
  <dc:creator>Ted Clark</dc:creator>
  <cp:lastModifiedBy>s113645</cp:lastModifiedBy>
  <cp:revision>4</cp:revision>
  <cp:lastPrinted>2013-03-19T18:38:00Z</cp:lastPrinted>
  <dcterms:created xsi:type="dcterms:W3CDTF">2013-09-27T15:25:00Z</dcterms:created>
  <dcterms:modified xsi:type="dcterms:W3CDTF">2013-09-27T21:15:00Z</dcterms:modified>
</cp:coreProperties>
</file>