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D6" w:rsidRDefault="00662CD6" w:rsidP="00662CD6">
      <w:pPr>
        <w:spacing w:before="100" w:beforeAutospacing="1" w:after="100" w:afterAutospacing="1"/>
        <w:rPr>
          <w:rFonts w:ascii="Didact Gothic" w:hAnsi="Didact Gothic" w:cs="Arial"/>
          <w:sz w:val="24"/>
          <w:szCs w:val="24"/>
        </w:rPr>
      </w:pPr>
      <w:bookmarkStart w:id="0" w:name="_GoBack"/>
      <w:bookmarkEnd w:id="0"/>
      <w:r>
        <w:rPr>
          <w:rFonts w:ascii="Didact Gothic" w:hAnsi="Didact Gothic" w:cs="Arial"/>
          <w:b/>
          <w:bCs/>
          <w:sz w:val="80"/>
          <w:szCs w:val="96"/>
        </w:rPr>
        <w:t>SAVE THE DATE!</w:t>
      </w:r>
    </w:p>
    <w:p w:rsidR="00662CD6" w:rsidRDefault="00662CD6" w:rsidP="00662CD6">
      <w:pPr>
        <w:spacing w:line="288" w:lineRule="auto"/>
        <w:rPr>
          <w:rFonts w:ascii="Arial" w:hAnsi="Arial" w:cs="Arial"/>
          <w:sz w:val="40"/>
          <w:szCs w:val="26"/>
        </w:rPr>
      </w:pPr>
      <w:r>
        <w:rPr>
          <w:rFonts w:ascii="Arial" w:hAnsi="Arial" w:cs="Arial"/>
          <w:sz w:val="28"/>
          <w:szCs w:val="26"/>
        </w:rPr>
        <w:t xml:space="preserve">Mark your calendar! To help prepare the Federal Fiscal Year 2016 State Plan for the Vocational Rehabilitation and Supported Employment programs, the Department of Rehabilitation (DOR), in partnership with the State Rehabilitation Council, will host a Public Meeting to gather your input.  </w:t>
      </w:r>
    </w:p>
    <w:p w:rsidR="00662CD6" w:rsidRDefault="00662CD6" w:rsidP="00662CD6">
      <w:pPr>
        <w:widowControl w:val="0"/>
        <w:tabs>
          <w:tab w:val="left" w:pos="1170"/>
          <w:tab w:val="left" w:pos="1440"/>
        </w:tabs>
        <w:rPr>
          <w:rFonts w:ascii="Arial" w:hAnsi="Arial" w:cs="Arial"/>
          <w:sz w:val="28"/>
        </w:rPr>
      </w:pPr>
    </w:p>
    <w:p w:rsidR="00662CD6" w:rsidRDefault="00662CD6" w:rsidP="00662CD6">
      <w:pPr>
        <w:autoSpaceDE w:val="0"/>
        <w:autoSpaceDN w:val="0"/>
        <w:adjustRightInd w:val="0"/>
        <w:rPr>
          <w:rFonts w:ascii="Arial" w:hAnsi="Arial" w:cs="Arial"/>
          <w:sz w:val="28"/>
          <w:szCs w:val="28"/>
        </w:rPr>
      </w:pPr>
      <w:r>
        <w:rPr>
          <w:rFonts w:ascii="Arial" w:hAnsi="Arial" w:cs="Arial"/>
          <w:sz w:val="28"/>
          <w:szCs w:val="28"/>
        </w:rPr>
        <w:tab/>
        <w:t xml:space="preserve">Date: </w:t>
      </w:r>
      <w:r>
        <w:rPr>
          <w:rFonts w:ascii="Arial" w:hAnsi="Arial" w:cs="Arial"/>
          <w:sz w:val="28"/>
          <w:szCs w:val="28"/>
        </w:rPr>
        <w:tab/>
      </w:r>
      <w:r>
        <w:rPr>
          <w:rFonts w:ascii="Arial" w:hAnsi="Arial" w:cs="Arial"/>
          <w:sz w:val="28"/>
          <w:szCs w:val="28"/>
        </w:rPr>
        <w:tab/>
        <w:t>Tuesday, November 18, 2014</w:t>
      </w:r>
    </w:p>
    <w:p w:rsidR="00662CD6" w:rsidRDefault="00662CD6" w:rsidP="00662CD6">
      <w:pPr>
        <w:autoSpaceDE w:val="0"/>
        <w:autoSpaceDN w:val="0"/>
        <w:adjustRightInd w:val="0"/>
        <w:rPr>
          <w:rFonts w:ascii="Arial" w:hAnsi="Arial" w:cs="Arial"/>
          <w:sz w:val="28"/>
          <w:szCs w:val="28"/>
        </w:rPr>
      </w:pPr>
      <w:r>
        <w:rPr>
          <w:rFonts w:ascii="Arial" w:hAnsi="Arial" w:cs="Arial"/>
          <w:sz w:val="28"/>
          <w:szCs w:val="28"/>
        </w:rPr>
        <w:tab/>
        <w:t xml:space="preserve">Time: </w:t>
      </w:r>
      <w:r>
        <w:rPr>
          <w:rFonts w:ascii="Arial" w:hAnsi="Arial" w:cs="Arial"/>
          <w:sz w:val="28"/>
          <w:szCs w:val="28"/>
        </w:rPr>
        <w:tab/>
      </w:r>
      <w:r>
        <w:rPr>
          <w:rFonts w:ascii="Arial" w:hAnsi="Arial" w:cs="Arial"/>
          <w:sz w:val="28"/>
          <w:szCs w:val="28"/>
        </w:rPr>
        <w:tab/>
        <w:t>1:00 P.M. to 3:30 P.M.</w:t>
      </w:r>
    </w:p>
    <w:p w:rsidR="00662CD6" w:rsidRDefault="00662CD6" w:rsidP="00662CD6">
      <w:pPr>
        <w:autoSpaceDE w:val="0"/>
        <w:autoSpaceDN w:val="0"/>
        <w:adjustRightInd w:val="0"/>
        <w:ind w:left="2880" w:hanging="2160"/>
        <w:rPr>
          <w:rFonts w:ascii="Arial" w:hAnsi="Arial" w:cs="Arial"/>
          <w:sz w:val="28"/>
          <w:szCs w:val="28"/>
        </w:rPr>
      </w:pPr>
      <w:r>
        <w:rPr>
          <w:rFonts w:ascii="Arial" w:hAnsi="Arial" w:cs="Arial"/>
          <w:sz w:val="28"/>
          <w:szCs w:val="28"/>
        </w:rPr>
        <w:t>Live Location:</w:t>
      </w:r>
      <w:r>
        <w:rPr>
          <w:rFonts w:ascii="Arial" w:hAnsi="Arial" w:cs="Arial"/>
          <w:sz w:val="28"/>
          <w:szCs w:val="28"/>
        </w:rPr>
        <w:tab/>
        <w:t xml:space="preserve">Department of Rehabilitation </w:t>
      </w:r>
    </w:p>
    <w:p w:rsidR="00662CD6" w:rsidRDefault="00662CD6" w:rsidP="00662CD6">
      <w:pPr>
        <w:autoSpaceDE w:val="0"/>
        <w:autoSpaceDN w:val="0"/>
        <w:adjustRightInd w:val="0"/>
        <w:rPr>
          <w:rFonts w:ascii="Arial" w:hAnsi="Arial" w:cs="Arial"/>
          <w:sz w:val="28"/>
          <w:szCs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cs="Arial"/>
          <w:sz w:val="28"/>
          <w:szCs w:val="28"/>
        </w:rPr>
        <w:t xml:space="preserve">721 Capitol Mall, Room 242 </w:t>
      </w:r>
    </w:p>
    <w:p w:rsidR="00662CD6" w:rsidRDefault="00662CD6" w:rsidP="00662CD6">
      <w:pPr>
        <w:autoSpaceDE w:val="0"/>
        <w:autoSpaceDN w:val="0"/>
        <w:adjustRightInd w:val="0"/>
        <w:ind w:left="2160" w:firstLine="720"/>
        <w:rPr>
          <w:rFonts w:ascii="Arial" w:hAnsi="Arial" w:cs="Arial"/>
          <w:sz w:val="28"/>
          <w:szCs w:val="28"/>
        </w:rPr>
      </w:pPr>
      <w:r>
        <w:rPr>
          <w:rFonts w:ascii="Arial" w:hAnsi="Arial" w:cs="Arial"/>
          <w:sz w:val="28"/>
          <w:szCs w:val="28"/>
        </w:rPr>
        <w:t>Sacramento, CA 95814</w:t>
      </w:r>
    </w:p>
    <w:p w:rsidR="00662CD6" w:rsidRDefault="00662CD6" w:rsidP="00662CD6">
      <w:pPr>
        <w:autoSpaceDE w:val="0"/>
        <w:autoSpaceDN w:val="0"/>
        <w:adjustRightInd w:val="0"/>
        <w:rPr>
          <w:rFonts w:ascii="Arial" w:hAnsi="Arial" w:cs="Arial"/>
          <w:sz w:val="28"/>
          <w:szCs w:val="28"/>
        </w:rPr>
      </w:pPr>
      <w:r>
        <w:rPr>
          <w:rFonts w:ascii="Arial" w:hAnsi="Arial" w:cs="Arial"/>
          <w:sz w:val="28"/>
          <w:szCs w:val="28"/>
        </w:rPr>
        <w:tab/>
      </w:r>
    </w:p>
    <w:p w:rsidR="00662CD6" w:rsidRDefault="00662CD6" w:rsidP="00662CD6">
      <w:pPr>
        <w:autoSpaceDE w:val="0"/>
        <w:autoSpaceDN w:val="0"/>
        <w:adjustRightInd w:val="0"/>
        <w:rPr>
          <w:rFonts w:ascii="Arial" w:hAnsi="Arial"/>
          <w:sz w:val="28"/>
        </w:rPr>
      </w:pPr>
      <w:r>
        <w:rPr>
          <w:rFonts w:ascii="Arial" w:hAnsi="Arial"/>
          <w:sz w:val="28"/>
        </w:rPr>
        <w:tab/>
        <w:t>Remote Locations:  Local DOR District Offices throughout California</w:t>
      </w:r>
    </w:p>
    <w:p w:rsidR="00662CD6" w:rsidRDefault="00662CD6" w:rsidP="00662CD6">
      <w:pPr>
        <w:autoSpaceDE w:val="0"/>
        <w:autoSpaceDN w:val="0"/>
        <w:adjustRightInd w:val="0"/>
        <w:rPr>
          <w:rFonts w:ascii="Arial" w:hAnsi="Arial"/>
          <w:sz w:val="28"/>
        </w:rPr>
      </w:pPr>
    </w:p>
    <w:p w:rsidR="00662CD6" w:rsidRDefault="00662CD6" w:rsidP="00662CD6">
      <w:pPr>
        <w:autoSpaceDE w:val="0"/>
        <w:autoSpaceDN w:val="0"/>
        <w:adjustRightInd w:val="0"/>
        <w:rPr>
          <w:rFonts w:ascii="Arial" w:hAnsi="Arial"/>
          <w:sz w:val="28"/>
          <w:szCs w:val="28"/>
        </w:rPr>
      </w:pPr>
      <w:r>
        <w:rPr>
          <w:rFonts w:ascii="Arial" w:hAnsi="Arial" w:cs="Arial"/>
          <w:sz w:val="28"/>
          <w:szCs w:val="26"/>
        </w:rPr>
        <w:t>This is an opportunity for stakeholders, consumers, and the public to provide input on vocational rehabilitation program outreach and service delivery needs and recommendations. DOR is also interested in hearing your comments</w:t>
      </w:r>
      <w:r>
        <w:rPr>
          <w:rFonts w:ascii="Arial" w:hAnsi="Arial" w:cs="Arial"/>
          <w:color w:val="FF0000"/>
          <w:sz w:val="28"/>
          <w:szCs w:val="26"/>
        </w:rPr>
        <w:t xml:space="preserve"> </w:t>
      </w:r>
      <w:r>
        <w:rPr>
          <w:rFonts w:ascii="Arial" w:hAnsi="Arial" w:cs="Arial"/>
          <w:sz w:val="28"/>
          <w:szCs w:val="26"/>
        </w:rPr>
        <w:t xml:space="preserve">on the Workforce Innovation and Opportunity </w:t>
      </w:r>
      <w:r>
        <w:rPr>
          <w:rFonts w:ascii="Arial" w:hAnsi="Arial" w:cs="Arial"/>
          <w:color w:val="000000"/>
          <w:sz w:val="28"/>
          <w:szCs w:val="26"/>
        </w:rPr>
        <w:t>Act,</w:t>
      </w:r>
      <w:r>
        <w:rPr>
          <w:rFonts w:ascii="Arial" w:hAnsi="Arial" w:cs="Arial"/>
          <w:color w:val="FF0000"/>
          <w:sz w:val="28"/>
          <w:szCs w:val="26"/>
        </w:rPr>
        <w:t xml:space="preserve"> </w:t>
      </w:r>
      <w:r>
        <w:rPr>
          <w:rFonts w:ascii="Arial" w:hAnsi="Arial" w:cs="Arial"/>
          <w:sz w:val="28"/>
          <w:szCs w:val="26"/>
        </w:rPr>
        <w:t>which President Barack Obama signed into law on July 22, 2014</w:t>
      </w:r>
      <w:r>
        <w:rPr>
          <w:rFonts w:ascii="Arial" w:hAnsi="Arial"/>
          <w:sz w:val="28"/>
          <w:szCs w:val="28"/>
        </w:rPr>
        <w:t xml:space="preserve">. </w:t>
      </w:r>
    </w:p>
    <w:p w:rsidR="00662CD6" w:rsidRDefault="00662CD6" w:rsidP="00662CD6">
      <w:pPr>
        <w:autoSpaceDE w:val="0"/>
        <w:autoSpaceDN w:val="0"/>
        <w:adjustRightInd w:val="0"/>
        <w:rPr>
          <w:rFonts w:ascii="Arial" w:hAnsi="Arial"/>
          <w:sz w:val="28"/>
          <w:szCs w:val="28"/>
        </w:rPr>
      </w:pPr>
    </w:p>
    <w:p w:rsidR="00662CD6" w:rsidRDefault="00662CD6" w:rsidP="00662CD6">
      <w:pPr>
        <w:autoSpaceDE w:val="0"/>
        <w:autoSpaceDN w:val="0"/>
        <w:adjustRightInd w:val="0"/>
        <w:rPr>
          <w:rFonts w:ascii="Arial" w:hAnsi="Arial" w:cs="Arial"/>
          <w:sz w:val="28"/>
          <w:szCs w:val="28"/>
        </w:rPr>
      </w:pPr>
      <w:r>
        <w:rPr>
          <w:rFonts w:ascii="Arial" w:hAnsi="Arial" w:cs="Arial"/>
          <w:sz w:val="28"/>
        </w:rPr>
        <w:t xml:space="preserve">Be on the lookout! We will post the Public Notice and Agenda </w:t>
      </w:r>
      <w:r>
        <w:rPr>
          <w:rFonts w:ascii="Arial" w:hAnsi="Arial" w:cs="Arial"/>
          <w:sz w:val="28"/>
          <w:szCs w:val="28"/>
        </w:rPr>
        <w:t xml:space="preserve">on the </w:t>
      </w:r>
      <w:hyperlink r:id="rId5" w:history="1">
        <w:r>
          <w:rPr>
            <w:rStyle w:val="Hyperlink"/>
            <w:rFonts w:cs="Arial"/>
            <w:sz w:val="28"/>
            <w:szCs w:val="28"/>
          </w:rPr>
          <w:t>DOR Website - General  Meetings</w:t>
        </w:r>
      </w:hyperlink>
      <w:r>
        <w:rPr>
          <w:rFonts w:ascii="Arial" w:hAnsi="Arial" w:cs="Arial"/>
          <w:sz w:val="28"/>
          <w:szCs w:val="28"/>
        </w:rPr>
        <w:t xml:space="preserve"> when it is available.  </w:t>
      </w:r>
    </w:p>
    <w:p w:rsidR="00662CD6" w:rsidRDefault="00662CD6" w:rsidP="00662CD6">
      <w:pPr>
        <w:autoSpaceDE w:val="0"/>
        <w:autoSpaceDN w:val="0"/>
        <w:adjustRightInd w:val="0"/>
        <w:rPr>
          <w:rFonts w:ascii="Arial" w:hAnsi="Arial" w:cs="Arial"/>
          <w:sz w:val="28"/>
          <w:szCs w:val="28"/>
        </w:rPr>
      </w:pPr>
    </w:p>
    <w:p w:rsidR="00F04D27" w:rsidRDefault="00662CD6" w:rsidP="00662CD6">
      <w:pPr>
        <w:autoSpaceDE w:val="0"/>
        <w:autoSpaceDN w:val="0"/>
        <w:adjustRightInd w:val="0"/>
      </w:pPr>
      <w:r>
        <w:rPr>
          <w:rFonts w:ascii="Arial" w:hAnsi="Arial" w:cs="Arial"/>
          <w:sz w:val="28"/>
          <w:szCs w:val="28"/>
        </w:rPr>
        <w:t xml:space="preserve">Please join us and forward our save-the-date to other interested parties.  </w:t>
      </w:r>
    </w:p>
    <w:sectPr w:rsidR="00F04D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idact Gothic">
    <w:panose1 w:val="02000603000000000000"/>
    <w:charset w:val="00"/>
    <w:family w:val="auto"/>
    <w:pitch w:val="variable"/>
    <w:sig w:usb0="E00002FF" w:usb1="0000000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D6"/>
    <w:rsid w:val="001907F1"/>
    <w:rsid w:val="00662CD6"/>
    <w:rsid w:val="00E25430"/>
    <w:rsid w:val="00F0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D6"/>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2CD6"/>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D6"/>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2CD6"/>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r.ca.gov/General-Meetings-and-Events-Calenda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64A651B6</Template>
  <TotalTime>0</TotalTime>
  <Pages>1</Pages>
  <Words>173</Words>
  <Characters>988</Characters>
  <Application>Microsoft Office Word</Application>
  <DocSecurity>0</DocSecurity>
  <Lines>8</Lines>
  <Paragraphs>2</Paragraphs>
  <ScaleCrop>false</ScaleCrop>
  <Company>Department of Rehabilitation - State of California</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cescott</dc:creator>
  <cp:lastModifiedBy>Reynolds, Michelle</cp:lastModifiedBy>
  <cp:revision>2</cp:revision>
  <dcterms:created xsi:type="dcterms:W3CDTF">2014-10-24T22:53:00Z</dcterms:created>
  <dcterms:modified xsi:type="dcterms:W3CDTF">2014-10-24T22:53:00Z</dcterms:modified>
</cp:coreProperties>
</file>