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3870"/>
        <w:gridCol w:w="1260"/>
        <w:gridCol w:w="3060"/>
      </w:tblGrid>
      <w:tr w:rsidR="00E64B1A" w:rsidRPr="007F6BA8" w14:paraId="1B5220BC" w14:textId="77777777" w:rsidTr="009911E7">
        <w:tc>
          <w:tcPr>
            <w:tcW w:w="1285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2E06F5" w14:textId="77777777" w:rsidR="00E64B1A" w:rsidRPr="007F6BA8" w:rsidRDefault="00574F49">
            <w:pPr>
              <w:pStyle w:val="Label"/>
              <w:rPr>
                <w:sz w:val="16"/>
                <w:szCs w:val="16"/>
              </w:rPr>
            </w:pPr>
            <w:r w:rsidRPr="007F6BA8">
              <w:rPr>
                <w:sz w:val="16"/>
                <w:szCs w:val="16"/>
              </w:rPr>
              <w:t>Name</w:t>
            </w:r>
          </w:p>
        </w:tc>
        <w:tc>
          <w:tcPr>
            <w:tcW w:w="38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CDB70C" w14:textId="0D59FA89" w:rsidR="00E64B1A" w:rsidRPr="009A3466" w:rsidRDefault="00E64B1A" w:rsidP="00D17445">
            <w:pPr>
              <w:pStyle w:val="Label"/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1260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F44397" w14:textId="77777777" w:rsidR="00E64B1A" w:rsidRPr="007F6BA8" w:rsidRDefault="00574F49">
            <w:pPr>
              <w:pStyle w:val="Label"/>
              <w:rPr>
                <w:sz w:val="16"/>
                <w:szCs w:val="16"/>
              </w:rPr>
            </w:pPr>
            <w:r w:rsidRPr="007F6BA8">
              <w:rPr>
                <w:sz w:val="16"/>
                <w:szCs w:val="16"/>
              </w:rPr>
              <w:t>Position Title</w:t>
            </w:r>
            <w:r w:rsidR="003354CF" w:rsidRPr="007F6BA8">
              <w:rPr>
                <w:sz w:val="16"/>
                <w:szCs w:val="16"/>
              </w:rPr>
              <w:t xml:space="preserve">: </w:t>
            </w:r>
          </w:p>
        </w:tc>
        <w:tc>
          <w:tcPr>
            <w:tcW w:w="30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D1D7D6" w14:textId="58925D9A" w:rsidR="00E64B1A" w:rsidRPr="009A3466" w:rsidRDefault="0011199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Operations</w:t>
            </w:r>
            <w:r w:rsidR="007C6423">
              <w:rPr>
                <w:b/>
                <w:szCs w:val="20"/>
              </w:rPr>
              <w:t xml:space="preserve"> Coordinator</w:t>
            </w:r>
          </w:p>
        </w:tc>
      </w:tr>
      <w:tr w:rsidR="00E64B1A" w:rsidRPr="007F6BA8" w14:paraId="004114B5" w14:textId="77777777" w:rsidTr="005F27ED">
        <w:tc>
          <w:tcPr>
            <w:tcW w:w="9475" w:type="dxa"/>
            <w:gridSpan w:val="4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BE86AB" w14:textId="77777777" w:rsidR="00E64B1A" w:rsidRPr="007F6BA8" w:rsidRDefault="003354CF" w:rsidP="006B3F5B">
            <w:pPr>
              <w:pStyle w:val="Label"/>
              <w:jc w:val="center"/>
              <w:rPr>
                <w:sz w:val="16"/>
                <w:szCs w:val="16"/>
              </w:rPr>
            </w:pPr>
            <w:r w:rsidRPr="007F6BA8">
              <w:rPr>
                <w:sz w:val="16"/>
                <w:szCs w:val="16"/>
              </w:rPr>
              <w:t>Job Description</w:t>
            </w:r>
          </w:p>
        </w:tc>
      </w:tr>
      <w:tr w:rsidR="00E64B1A" w:rsidRPr="007F6BA8" w14:paraId="14BE2A0B" w14:textId="77777777" w:rsidTr="005F27ED">
        <w:tc>
          <w:tcPr>
            <w:tcW w:w="9475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573D20" w14:textId="547AFEBF" w:rsidR="00E64B1A" w:rsidRPr="009A3466" w:rsidRDefault="009911E7" w:rsidP="009911E7">
            <w:pPr>
              <w:spacing w:before="0" w:after="0"/>
              <w:rPr>
                <w:sz w:val="18"/>
                <w:szCs w:val="18"/>
              </w:rPr>
            </w:pPr>
            <w:r w:rsidRPr="009A3466">
              <w:rPr>
                <w:b/>
                <w:sz w:val="18"/>
                <w:szCs w:val="18"/>
              </w:rPr>
              <w:t>Enhances achievement of S</w:t>
            </w:r>
            <w:r w:rsidR="001A00C3" w:rsidRPr="009A3466">
              <w:rPr>
                <w:b/>
                <w:sz w:val="18"/>
                <w:szCs w:val="18"/>
              </w:rPr>
              <w:t xml:space="preserve">trategic </w:t>
            </w:r>
            <w:r w:rsidRPr="009A3466">
              <w:rPr>
                <w:b/>
                <w:sz w:val="18"/>
                <w:szCs w:val="18"/>
              </w:rPr>
              <w:t>P</w:t>
            </w:r>
            <w:r w:rsidR="001A00C3" w:rsidRPr="009A3466">
              <w:rPr>
                <w:b/>
                <w:sz w:val="18"/>
                <w:szCs w:val="18"/>
              </w:rPr>
              <w:t xml:space="preserve">lan objectives </w:t>
            </w:r>
            <w:r w:rsidR="003354CF" w:rsidRPr="009A3466">
              <w:rPr>
                <w:b/>
                <w:sz w:val="18"/>
                <w:szCs w:val="18"/>
              </w:rPr>
              <w:t xml:space="preserve">by </w:t>
            </w:r>
            <w:r w:rsidR="001A00C3" w:rsidRPr="009A3466">
              <w:rPr>
                <w:b/>
                <w:sz w:val="18"/>
                <w:szCs w:val="18"/>
              </w:rPr>
              <w:t>…</w:t>
            </w:r>
            <w:r w:rsidR="007F6BA8" w:rsidRPr="009A3466">
              <w:rPr>
                <w:sz w:val="18"/>
                <w:szCs w:val="18"/>
              </w:rPr>
              <w:t xml:space="preserve"> </w:t>
            </w:r>
            <w:r w:rsidR="007C6423">
              <w:rPr>
                <w:sz w:val="18"/>
                <w:szCs w:val="18"/>
              </w:rPr>
              <w:t>Serves as the primary contact for all matte</w:t>
            </w:r>
            <w:r w:rsidR="00FA2DBA">
              <w:rPr>
                <w:sz w:val="18"/>
                <w:szCs w:val="18"/>
              </w:rPr>
              <w:t xml:space="preserve">rs related to the business operations of </w:t>
            </w:r>
            <w:r w:rsidR="007C6423">
              <w:rPr>
                <w:sz w:val="18"/>
                <w:szCs w:val="18"/>
              </w:rPr>
              <w:t>CSAVR</w:t>
            </w:r>
            <w:r w:rsidR="000C1814" w:rsidRPr="009A3466">
              <w:rPr>
                <w:sz w:val="18"/>
                <w:szCs w:val="18"/>
              </w:rPr>
              <w:t>.</w:t>
            </w:r>
            <w:r w:rsidR="00FE64DB" w:rsidRPr="009A3466">
              <w:rPr>
                <w:sz w:val="18"/>
                <w:szCs w:val="18"/>
              </w:rPr>
              <w:t xml:space="preserve">  Reports directly to the Chief Executive Officer, CSAVR.</w:t>
            </w:r>
          </w:p>
          <w:p w14:paraId="7F165C5D" w14:textId="77777777" w:rsidR="009911E7" w:rsidRPr="009A3466" w:rsidRDefault="009911E7" w:rsidP="009911E7">
            <w:pPr>
              <w:pStyle w:val="Secondarylabels"/>
              <w:spacing w:before="0" w:after="0"/>
              <w:rPr>
                <w:sz w:val="18"/>
                <w:szCs w:val="18"/>
              </w:rPr>
            </w:pPr>
          </w:p>
          <w:p w14:paraId="66D0BDAE" w14:textId="77777777" w:rsidR="00E64B1A" w:rsidRDefault="003354CF" w:rsidP="009911E7">
            <w:pPr>
              <w:pStyle w:val="Secondarylabels"/>
              <w:spacing w:before="0" w:after="0"/>
              <w:rPr>
                <w:sz w:val="18"/>
                <w:szCs w:val="18"/>
              </w:rPr>
            </w:pPr>
            <w:r w:rsidRPr="009A3466">
              <w:rPr>
                <w:sz w:val="18"/>
                <w:szCs w:val="18"/>
              </w:rPr>
              <w:t>Duties:</w:t>
            </w:r>
          </w:p>
          <w:p w14:paraId="741D25A6" w14:textId="77777777" w:rsidR="00B15F40" w:rsidRPr="009A3466" w:rsidRDefault="00B15F40" w:rsidP="009911E7">
            <w:pPr>
              <w:pStyle w:val="Secondarylabels"/>
              <w:spacing w:before="0" w:after="0"/>
              <w:rPr>
                <w:sz w:val="18"/>
                <w:szCs w:val="18"/>
              </w:rPr>
            </w:pPr>
          </w:p>
          <w:p w14:paraId="74EEC22D" w14:textId="77777777" w:rsidR="00E23862" w:rsidRDefault="00E23862" w:rsidP="00E23862">
            <w:pPr>
              <w:pStyle w:val="BulletedList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 relationships with vendors and contractors</w:t>
            </w:r>
          </w:p>
          <w:p w14:paraId="320FCC86" w14:textId="77777777" w:rsidR="00E23862" w:rsidRDefault="00E23862" w:rsidP="00E23862">
            <w:pPr>
              <w:pStyle w:val="BulletedList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 CSAVR database/information exchange system</w:t>
            </w:r>
          </w:p>
          <w:p w14:paraId="025225D1" w14:textId="77777777" w:rsidR="00E23862" w:rsidRDefault="00E23862" w:rsidP="00E23862">
            <w:pPr>
              <w:pStyle w:val="BulletedList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 and maintain master grants/contracts file</w:t>
            </w:r>
          </w:p>
          <w:p w14:paraId="142F9009" w14:textId="1C2CF79E" w:rsidR="00E23862" w:rsidRDefault="00E23862" w:rsidP="00E23862">
            <w:pPr>
              <w:pStyle w:val="BulletedList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Prepare and manage grant </w:t>
            </w:r>
            <w:r w:rsidR="00E81F7D">
              <w:rPr>
                <w:sz w:val="18"/>
                <w:szCs w:val="18"/>
              </w:rPr>
              <w:t>invoicing and</w:t>
            </w:r>
            <w:r w:rsidR="002547AC">
              <w:rPr>
                <w:sz w:val="18"/>
                <w:szCs w:val="18"/>
              </w:rPr>
              <w:t xml:space="preserve"> payments</w:t>
            </w:r>
          </w:p>
          <w:p w14:paraId="6F7F7158" w14:textId="2DE03019" w:rsidR="00E23862" w:rsidRDefault="00E23862" w:rsidP="00E23862">
            <w:pPr>
              <w:pStyle w:val="BulletedList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Manage </w:t>
            </w:r>
            <w:r w:rsidR="00B504F6">
              <w:rPr>
                <w:sz w:val="18"/>
                <w:szCs w:val="18"/>
              </w:rPr>
              <w:t xml:space="preserve">and update </w:t>
            </w:r>
            <w:r w:rsidR="00B15F40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 xml:space="preserve">CSAVR website </w:t>
            </w:r>
          </w:p>
          <w:p w14:paraId="7A455E05" w14:textId="4EAECA80" w:rsidR="002833F8" w:rsidRPr="009A3466" w:rsidRDefault="002833F8" w:rsidP="00E23862">
            <w:pPr>
              <w:pStyle w:val="BulletedList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 and update social media sites</w:t>
            </w:r>
          </w:p>
          <w:p w14:paraId="4721C0D0" w14:textId="21C80EFC" w:rsidR="00E23862" w:rsidRPr="00E23862" w:rsidRDefault="00E23862" w:rsidP="00E23862">
            <w:pPr>
              <w:pStyle w:val="BulletedList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Serve as first point of contact for business service center (telephone and mail)</w:t>
            </w:r>
          </w:p>
          <w:p w14:paraId="7DA53D37" w14:textId="1C12C184" w:rsidR="000C1814" w:rsidRDefault="002547AC" w:rsidP="009911E7">
            <w:pPr>
              <w:pStyle w:val="BulletedList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directed, s</w:t>
            </w:r>
            <w:r w:rsidR="00D34196">
              <w:rPr>
                <w:sz w:val="18"/>
                <w:szCs w:val="18"/>
              </w:rPr>
              <w:t xml:space="preserve">upport </w:t>
            </w:r>
            <w:r w:rsidR="00B15F40">
              <w:rPr>
                <w:sz w:val="18"/>
                <w:szCs w:val="18"/>
              </w:rPr>
              <w:t>c</w:t>
            </w:r>
            <w:r w:rsidR="00D34196">
              <w:rPr>
                <w:sz w:val="18"/>
                <w:szCs w:val="18"/>
              </w:rPr>
              <w:t xml:space="preserve">onference planning, </w:t>
            </w:r>
            <w:r w:rsidR="00FA2DBA">
              <w:rPr>
                <w:sz w:val="18"/>
                <w:szCs w:val="18"/>
              </w:rPr>
              <w:t>site visits, negotiation</w:t>
            </w:r>
            <w:r w:rsidR="00776AD3">
              <w:rPr>
                <w:sz w:val="18"/>
                <w:szCs w:val="18"/>
              </w:rPr>
              <w:t xml:space="preserve"> with hotels and onsite liaison</w:t>
            </w:r>
            <w:r w:rsidR="00FA2DBA">
              <w:rPr>
                <w:sz w:val="18"/>
                <w:szCs w:val="18"/>
              </w:rPr>
              <w:t xml:space="preserve">  </w:t>
            </w:r>
          </w:p>
          <w:p w14:paraId="16969FC6" w14:textId="7C14D99E" w:rsidR="002547AC" w:rsidRPr="009A3466" w:rsidRDefault="002547AC" w:rsidP="009911E7">
            <w:pPr>
              <w:pStyle w:val="BulletedList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onsite operational support for conferences and training programs</w:t>
            </w:r>
          </w:p>
          <w:p w14:paraId="710999DE" w14:textId="1E4C7068" w:rsidR="00E64B1A" w:rsidRDefault="00B15F40" w:rsidP="009911E7">
            <w:pPr>
              <w:pStyle w:val="BulletedList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 p</w:t>
            </w:r>
            <w:r w:rsidR="00776AD3">
              <w:rPr>
                <w:sz w:val="18"/>
                <w:szCs w:val="18"/>
              </w:rPr>
              <w:t>re-conference registration; from formatting for website to onsite set up and management</w:t>
            </w:r>
          </w:p>
          <w:p w14:paraId="7105BDCC" w14:textId="77777777" w:rsidR="009B09A7" w:rsidRDefault="009B09A7" w:rsidP="009911E7">
            <w:pPr>
              <w:pStyle w:val="BulletedList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Arrange for and coordinate contracts for all accessibility needs for meeting participants</w:t>
            </w:r>
          </w:p>
          <w:p w14:paraId="28E27DE6" w14:textId="1843318C" w:rsidR="00E23862" w:rsidRPr="00E23862" w:rsidRDefault="00E23862" w:rsidP="00E23862">
            <w:pPr>
              <w:pStyle w:val="BulletedList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 conference call/webinar platform</w:t>
            </w:r>
          </w:p>
          <w:p w14:paraId="044F3A7E" w14:textId="5A493474" w:rsidR="009B09A7" w:rsidRDefault="009B09A7" w:rsidP="009911E7">
            <w:pPr>
              <w:pStyle w:val="BulletedList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 and manage print materials</w:t>
            </w:r>
            <w:r w:rsidR="00776AD3">
              <w:rPr>
                <w:sz w:val="18"/>
                <w:szCs w:val="18"/>
              </w:rPr>
              <w:t xml:space="preserve"> (forms, brochures, conference agenda)</w:t>
            </w:r>
          </w:p>
          <w:p w14:paraId="5EF5457A" w14:textId="2D0E66F6" w:rsidR="00776AD3" w:rsidRPr="00776AD3" w:rsidRDefault="00776AD3" w:rsidP="00776AD3">
            <w:pPr>
              <w:pStyle w:val="BulletedList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Arrange for the presentations, agenda and communications for monthly membership calls</w:t>
            </w:r>
          </w:p>
          <w:p w14:paraId="148C8DD4" w14:textId="6F29C139" w:rsidR="009B09A7" w:rsidRDefault="009B09A7" w:rsidP="009911E7">
            <w:pPr>
              <w:pStyle w:val="BulletedList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Attend and prepare minutes for all Executive Committee meetings, calls and business sessions</w:t>
            </w:r>
          </w:p>
          <w:p w14:paraId="0DC48E08" w14:textId="4889934F" w:rsidR="00F566F9" w:rsidRDefault="00F566F9" w:rsidP="009911E7">
            <w:pPr>
              <w:pStyle w:val="BulletedList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Schedule meetings for legislative and partner meetings</w:t>
            </w:r>
          </w:p>
          <w:p w14:paraId="7C1BEDA4" w14:textId="07E77001" w:rsidR="009B09A7" w:rsidRDefault="009B09A7" w:rsidP="009B09A7">
            <w:pPr>
              <w:pStyle w:val="BulletedList"/>
              <w:spacing w:before="0" w:after="0"/>
              <w:rPr>
                <w:sz w:val="18"/>
                <w:szCs w:val="18"/>
              </w:rPr>
            </w:pPr>
            <w:r w:rsidRPr="009A3466">
              <w:rPr>
                <w:sz w:val="18"/>
                <w:szCs w:val="18"/>
              </w:rPr>
              <w:t xml:space="preserve">Perform administrative </w:t>
            </w:r>
            <w:r w:rsidR="00F566F9">
              <w:rPr>
                <w:sz w:val="18"/>
                <w:szCs w:val="18"/>
              </w:rPr>
              <w:t>duties, as requested by the CEO</w:t>
            </w:r>
            <w:r w:rsidR="007F6AC3">
              <w:rPr>
                <w:sz w:val="18"/>
                <w:szCs w:val="18"/>
              </w:rPr>
              <w:t>; to include supporting other staff as needed</w:t>
            </w:r>
          </w:p>
          <w:p w14:paraId="3E5FCBD8" w14:textId="77777777" w:rsidR="009B09A7" w:rsidRPr="009A3466" w:rsidRDefault="009B09A7" w:rsidP="00776AD3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sz w:val="18"/>
                <w:szCs w:val="18"/>
              </w:rPr>
            </w:pPr>
          </w:p>
          <w:p w14:paraId="7566891C" w14:textId="77777777" w:rsidR="009911E7" w:rsidRPr="009A3466" w:rsidRDefault="009911E7" w:rsidP="009911E7">
            <w:pPr>
              <w:pStyle w:val="Secondarylabels"/>
              <w:spacing w:before="0" w:after="0"/>
              <w:rPr>
                <w:sz w:val="18"/>
                <w:szCs w:val="18"/>
              </w:rPr>
            </w:pPr>
          </w:p>
          <w:p w14:paraId="350B9FB6" w14:textId="77777777" w:rsidR="00E64B1A" w:rsidRDefault="003354CF" w:rsidP="009911E7">
            <w:pPr>
              <w:pStyle w:val="Secondarylabels"/>
              <w:spacing w:before="0" w:after="0"/>
              <w:rPr>
                <w:sz w:val="18"/>
                <w:szCs w:val="18"/>
              </w:rPr>
            </w:pPr>
            <w:r w:rsidRPr="009A3466">
              <w:rPr>
                <w:sz w:val="18"/>
                <w:szCs w:val="18"/>
              </w:rPr>
              <w:t>Skills/Qualifications:</w:t>
            </w:r>
          </w:p>
          <w:p w14:paraId="1D3A54F5" w14:textId="77777777" w:rsidR="00B15F40" w:rsidRPr="009A3466" w:rsidRDefault="00B15F40" w:rsidP="009911E7">
            <w:pPr>
              <w:pStyle w:val="Secondarylabels"/>
              <w:spacing w:before="0" w:after="0"/>
              <w:rPr>
                <w:sz w:val="18"/>
                <w:szCs w:val="18"/>
              </w:rPr>
            </w:pPr>
          </w:p>
          <w:p w14:paraId="1EA177C0" w14:textId="77777777" w:rsidR="002547AC" w:rsidRDefault="002547AC" w:rsidP="00E23862">
            <w:pPr>
              <w:pStyle w:val="Secondarylabels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Minimum requirement of </w:t>
            </w:r>
            <w:r w:rsidR="00776AD3">
              <w:rPr>
                <w:b w:val="0"/>
                <w:sz w:val="18"/>
                <w:szCs w:val="18"/>
              </w:rPr>
              <w:t>Bachelor</w:t>
            </w:r>
            <w:r w:rsidR="00776AD3" w:rsidRPr="009A3466">
              <w:rPr>
                <w:b w:val="0"/>
                <w:sz w:val="18"/>
                <w:szCs w:val="18"/>
              </w:rPr>
              <w:t>’s</w:t>
            </w:r>
            <w:r w:rsidR="006A6D37" w:rsidRPr="009A3466">
              <w:rPr>
                <w:b w:val="0"/>
                <w:sz w:val="18"/>
                <w:szCs w:val="18"/>
              </w:rPr>
              <w:t xml:space="preserve"> </w:t>
            </w:r>
            <w:r w:rsidR="00FE64DB" w:rsidRPr="009A3466">
              <w:rPr>
                <w:b w:val="0"/>
                <w:sz w:val="18"/>
                <w:szCs w:val="18"/>
              </w:rPr>
              <w:t>degree</w:t>
            </w:r>
            <w:r w:rsidR="006A6D37" w:rsidRPr="009A3466">
              <w:rPr>
                <w:b w:val="0"/>
                <w:sz w:val="18"/>
                <w:szCs w:val="18"/>
              </w:rPr>
              <w:t xml:space="preserve"> </w:t>
            </w:r>
            <w:r w:rsidR="006F052A" w:rsidRPr="009A3466">
              <w:rPr>
                <w:b w:val="0"/>
                <w:sz w:val="18"/>
                <w:szCs w:val="18"/>
              </w:rPr>
              <w:t xml:space="preserve">or equivalent </w:t>
            </w:r>
            <w:r w:rsidR="00776AD3">
              <w:rPr>
                <w:b w:val="0"/>
                <w:sz w:val="18"/>
                <w:szCs w:val="18"/>
              </w:rPr>
              <w:t xml:space="preserve">and </w:t>
            </w:r>
            <w:r w:rsidR="009B1655">
              <w:rPr>
                <w:b w:val="0"/>
                <w:sz w:val="18"/>
                <w:szCs w:val="18"/>
              </w:rPr>
              <w:t>5</w:t>
            </w:r>
            <w:r w:rsidR="00776AD3">
              <w:rPr>
                <w:b w:val="0"/>
                <w:sz w:val="18"/>
                <w:szCs w:val="18"/>
              </w:rPr>
              <w:t xml:space="preserve"> years of service in </w:t>
            </w:r>
            <w:r w:rsidR="00E23862">
              <w:rPr>
                <w:b w:val="0"/>
                <w:sz w:val="18"/>
                <w:szCs w:val="18"/>
              </w:rPr>
              <w:t xml:space="preserve">a </w:t>
            </w:r>
            <w:r w:rsidR="00776AD3">
              <w:rPr>
                <w:b w:val="0"/>
                <w:sz w:val="18"/>
                <w:szCs w:val="18"/>
              </w:rPr>
              <w:t>project or operations</w:t>
            </w:r>
            <w:r w:rsidR="006A6D37" w:rsidRPr="009A3466">
              <w:rPr>
                <w:b w:val="0"/>
                <w:sz w:val="18"/>
                <w:szCs w:val="18"/>
              </w:rPr>
              <w:t xml:space="preserve"> management position </w:t>
            </w:r>
            <w:r w:rsidR="00DB422B">
              <w:rPr>
                <w:b w:val="0"/>
                <w:sz w:val="18"/>
                <w:szCs w:val="18"/>
              </w:rPr>
              <w:t>in a public or non-</w:t>
            </w:r>
            <w:r w:rsidR="00776AD3">
              <w:rPr>
                <w:b w:val="0"/>
                <w:sz w:val="18"/>
                <w:szCs w:val="18"/>
              </w:rPr>
              <w:t xml:space="preserve">profit </w:t>
            </w:r>
            <w:r w:rsidR="00E23862">
              <w:rPr>
                <w:b w:val="0"/>
                <w:sz w:val="18"/>
                <w:szCs w:val="18"/>
              </w:rPr>
              <w:t xml:space="preserve">setting.  The ability to interact professionally with fellow staff, membership and partners.  Excellent writing, listening and communications skills. </w:t>
            </w:r>
            <w:r w:rsidR="00B504F6">
              <w:rPr>
                <w:b w:val="0"/>
                <w:sz w:val="18"/>
                <w:szCs w:val="18"/>
              </w:rPr>
              <w:t xml:space="preserve">Strong planning and organizational skills are essential.  </w:t>
            </w:r>
          </w:p>
          <w:p w14:paraId="2C9B3CC9" w14:textId="77777777" w:rsidR="002547AC" w:rsidRDefault="002547AC" w:rsidP="00E23862">
            <w:pPr>
              <w:pStyle w:val="Secondarylabels"/>
              <w:spacing w:before="0" w:after="0"/>
              <w:rPr>
                <w:b w:val="0"/>
                <w:sz w:val="18"/>
                <w:szCs w:val="18"/>
              </w:rPr>
            </w:pPr>
          </w:p>
          <w:p w14:paraId="65B55073" w14:textId="00768F77" w:rsidR="00A34FE0" w:rsidRDefault="00B504F6" w:rsidP="00E23862">
            <w:pPr>
              <w:pStyle w:val="Secondarylabels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Experience working in or with a state vocational rehabilitation program is prefer</w:t>
            </w:r>
            <w:r w:rsidR="002547AC">
              <w:rPr>
                <w:b w:val="0"/>
                <w:sz w:val="18"/>
                <w:szCs w:val="18"/>
              </w:rPr>
              <w:t>red</w:t>
            </w:r>
            <w:r>
              <w:rPr>
                <w:b w:val="0"/>
                <w:sz w:val="18"/>
                <w:szCs w:val="18"/>
              </w:rPr>
              <w:t xml:space="preserve">.  </w:t>
            </w:r>
          </w:p>
          <w:p w14:paraId="77DC4BC0" w14:textId="77777777" w:rsidR="00E23862" w:rsidRDefault="00E23862" w:rsidP="00E23862">
            <w:pPr>
              <w:pStyle w:val="Secondarylabels"/>
              <w:spacing w:before="0" w:after="0"/>
              <w:rPr>
                <w:b w:val="0"/>
                <w:sz w:val="18"/>
                <w:szCs w:val="18"/>
              </w:rPr>
            </w:pPr>
          </w:p>
          <w:p w14:paraId="7EB48C58" w14:textId="77777777" w:rsidR="00E23862" w:rsidRDefault="00E23862" w:rsidP="00E23862">
            <w:pPr>
              <w:pStyle w:val="Secondarylabels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Working knowledge </w:t>
            </w:r>
            <w:r w:rsidR="00DB422B">
              <w:rPr>
                <w:b w:val="0"/>
                <w:sz w:val="18"/>
                <w:szCs w:val="18"/>
              </w:rPr>
              <w:t>of Microsoft Office programs and experience in managing database systems.  Prefer experience in website management (WordPress) and SharePoint.</w:t>
            </w:r>
          </w:p>
          <w:p w14:paraId="6F7907E6" w14:textId="77777777" w:rsidR="00DB422B" w:rsidRDefault="00DB422B" w:rsidP="00E23862">
            <w:pPr>
              <w:pStyle w:val="Secondarylabels"/>
              <w:spacing w:before="0" w:after="0"/>
              <w:rPr>
                <w:b w:val="0"/>
                <w:sz w:val="18"/>
                <w:szCs w:val="18"/>
              </w:rPr>
            </w:pPr>
          </w:p>
          <w:p w14:paraId="535D78F7" w14:textId="6DFA4D8B" w:rsidR="00E13CA7" w:rsidRDefault="00DB422B" w:rsidP="00A857B1">
            <w:pPr>
              <w:pStyle w:val="Secondarylabels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Ability to work independently from home with minimal distractions</w:t>
            </w:r>
            <w:r w:rsidR="00B504F6">
              <w:rPr>
                <w:b w:val="0"/>
                <w:sz w:val="18"/>
                <w:szCs w:val="18"/>
              </w:rPr>
              <w:t xml:space="preserve"> while maintaining professional accountability</w:t>
            </w:r>
            <w:r>
              <w:rPr>
                <w:b w:val="0"/>
                <w:sz w:val="18"/>
                <w:szCs w:val="18"/>
              </w:rPr>
              <w:t>.  CSAVR staff work virtually, although occ</w:t>
            </w:r>
            <w:r w:rsidR="00B504F6">
              <w:rPr>
                <w:b w:val="0"/>
                <w:sz w:val="18"/>
                <w:szCs w:val="18"/>
              </w:rPr>
              <w:t>asional travel will be required to CSAVR conferences, Executive Committee meetings</w:t>
            </w:r>
            <w:r w:rsidR="002547AC">
              <w:rPr>
                <w:b w:val="0"/>
                <w:sz w:val="18"/>
                <w:szCs w:val="18"/>
              </w:rPr>
              <w:t>, trainings, regional meetings</w:t>
            </w:r>
            <w:r w:rsidR="00B504F6">
              <w:rPr>
                <w:b w:val="0"/>
                <w:sz w:val="18"/>
                <w:szCs w:val="18"/>
              </w:rPr>
              <w:t xml:space="preserve"> and</w:t>
            </w:r>
            <w:r w:rsidR="002547AC">
              <w:rPr>
                <w:b w:val="0"/>
                <w:sz w:val="18"/>
                <w:szCs w:val="18"/>
              </w:rPr>
              <w:t>/or</w:t>
            </w:r>
            <w:r w:rsidR="00B504F6">
              <w:rPr>
                <w:b w:val="0"/>
                <w:sz w:val="18"/>
                <w:szCs w:val="18"/>
              </w:rPr>
              <w:t xml:space="preserve"> pre-conference site and planning visits.</w:t>
            </w:r>
            <w:r>
              <w:rPr>
                <w:b w:val="0"/>
                <w:sz w:val="18"/>
                <w:szCs w:val="18"/>
              </w:rPr>
              <w:t xml:space="preserve">  </w:t>
            </w:r>
          </w:p>
          <w:p w14:paraId="367DB725" w14:textId="77777777" w:rsidR="00A857B1" w:rsidRPr="00A857B1" w:rsidRDefault="00A857B1" w:rsidP="00A857B1">
            <w:pPr>
              <w:pStyle w:val="Secondarylabels"/>
              <w:spacing w:before="0" w:after="0"/>
              <w:rPr>
                <w:b w:val="0"/>
                <w:sz w:val="18"/>
                <w:szCs w:val="18"/>
              </w:rPr>
            </w:pPr>
          </w:p>
          <w:p w14:paraId="435E481A" w14:textId="54F572D4" w:rsidR="00E13CA7" w:rsidRPr="00E13CA7" w:rsidRDefault="00E13CA7" w:rsidP="00E13CA7">
            <w:pPr>
              <w:pStyle w:val="Secondarylabels"/>
              <w:spacing w:before="0"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This is</w:t>
            </w:r>
            <w:r w:rsidRPr="00E13CA7">
              <w:rPr>
                <w:b w:val="0"/>
                <w:sz w:val="18"/>
                <w:szCs w:val="18"/>
              </w:rPr>
              <w:t xml:space="preserve"> an exempt position. The person will be expected to exercise independent judgment and discretion in carrying out their tasks. They need to be comfortable working under general supervision.</w:t>
            </w:r>
          </w:p>
          <w:p w14:paraId="65B6112F" w14:textId="0C9C08E3" w:rsidR="0020492E" w:rsidRPr="009A3466" w:rsidRDefault="0020492E" w:rsidP="00E23862">
            <w:pPr>
              <w:pStyle w:val="Secondarylabels"/>
              <w:spacing w:before="0" w:after="0"/>
              <w:rPr>
                <w:sz w:val="18"/>
                <w:szCs w:val="18"/>
              </w:rPr>
            </w:pPr>
          </w:p>
        </w:tc>
      </w:tr>
      <w:tr w:rsidR="00E64B1A" w:rsidRPr="007F6BA8" w14:paraId="4E268A83" w14:textId="77777777" w:rsidTr="009911E7">
        <w:tc>
          <w:tcPr>
            <w:tcW w:w="1285" w:type="dxa"/>
            <w:shd w:val="clear" w:color="auto" w:fill="DDD9C3" w:themeFill="background2" w:themeFillShade="E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5FA609" w14:textId="29A9D246" w:rsidR="00E64B1A" w:rsidRPr="007F6BA8" w:rsidRDefault="00330FD9">
            <w:pPr>
              <w:rPr>
                <w:sz w:val="16"/>
                <w:szCs w:val="16"/>
              </w:rPr>
            </w:pPr>
            <w:r w:rsidRPr="007F6BA8">
              <w:rPr>
                <w:sz w:val="16"/>
                <w:szCs w:val="16"/>
              </w:rPr>
              <w:t>Employee</w:t>
            </w:r>
            <w:r w:rsidR="003354CF" w:rsidRPr="007F6BA8">
              <w:rPr>
                <w:sz w:val="16"/>
                <w:szCs w:val="16"/>
              </w:rPr>
              <w:t>:</w:t>
            </w:r>
          </w:p>
        </w:tc>
        <w:tc>
          <w:tcPr>
            <w:tcW w:w="38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719066" w14:textId="77777777" w:rsidR="00E64B1A" w:rsidRPr="007F6BA8" w:rsidRDefault="00E64B1A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DD9C3" w:themeFill="background2" w:themeFillShade="E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BD4677" w14:textId="77777777" w:rsidR="00E64B1A" w:rsidRPr="007F6BA8" w:rsidRDefault="003354CF">
            <w:pPr>
              <w:rPr>
                <w:sz w:val="16"/>
                <w:szCs w:val="16"/>
              </w:rPr>
            </w:pPr>
            <w:r w:rsidRPr="007F6BA8">
              <w:rPr>
                <w:sz w:val="16"/>
                <w:szCs w:val="16"/>
              </w:rPr>
              <w:t>Date:</w:t>
            </w:r>
          </w:p>
        </w:tc>
        <w:tc>
          <w:tcPr>
            <w:tcW w:w="30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44F98F" w14:textId="77777777" w:rsidR="00E64B1A" w:rsidRPr="007F6BA8" w:rsidRDefault="00E64B1A">
            <w:pPr>
              <w:rPr>
                <w:sz w:val="16"/>
                <w:szCs w:val="16"/>
              </w:rPr>
            </w:pPr>
          </w:p>
        </w:tc>
      </w:tr>
      <w:tr w:rsidR="00E64B1A" w:rsidRPr="007F6BA8" w14:paraId="79BBA4D0" w14:textId="77777777" w:rsidTr="009911E7">
        <w:tc>
          <w:tcPr>
            <w:tcW w:w="1285" w:type="dxa"/>
            <w:shd w:val="clear" w:color="auto" w:fill="DDD9C3" w:themeFill="background2" w:themeFillShade="E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9C99D6" w14:textId="2BA83F16" w:rsidR="00E64B1A" w:rsidRPr="007F6BA8" w:rsidRDefault="00330FD9">
            <w:pPr>
              <w:rPr>
                <w:sz w:val="16"/>
                <w:szCs w:val="16"/>
              </w:rPr>
            </w:pPr>
            <w:r w:rsidRPr="007F6BA8">
              <w:rPr>
                <w:sz w:val="16"/>
                <w:szCs w:val="16"/>
              </w:rPr>
              <w:t>CEO</w:t>
            </w:r>
            <w:r w:rsidR="003354CF" w:rsidRPr="007F6BA8">
              <w:rPr>
                <w:sz w:val="16"/>
                <w:szCs w:val="16"/>
              </w:rPr>
              <w:t>:</w:t>
            </w:r>
          </w:p>
        </w:tc>
        <w:tc>
          <w:tcPr>
            <w:tcW w:w="38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C6684F" w14:textId="77777777" w:rsidR="00E64B1A" w:rsidRPr="007F6BA8" w:rsidRDefault="00E64B1A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DD9C3" w:themeFill="background2" w:themeFillShade="E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9C4FB5" w14:textId="77777777" w:rsidR="00E64B1A" w:rsidRPr="007F6BA8" w:rsidRDefault="00574F49">
            <w:pPr>
              <w:rPr>
                <w:sz w:val="16"/>
                <w:szCs w:val="16"/>
              </w:rPr>
            </w:pPr>
            <w:r w:rsidRPr="007F6BA8">
              <w:rPr>
                <w:sz w:val="16"/>
                <w:szCs w:val="16"/>
              </w:rPr>
              <w:t>Date</w:t>
            </w:r>
            <w:r w:rsidR="003354CF" w:rsidRPr="007F6BA8">
              <w:rPr>
                <w:sz w:val="16"/>
                <w:szCs w:val="16"/>
              </w:rPr>
              <w:t>:</w:t>
            </w:r>
          </w:p>
        </w:tc>
        <w:tc>
          <w:tcPr>
            <w:tcW w:w="30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AA7E49" w14:textId="77777777" w:rsidR="00E64B1A" w:rsidRPr="007F6BA8" w:rsidRDefault="00E64B1A">
            <w:pPr>
              <w:rPr>
                <w:sz w:val="16"/>
                <w:szCs w:val="16"/>
              </w:rPr>
            </w:pPr>
          </w:p>
        </w:tc>
      </w:tr>
    </w:tbl>
    <w:p w14:paraId="2EAEA7CA" w14:textId="77777777" w:rsidR="00E64B1A" w:rsidRPr="007F6BA8" w:rsidRDefault="00E64B1A">
      <w:pPr>
        <w:rPr>
          <w:sz w:val="16"/>
          <w:szCs w:val="16"/>
        </w:rPr>
      </w:pPr>
    </w:p>
    <w:sectPr w:rsidR="00E64B1A" w:rsidRPr="007F6BA8" w:rsidSect="009911E7">
      <w:headerReference w:type="default" r:id="rId10"/>
      <w:footerReference w:type="default" r:id="rId11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032CA" w14:textId="77777777" w:rsidR="000E03F4" w:rsidRDefault="000E03F4">
      <w:pPr>
        <w:spacing w:before="0" w:after="0"/>
      </w:pPr>
      <w:r>
        <w:separator/>
      </w:r>
    </w:p>
  </w:endnote>
  <w:endnote w:type="continuationSeparator" w:id="0">
    <w:p w14:paraId="008E7572" w14:textId="77777777" w:rsidR="000E03F4" w:rsidRDefault="000E03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62906" w14:textId="77777777" w:rsidR="00E23862" w:rsidRPr="009A7B34" w:rsidRDefault="00E23862" w:rsidP="0035255C">
    <w:pPr>
      <w:pStyle w:val="Monstercomlogo"/>
      <w:jc w:val="center"/>
      <w:rPr>
        <w:i/>
        <w:color w:val="0F243E" w:themeColor="text2" w:themeShade="80"/>
      </w:rPr>
    </w:pPr>
    <w:r w:rsidRPr="009A7B34">
      <w:rPr>
        <w:i/>
        <w:color w:val="0F243E" w:themeColor="text2" w:themeShade="80"/>
      </w:rPr>
      <w:t>COUNCIL OF STATE ADMINISTRATORS OF VOCATIONAL REHABILITATION</w:t>
    </w:r>
  </w:p>
  <w:p w14:paraId="5073ABA8" w14:textId="484B032D" w:rsidR="00E23862" w:rsidRDefault="00E23862" w:rsidP="0035255C">
    <w:pPr>
      <w:pStyle w:val="Monstercomlogo"/>
      <w:jc w:val="center"/>
    </w:pPr>
  </w:p>
  <w:p w14:paraId="008D1A30" w14:textId="77777777" w:rsidR="00E23862" w:rsidRDefault="00E2386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B224F" w14:textId="77777777" w:rsidR="000E03F4" w:rsidRDefault="000E03F4">
      <w:pPr>
        <w:spacing w:before="0" w:after="0"/>
      </w:pPr>
      <w:r>
        <w:separator/>
      </w:r>
    </w:p>
  </w:footnote>
  <w:footnote w:type="continuationSeparator" w:id="0">
    <w:p w14:paraId="7CAC1EC1" w14:textId="77777777" w:rsidR="000E03F4" w:rsidRDefault="000E03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66EA1" w14:textId="77777777" w:rsidR="00E23862" w:rsidRDefault="00E23862">
    <w:pPr>
      <w:pStyle w:val="Companyname"/>
    </w:pPr>
    <w:r>
      <w:rPr>
        <w:noProof/>
      </w:rPr>
      <w:drawing>
        <wp:inline distT="0" distB="0" distL="0" distR="0" wp14:anchorId="46D15CCA" wp14:editId="68E18167">
          <wp:extent cx="838200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A490C"/>
    <w:multiLevelType w:val="hybridMultilevel"/>
    <w:tmpl w:val="12942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49"/>
    <w:rsid w:val="00056F8F"/>
    <w:rsid w:val="000847FD"/>
    <w:rsid w:val="000C1814"/>
    <w:rsid w:val="000C225B"/>
    <w:rsid w:val="000E03F4"/>
    <w:rsid w:val="00111994"/>
    <w:rsid w:val="00147CE7"/>
    <w:rsid w:val="001A00C3"/>
    <w:rsid w:val="0020492E"/>
    <w:rsid w:val="002547AC"/>
    <w:rsid w:val="00266442"/>
    <w:rsid w:val="002833F8"/>
    <w:rsid w:val="002F03D0"/>
    <w:rsid w:val="00330FD9"/>
    <w:rsid w:val="00334098"/>
    <w:rsid w:val="003354CF"/>
    <w:rsid w:val="003429B4"/>
    <w:rsid w:val="0035255C"/>
    <w:rsid w:val="003904FC"/>
    <w:rsid w:val="003C1931"/>
    <w:rsid w:val="00441753"/>
    <w:rsid w:val="004528E5"/>
    <w:rsid w:val="004A6D76"/>
    <w:rsid w:val="004B0AC5"/>
    <w:rsid w:val="005238CF"/>
    <w:rsid w:val="00574F49"/>
    <w:rsid w:val="005D008B"/>
    <w:rsid w:val="005F27ED"/>
    <w:rsid w:val="006A6D37"/>
    <w:rsid w:val="006B171E"/>
    <w:rsid w:val="006B3F5B"/>
    <w:rsid w:val="006F052A"/>
    <w:rsid w:val="00752A7C"/>
    <w:rsid w:val="007724E4"/>
    <w:rsid w:val="00776AD3"/>
    <w:rsid w:val="007C6423"/>
    <w:rsid w:val="007F6AC3"/>
    <w:rsid w:val="007F6BA8"/>
    <w:rsid w:val="009911E7"/>
    <w:rsid w:val="009A3466"/>
    <w:rsid w:val="009B09A7"/>
    <w:rsid w:val="009B1655"/>
    <w:rsid w:val="009F7780"/>
    <w:rsid w:val="00A34FE0"/>
    <w:rsid w:val="00A857B1"/>
    <w:rsid w:val="00B15F40"/>
    <w:rsid w:val="00B504F6"/>
    <w:rsid w:val="00BD4D8E"/>
    <w:rsid w:val="00C20ED9"/>
    <w:rsid w:val="00CA4190"/>
    <w:rsid w:val="00CC48E2"/>
    <w:rsid w:val="00D16FF5"/>
    <w:rsid w:val="00D17445"/>
    <w:rsid w:val="00D34196"/>
    <w:rsid w:val="00D349E7"/>
    <w:rsid w:val="00D87622"/>
    <w:rsid w:val="00DB329B"/>
    <w:rsid w:val="00DB422B"/>
    <w:rsid w:val="00DE5EE0"/>
    <w:rsid w:val="00E13CA7"/>
    <w:rsid w:val="00E23862"/>
    <w:rsid w:val="00E64B1A"/>
    <w:rsid w:val="00E81F7D"/>
    <w:rsid w:val="00E869D7"/>
    <w:rsid w:val="00EC283B"/>
    <w:rsid w:val="00EF1321"/>
    <w:rsid w:val="00F26DA4"/>
    <w:rsid w:val="00F566F9"/>
    <w:rsid w:val="00FA2DBA"/>
    <w:rsid w:val="00FD7386"/>
    <w:rsid w:val="00FE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CCB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ED9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qFormat/>
    <w:rsid w:val="00C20ED9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B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64B1A"/>
    <w:rPr>
      <w:color w:val="0000FF"/>
      <w:u w:val="single"/>
    </w:rPr>
  </w:style>
  <w:style w:type="paragraph" w:customStyle="1" w:styleId="Label">
    <w:name w:val="Label"/>
    <w:basedOn w:val="Normal"/>
    <w:qFormat/>
    <w:rsid w:val="00C20ED9"/>
    <w:pPr>
      <w:spacing w:before="40"/>
    </w:pPr>
    <w:rPr>
      <w:b/>
      <w:color w:val="262626" w:themeColor="text1" w:themeTint="D9"/>
    </w:rPr>
  </w:style>
  <w:style w:type="paragraph" w:customStyle="1" w:styleId="Details">
    <w:name w:val="Details"/>
    <w:basedOn w:val="Normal"/>
    <w:qFormat/>
    <w:rsid w:val="00C20ED9"/>
  </w:style>
  <w:style w:type="paragraph" w:customStyle="1" w:styleId="BulletedList">
    <w:name w:val="Bulleted List"/>
    <w:basedOn w:val="Normal"/>
    <w:qFormat/>
    <w:rsid w:val="00C20ED9"/>
    <w:pPr>
      <w:numPr>
        <w:numId w:val="1"/>
      </w:numPr>
    </w:pPr>
  </w:style>
  <w:style w:type="paragraph" w:customStyle="1" w:styleId="NumberedList">
    <w:name w:val="Numbered List"/>
    <w:basedOn w:val="Details"/>
    <w:qFormat/>
    <w:rsid w:val="00E64B1A"/>
    <w:pPr>
      <w:numPr>
        <w:numId w:val="2"/>
      </w:numPr>
    </w:pPr>
  </w:style>
  <w:style w:type="paragraph" w:customStyle="1" w:styleId="Notes">
    <w:name w:val="Notes"/>
    <w:basedOn w:val="Details"/>
    <w:qFormat/>
    <w:rsid w:val="00E64B1A"/>
    <w:rPr>
      <w:i/>
    </w:rPr>
  </w:style>
  <w:style w:type="paragraph" w:customStyle="1" w:styleId="Secondarylabels">
    <w:name w:val="Secondary labels"/>
    <w:basedOn w:val="Label"/>
    <w:qFormat/>
    <w:rsid w:val="00E64B1A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E64B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B1A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E64B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B1A"/>
    <w:rPr>
      <w:szCs w:val="22"/>
    </w:rPr>
  </w:style>
  <w:style w:type="character" w:customStyle="1" w:styleId="Heading1Char">
    <w:name w:val="Heading 1 Char"/>
    <w:basedOn w:val="DefaultParagraphFont"/>
    <w:link w:val="Heading1"/>
    <w:rsid w:val="00C20ED9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B1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B1A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C20ED9"/>
    <w:pPr>
      <w:spacing w:after="240"/>
    </w:pPr>
    <w:rPr>
      <w:rFonts w:asciiTheme="majorHAnsi" w:hAnsiTheme="majorHAnsi"/>
      <w:b/>
      <w:sz w:val="28"/>
    </w:rPr>
  </w:style>
  <w:style w:type="paragraph" w:customStyle="1" w:styleId="Monstercomlogo">
    <w:name w:val="Monster.com logo"/>
    <w:basedOn w:val="Footer"/>
    <w:qFormat/>
    <w:rsid w:val="00E64B1A"/>
    <w:pPr>
      <w:jc w:val="right"/>
    </w:pPr>
    <w:rPr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4A6D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D7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D76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D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D76"/>
    <w:rPr>
      <w:rFonts w:asciiTheme="minorHAnsi" w:hAnsiTheme="minorHAnsi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ED9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qFormat/>
    <w:rsid w:val="00C20ED9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B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64B1A"/>
    <w:rPr>
      <w:color w:val="0000FF"/>
      <w:u w:val="single"/>
    </w:rPr>
  </w:style>
  <w:style w:type="paragraph" w:customStyle="1" w:styleId="Label">
    <w:name w:val="Label"/>
    <w:basedOn w:val="Normal"/>
    <w:qFormat/>
    <w:rsid w:val="00C20ED9"/>
    <w:pPr>
      <w:spacing w:before="40"/>
    </w:pPr>
    <w:rPr>
      <w:b/>
      <w:color w:val="262626" w:themeColor="text1" w:themeTint="D9"/>
    </w:rPr>
  </w:style>
  <w:style w:type="paragraph" w:customStyle="1" w:styleId="Details">
    <w:name w:val="Details"/>
    <w:basedOn w:val="Normal"/>
    <w:qFormat/>
    <w:rsid w:val="00C20ED9"/>
  </w:style>
  <w:style w:type="paragraph" w:customStyle="1" w:styleId="BulletedList">
    <w:name w:val="Bulleted List"/>
    <w:basedOn w:val="Normal"/>
    <w:qFormat/>
    <w:rsid w:val="00C20ED9"/>
    <w:pPr>
      <w:numPr>
        <w:numId w:val="1"/>
      </w:numPr>
    </w:pPr>
  </w:style>
  <w:style w:type="paragraph" w:customStyle="1" w:styleId="NumberedList">
    <w:name w:val="Numbered List"/>
    <w:basedOn w:val="Details"/>
    <w:qFormat/>
    <w:rsid w:val="00E64B1A"/>
    <w:pPr>
      <w:numPr>
        <w:numId w:val="2"/>
      </w:numPr>
    </w:pPr>
  </w:style>
  <w:style w:type="paragraph" w:customStyle="1" w:styleId="Notes">
    <w:name w:val="Notes"/>
    <w:basedOn w:val="Details"/>
    <w:qFormat/>
    <w:rsid w:val="00E64B1A"/>
    <w:rPr>
      <w:i/>
    </w:rPr>
  </w:style>
  <w:style w:type="paragraph" w:customStyle="1" w:styleId="Secondarylabels">
    <w:name w:val="Secondary labels"/>
    <w:basedOn w:val="Label"/>
    <w:qFormat/>
    <w:rsid w:val="00E64B1A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E64B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B1A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E64B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B1A"/>
    <w:rPr>
      <w:szCs w:val="22"/>
    </w:rPr>
  </w:style>
  <w:style w:type="character" w:customStyle="1" w:styleId="Heading1Char">
    <w:name w:val="Heading 1 Char"/>
    <w:basedOn w:val="DefaultParagraphFont"/>
    <w:link w:val="Heading1"/>
    <w:rsid w:val="00C20ED9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B1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B1A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C20ED9"/>
    <w:pPr>
      <w:spacing w:after="240"/>
    </w:pPr>
    <w:rPr>
      <w:rFonts w:asciiTheme="majorHAnsi" w:hAnsiTheme="majorHAnsi"/>
      <w:b/>
      <w:sz w:val="28"/>
    </w:rPr>
  </w:style>
  <w:style w:type="paragraph" w:customStyle="1" w:styleId="Monstercomlogo">
    <w:name w:val="Monster.com logo"/>
    <w:basedOn w:val="Footer"/>
    <w:qFormat/>
    <w:rsid w:val="00E64B1A"/>
    <w:pPr>
      <w:jc w:val="right"/>
    </w:pPr>
    <w:rPr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4A6D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D7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D76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D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D76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Job Descriptio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1D1C2A-F04C-4004-8CC1-CFE2A21594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A0875-25A8-9841-9B53-EE3C0E224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Assistant job description</vt:lpstr>
    </vt:vector>
  </TitlesOfParts>
  <Company>Toshiba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Assistant job description</dc:title>
  <dc:creator>Stephen Wooderson</dc:creator>
  <cp:lastModifiedBy>Stephen Wooderson</cp:lastModifiedBy>
  <cp:revision>2</cp:revision>
  <cp:lastPrinted>2009-08-18T15:18:00Z</cp:lastPrinted>
  <dcterms:created xsi:type="dcterms:W3CDTF">2015-03-04T00:03:00Z</dcterms:created>
  <dcterms:modified xsi:type="dcterms:W3CDTF">2015-03-04T00:03:00Z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TC103567919990</vt:lpwstr>
  </property>
</Properties>
</file>