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C029" w14:textId="56CFB5DE" w:rsidR="00023EBD" w:rsidRPr="00760C39" w:rsidRDefault="00023EBD" w:rsidP="00056817">
      <w:pPr>
        <w:jc w:val="center"/>
        <w:rPr>
          <w:rFonts w:ascii="Arial" w:hAnsi="Arial" w:cs="Arial"/>
          <w:b/>
          <w:sz w:val="28"/>
          <w:szCs w:val="28"/>
        </w:rPr>
      </w:pPr>
      <w:r w:rsidRPr="00760C39">
        <w:rPr>
          <w:rFonts w:ascii="Arial" w:hAnsi="Arial" w:cs="Arial"/>
          <w:b/>
          <w:sz w:val="28"/>
          <w:szCs w:val="28"/>
        </w:rPr>
        <w:t xml:space="preserve">State of </w:t>
      </w:r>
      <w:r w:rsidR="00F5679C" w:rsidRPr="00760C39">
        <w:rPr>
          <w:rFonts w:ascii="Arial" w:hAnsi="Arial" w:cs="Arial"/>
          <w:b/>
          <w:sz w:val="28"/>
          <w:szCs w:val="28"/>
        </w:rPr>
        <w:t>California</w:t>
      </w:r>
      <w:r w:rsidR="00B11C40">
        <w:rPr>
          <w:rFonts w:ascii="Arial" w:hAnsi="Arial" w:cs="Arial"/>
          <w:b/>
          <w:sz w:val="28"/>
          <w:szCs w:val="28"/>
        </w:rPr>
        <w:t xml:space="preserve"> </w:t>
      </w:r>
    </w:p>
    <w:p w14:paraId="2E42D9EF" w14:textId="77777777" w:rsidR="00023EBD" w:rsidRPr="00760C39" w:rsidRDefault="00023EBD" w:rsidP="00023EBD">
      <w:pPr>
        <w:jc w:val="center"/>
        <w:rPr>
          <w:rFonts w:ascii="Arial" w:hAnsi="Arial" w:cs="Arial"/>
          <w:b/>
          <w:sz w:val="28"/>
          <w:szCs w:val="28"/>
        </w:rPr>
      </w:pPr>
      <w:r w:rsidRPr="00760C39">
        <w:rPr>
          <w:rFonts w:ascii="Arial" w:hAnsi="Arial" w:cs="Arial"/>
          <w:b/>
          <w:sz w:val="28"/>
          <w:szCs w:val="28"/>
        </w:rPr>
        <w:t>Health and Human Services Agency</w:t>
      </w:r>
    </w:p>
    <w:p w14:paraId="55AF7506" w14:textId="77777777" w:rsidR="00023EBD" w:rsidRPr="00760C39" w:rsidRDefault="00023EBD" w:rsidP="00023EBD">
      <w:pPr>
        <w:jc w:val="center"/>
        <w:rPr>
          <w:rFonts w:ascii="Arial" w:hAnsi="Arial" w:cs="Arial"/>
          <w:b/>
          <w:sz w:val="28"/>
          <w:szCs w:val="28"/>
        </w:rPr>
      </w:pPr>
      <w:r w:rsidRPr="00760C39">
        <w:rPr>
          <w:rFonts w:ascii="Arial" w:hAnsi="Arial" w:cs="Arial"/>
          <w:b/>
          <w:sz w:val="28"/>
          <w:szCs w:val="28"/>
        </w:rPr>
        <w:t>Department of Rehabilitation</w:t>
      </w:r>
    </w:p>
    <w:p w14:paraId="472940CB" w14:textId="54A05A63" w:rsidR="00023EBD" w:rsidRPr="0049688C" w:rsidRDefault="00023EBD" w:rsidP="0049688C">
      <w:pPr>
        <w:jc w:val="center"/>
        <w:rPr>
          <w:rFonts w:ascii="Arial" w:hAnsi="Arial" w:cs="Arial"/>
          <w:b/>
          <w:bCs/>
          <w:sz w:val="28"/>
          <w:szCs w:val="28"/>
        </w:rPr>
      </w:pPr>
      <w:r w:rsidRPr="0049688C">
        <w:rPr>
          <w:rFonts w:ascii="Arial" w:hAnsi="Arial" w:cs="Arial"/>
          <w:b/>
          <w:bCs/>
          <w:sz w:val="28"/>
          <w:szCs w:val="28"/>
        </w:rPr>
        <w:t>BLIND ADVISORY COMMITTEE (BAC)</w:t>
      </w:r>
      <w:r w:rsidR="00FC7462" w:rsidRPr="0049688C">
        <w:rPr>
          <w:rFonts w:ascii="Arial" w:hAnsi="Arial" w:cs="Arial"/>
          <w:b/>
          <w:bCs/>
          <w:sz w:val="28"/>
          <w:szCs w:val="28"/>
        </w:rPr>
        <w:t xml:space="preserve"> TASKFORCE</w:t>
      </w:r>
    </w:p>
    <w:p w14:paraId="26B86A46" w14:textId="414994B9" w:rsidR="00994156" w:rsidRPr="0049688C" w:rsidRDefault="00994156" w:rsidP="0049688C">
      <w:pPr>
        <w:jc w:val="center"/>
        <w:rPr>
          <w:rFonts w:ascii="Arial" w:hAnsi="Arial" w:cs="Arial"/>
          <w:b/>
          <w:bCs/>
          <w:sz w:val="28"/>
          <w:szCs w:val="28"/>
        </w:rPr>
      </w:pPr>
      <w:r w:rsidRPr="0049688C">
        <w:rPr>
          <w:rFonts w:ascii="Arial" w:hAnsi="Arial" w:cs="Arial"/>
          <w:b/>
          <w:bCs/>
          <w:sz w:val="28"/>
          <w:szCs w:val="28"/>
        </w:rPr>
        <w:t>on DOR’s Response to Allegations of Sexual Misconduct</w:t>
      </w:r>
    </w:p>
    <w:p w14:paraId="14A78EE1" w14:textId="77777777" w:rsidR="00023EBD" w:rsidRPr="00760C39" w:rsidRDefault="00023EBD" w:rsidP="0002320E">
      <w:pPr>
        <w:rPr>
          <w:rFonts w:ascii="Arial" w:hAnsi="Arial" w:cs="Arial"/>
          <w:b/>
          <w:sz w:val="28"/>
          <w:szCs w:val="28"/>
        </w:rPr>
      </w:pPr>
    </w:p>
    <w:p w14:paraId="7B210D20" w14:textId="2C3CFE75" w:rsidR="00023EBD" w:rsidRPr="00760C39" w:rsidRDefault="000B7FC4" w:rsidP="00023EBD">
      <w:pPr>
        <w:jc w:val="center"/>
        <w:rPr>
          <w:rFonts w:ascii="Arial" w:hAnsi="Arial" w:cs="Arial"/>
          <w:b/>
          <w:sz w:val="28"/>
          <w:szCs w:val="28"/>
        </w:rPr>
      </w:pPr>
      <w:r>
        <w:rPr>
          <w:rFonts w:ascii="Arial" w:hAnsi="Arial" w:cs="Arial"/>
          <w:b/>
          <w:sz w:val="28"/>
          <w:szCs w:val="28"/>
        </w:rPr>
        <w:t>Monday</w:t>
      </w:r>
      <w:r w:rsidR="00A92B58" w:rsidRPr="00760C39">
        <w:rPr>
          <w:rFonts w:ascii="Arial" w:hAnsi="Arial" w:cs="Arial"/>
          <w:b/>
          <w:sz w:val="28"/>
          <w:szCs w:val="28"/>
        </w:rPr>
        <w:t xml:space="preserve">, </w:t>
      </w:r>
      <w:r w:rsidR="00674AAD">
        <w:rPr>
          <w:rFonts w:ascii="Arial" w:hAnsi="Arial" w:cs="Arial"/>
          <w:b/>
          <w:sz w:val="28"/>
          <w:szCs w:val="28"/>
        </w:rPr>
        <w:t>June 21</w:t>
      </w:r>
      <w:r w:rsidR="00A92B58" w:rsidRPr="00760C39">
        <w:rPr>
          <w:rFonts w:ascii="Arial" w:hAnsi="Arial" w:cs="Arial"/>
          <w:b/>
          <w:sz w:val="28"/>
          <w:szCs w:val="28"/>
        </w:rPr>
        <w:t>, 202</w:t>
      </w:r>
      <w:r w:rsidR="00EE1F47" w:rsidRPr="00760C39">
        <w:rPr>
          <w:rFonts w:ascii="Arial" w:hAnsi="Arial" w:cs="Arial"/>
          <w:b/>
          <w:sz w:val="28"/>
          <w:szCs w:val="28"/>
        </w:rPr>
        <w:t>1</w:t>
      </w:r>
    </w:p>
    <w:p w14:paraId="3E017817" w14:textId="4FF4C2C6" w:rsidR="00023EBD" w:rsidRPr="00760C39" w:rsidRDefault="00674AAD" w:rsidP="00023EBD">
      <w:pPr>
        <w:jc w:val="center"/>
        <w:rPr>
          <w:rFonts w:ascii="Arial" w:hAnsi="Arial" w:cs="Arial"/>
          <w:b/>
          <w:sz w:val="28"/>
          <w:szCs w:val="28"/>
        </w:rPr>
      </w:pPr>
      <w:r>
        <w:rPr>
          <w:rFonts w:ascii="Arial" w:hAnsi="Arial" w:cs="Arial"/>
          <w:b/>
          <w:sz w:val="28"/>
          <w:szCs w:val="28"/>
        </w:rPr>
        <w:t>1</w:t>
      </w:r>
      <w:r w:rsidR="00D935CA" w:rsidRPr="00760C39">
        <w:rPr>
          <w:rFonts w:ascii="Arial" w:hAnsi="Arial" w:cs="Arial"/>
          <w:b/>
          <w:sz w:val="28"/>
          <w:szCs w:val="28"/>
        </w:rPr>
        <w:t>:</w:t>
      </w:r>
      <w:r w:rsidR="00A16DB0" w:rsidRPr="00760C39">
        <w:rPr>
          <w:rFonts w:ascii="Arial" w:hAnsi="Arial" w:cs="Arial"/>
          <w:b/>
          <w:sz w:val="28"/>
          <w:szCs w:val="28"/>
        </w:rPr>
        <w:t>0</w:t>
      </w:r>
      <w:r w:rsidR="00D935CA" w:rsidRPr="00760C39">
        <w:rPr>
          <w:rFonts w:ascii="Arial" w:hAnsi="Arial" w:cs="Arial"/>
          <w:b/>
          <w:sz w:val="28"/>
          <w:szCs w:val="28"/>
        </w:rPr>
        <w:t>0</w:t>
      </w:r>
      <w:r w:rsidR="005E3FB7" w:rsidRPr="00760C39">
        <w:rPr>
          <w:rFonts w:ascii="Arial" w:hAnsi="Arial" w:cs="Arial"/>
          <w:b/>
          <w:sz w:val="28"/>
          <w:szCs w:val="28"/>
        </w:rPr>
        <w:t xml:space="preserve"> </w:t>
      </w:r>
      <w:r>
        <w:rPr>
          <w:rFonts w:ascii="Arial" w:hAnsi="Arial" w:cs="Arial"/>
          <w:b/>
          <w:sz w:val="28"/>
          <w:szCs w:val="28"/>
        </w:rPr>
        <w:t>P</w:t>
      </w:r>
      <w:r w:rsidR="005E3FB7" w:rsidRPr="00760C39">
        <w:rPr>
          <w:rFonts w:ascii="Arial" w:hAnsi="Arial" w:cs="Arial"/>
          <w:b/>
          <w:sz w:val="28"/>
          <w:szCs w:val="28"/>
        </w:rPr>
        <w:t xml:space="preserve">M – </w:t>
      </w:r>
      <w:r>
        <w:rPr>
          <w:rFonts w:ascii="Arial" w:hAnsi="Arial" w:cs="Arial"/>
          <w:b/>
          <w:sz w:val="28"/>
          <w:szCs w:val="28"/>
        </w:rPr>
        <w:t>3:30</w:t>
      </w:r>
      <w:r w:rsidR="00397778">
        <w:rPr>
          <w:rFonts w:ascii="Arial" w:hAnsi="Arial" w:cs="Arial"/>
          <w:b/>
          <w:sz w:val="28"/>
          <w:szCs w:val="28"/>
        </w:rPr>
        <w:t xml:space="preserve"> </w:t>
      </w:r>
      <w:r w:rsidR="0007096A" w:rsidRPr="00760C39">
        <w:rPr>
          <w:rFonts w:ascii="Arial" w:hAnsi="Arial" w:cs="Arial"/>
          <w:b/>
          <w:sz w:val="28"/>
          <w:szCs w:val="28"/>
        </w:rPr>
        <w:t>PM</w:t>
      </w:r>
      <w:bookmarkStart w:id="0" w:name="_GoBack"/>
      <w:bookmarkEnd w:id="0"/>
    </w:p>
    <w:p w14:paraId="5968E0BF" w14:textId="77777777" w:rsidR="00023EBD" w:rsidRPr="00760C39" w:rsidRDefault="00023EBD" w:rsidP="00023EBD">
      <w:pPr>
        <w:jc w:val="center"/>
        <w:rPr>
          <w:rFonts w:ascii="Arial" w:hAnsi="Arial" w:cs="Arial"/>
          <w:b/>
          <w:sz w:val="28"/>
          <w:szCs w:val="28"/>
        </w:rPr>
      </w:pPr>
    </w:p>
    <w:p w14:paraId="2782E9C9" w14:textId="4BD0316C" w:rsidR="00023EBD" w:rsidRPr="00760C39" w:rsidRDefault="00844B7D" w:rsidP="00023EBD">
      <w:pPr>
        <w:jc w:val="center"/>
        <w:rPr>
          <w:rFonts w:ascii="Arial" w:hAnsi="Arial" w:cs="Arial"/>
          <w:b/>
          <w:sz w:val="28"/>
          <w:szCs w:val="28"/>
        </w:rPr>
      </w:pPr>
      <w:r>
        <w:rPr>
          <w:rFonts w:ascii="Arial" w:hAnsi="Arial" w:cs="Arial"/>
          <w:b/>
          <w:sz w:val="28"/>
          <w:szCs w:val="28"/>
        </w:rPr>
        <w:t>Zoom</w:t>
      </w:r>
      <w:r w:rsidR="00B60101">
        <w:rPr>
          <w:rFonts w:ascii="Arial" w:hAnsi="Arial" w:cs="Arial"/>
          <w:b/>
          <w:sz w:val="28"/>
          <w:szCs w:val="28"/>
        </w:rPr>
        <w:t xml:space="preserve"> </w:t>
      </w:r>
      <w:r w:rsidR="00023EBD" w:rsidRPr="00760C39">
        <w:rPr>
          <w:rFonts w:ascii="Arial" w:hAnsi="Arial" w:cs="Arial"/>
          <w:b/>
          <w:sz w:val="28"/>
          <w:szCs w:val="28"/>
        </w:rPr>
        <w:t>Meeting Location</w:t>
      </w:r>
    </w:p>
    <w:p w14:paraId="7120068B" w14:textId="5B8F1C1D" w:rsidR="00023EBD" w:rsidRDefault="00023EBD" w:rsidP="00602003">
      <w:pPr>
        <w:jc w:val="center"/>
        <w:rPr>
          <w:rFonts w:ascii="Arial" w:hAnsi="Arial" w:cs="Arial"/>
          <w:b/>
          <w:sz w:val="28"/>
          <w:szCs w:val="28"/>
        </w:rPr>
      </w:pPr>
      <w:r w:rsidRPr="00760C39">
        <w:rPr>
          <w:rFonts w:ascii="Arial" w:hAnsi="Arial" w:cs="Arial"/>
          <w:b/>
          <w:sz w:val="28"/>
          <w:szCs w:val="28"/>
        </w:rPr>
        <w:t>Department of Rehabilitation (DOR)</w:t>
      </w:r>
    </w:p>
    <w:p w14:paraId="7456DDA2" w14:textId="77777777" w:rsidR="000D255A" w:rsidRDefault="000D255A" w:rsidP="000D255A">
      <w:pPr>
        <w:rPr>
          <w:rFonts w:ascii="Arial" w:hAnsi="Arial" w:cs="Arial"/>
          <w:b/>
          <w:sz w:val="28"/>
          <w:szCs w:val="28"/>
        </w:rPr>
      </w:pPr>
    </w:p>
    <w:p w14:paraId="0D9EC8E3" w14:textId="6E28FE3D" w:rsidR="000D255A" w:rsidRDefault="000D255A" w:rsidP="000D255A">
      <w:pPr>
        <w:rPr>
          <w:rFonts w:ascii="Arial" w:hAnsi="Arial" w:cs="Arial"/>
          <w:b/>
          <w:sz w:val="28"/>
          <w:szCs w:val="28"/>
        </w:rPr>
      </w:pPr>
      <w:r>
        <w:rPr>
          <w:rFonts w:ascii="Arial" w:hAnsi="Arial" w:cs="Arial"/>
          <w:b/>
          <w:sz w:val="28"/>
          <w:szCs w:val="28"/>
        </w:rPr>
        <w:t>Public Participation Options</w:t>
      </w:r>
    </w:p>
    <w:p w14:paraId="0F024294" w14:textId="52755789" w:rsidR="000D255A" w:rsidRPr="00330458" w:rsidRDefault="00330458" w:rsidP="00330458">
      <w:pPr>
        <w:pStyle w:val="NormalWeb"/>
        <w:rPr>
          <w:rFonts w:ascii="Arial" w:hAnsi="Arial" w:cs="Arial"/>
          <w:sz w:val="28"/>
          <w:szCs w:val="28"/>
        </w:rPr>
      </w:pPr>
      <w:r w:rsidRPr="00934879">
        <w:rPr>
          <w:rFonts w:ascii="Arial" w:hAnsi="Arial" w:cs="Arial"/>
          <w:b/>
          <w:bCs/>
          <w:sz w:val="28"/>
          <w:szCs w:val="28"/>
        </w:rPr>
        <w:t xml:space="preserve">Join Zoom Meeting </w:t>
      </w:r>
      <w:r w:rsidR="00934879" w:rsidRPr="00934879">
        <w:rPr>
          <w:rFonts w:ascii="Arial" w:hAnsi="Arial" w:cs="Arial"/>
          <w:b/>
          <w:bCs/>
          <w:sz w:val="28"/>
          <w:szCs w:val="28"/>
        </w:rPr>
        <w:t>on your computer</w:t>
      </w:r>
      <w:r w:rsidRPr="00926820">
        <w:rPr>
          <w:rFonts w:ascii="Arial" w:hAnsi="Arial" w:cs="Arial"/>
          <w:sz w:val="28"/>
          <w:szCs w:val="28"/>
        </w:rPr>
        <w:br/>
      </w:r>
      <w:hyperlink r:id="rId6" w:history="1">
        <w:r w:rsidRPr="00926820">
          <w:rPr>
            <w:rStyle w:val="Hyperlink"/>
            <w:rFonts w:ascii="Arial" w:eastAsiaTheme="majorEastAsia" w:hAnsi="Arial" w:cs="Arial"/>
            <w:sz w:val="28"/>
            <w:szCs w:val="28"/>
          </w:rPr>
          <w:t>https://dor-ca-gov.zoom.us/j/85905957014?pwd=eG1hOC83K2VGb0pxY3FGZ2pjbGZ5Zz09</w:t>
        </w:r>
      </w:hyperlink>
      <w:r w:rsidRPr="00926820">
        <w:rPr>
          <w:rFonts w:ascii="Arial" w:hAnsi="Arial" w:cs="Arial"/>
          <w:sz w:val="28"/>
          <w:szCs w:val="28"/>
        </w:rPr>
        <w:t xml:space="preserve"> Meeting ID: 859 0595 7014 </w:t>
      </w:r>
      <w:r w:rsidRPr="00926820">
        <w:rPr>
          <w:rFonts w:ascii="Arial" w:hAnsi="Arial" w:cs="Arial"/>
          <w:sz w:val="28"/>
          <w:szCs w:val="28"/>
        </w:rPr>
        <w:br/>
        <w:t xml:space="preserve">Passcode: S@!j8N%C </w:t>
      </w:r>
      <w:r w:rsidRPr="00926820">
        <w:rPr>
          <w:rFonts w:ascii="Arial" w:hAnsi="Arial" w:cs="Arial"/>
          <w:sz w:val="28"/>
          <w:szCs w:val="28"/>
        </w:rPr>
        <w:br/>
      </w:r>
      <w:r w:rsidRPr="00934879">
        <w:rPr>
          <w:rFonts w:ascii="Arial" w:hAnsi="Arial" w:cs="Arial"/>
          <w:b/>
          <w:bCs/>
          <w:sz w:val="28"/>
          <w:szCs w:val="28"/>
        </w:rPr>
        <w:t>Join by phone</w:t>
      </w:r>
      <w:r w:rsidRPr="00926820">
        <w:rPr>
          <w:rFonts w:ascii="Arial" w:hAnsi="Arial" w:cs="Arial"/>
          <w:sz w:val="28"/>
          <w:szCs w:val="28"/>
        </w:rPr>
        <w:t xml:space="preserve">: 1 408 638 0968 Meeting ID: 859 0595 7014 </w:t>
      </w:r>
      <w:r w:rsidRPr="00926820">
        <w:rPr>
          <w:rFonts w:ascii="Arial" w:hAnsi="Arial" w:cs="Arial"/>
          <w:sz w:val="28"/>
          <w:szCs w:val="28"/>
        </w:rPr>
        <w:br/>
        <w:t xml:space="preserve">Passcode: 42997594 </w:t>
      </w:r>
    </w:p>
    <w:p w14:paraId="2E4776A9" w14:textId="23277E9F" w:rsidR="00E6380C" w:rsidRPr="00760C39" w:rsidRDefault="00E6380C" w:rsidP="00E6380C">
      <w:pPr>
        <w:rPr>
          <w:rFonts w:ascii="Arial" w:hAnsi="Arial" w:cs="Arial"/>
          <w:sz w:val="28"/>
          <w:szCs w:val="28"/>
        </w:rPr>
      </w:pPr>
      <w:r w:rsidRPr="00760C39">
        <w:rPr>
          <w:rFonts w:ascii="Arial" w:hAnsi="Arial" w:cs="Arial"/>
          <w:sz w:val="28"/>
          <w:szCs w:val="28"/>
        </w:rPr>
        <w:t xml:space="preserve">Public Participation - Interested members of the public are invited to attend via the phone number above or click on “Join Zoom Meeting”. To ensure all attendees can hear the committee members and </w:t>
      </w:r>
      <w:r w:rsidR="00F748C2">
        <w:rPr>
          <w:rFonts w:ascii="Arial" w:hAnsi="Arial" w:cs="Arial"/>
          <w:sz w:val="28"/>
          <w:szCs w:val="28"/>
        </w:rPr>
        <w:t>presenters</w:t>
      </w:r>
      <w:r w:rsidRPr="00760C39">
        <w:rPr>
          <w:rFonts w:ascii="Arial" w:hAnsi="Arial" w:cs="Arial"/>
          <w:sz w:val="28"/>
          <w:szCs w:val="28"/>
        </w:rPr>
        <w:t xml:space="preserve">, those joining via the conference line are requested to mute their phones. </w:t>
      </w:r>
    </w:p>
    <w:p w14:paraId="36F00FBB" w14:textId="77777777" w:rsidR="00363BA4" w:rsidRPr="00760C39" w:rsidRDefault="00363BA4" w:rsidP="00023EBD">
      <w:pPr>
        <w:rPr>
          <w:rFonts w:ascii="Arial" w:hAnsi="Arial" w:cs="Arial"/>
          <w:strike/>
          <w:sz w:val="28"/>
          <w:szCs w:val="28"/>
        </w:rPr>
      </w:pPr>
    </w:p>
    <w:p w14:paraId="22B902C5" w14:textId="3F770655" w:rsidR="00D76C6E" w:rsidRPr="00760C39" w:rsidRDefault="00023EBD" w:rsidP="00474565">
      <w:pPr>
        <w:rPr>
          <w:rFonts w:ascii="Arial" w:hAnsi="Arial" w:cs="Arial"/>
          <w:sz w:val="28"/>
          <w:szCs w:val="28"/>
        </w:rPr>
      </w:pPr>
      <w:r w:rsidRPr="00760C39">
        <w:rPr>
          <w:rFonts w:ascii="Arial" w:hAnsi="Arial" w:cs="Arial"/>
          <w:sz w:val="28"/>
          <w:szCs w:val="28"/>
        </w:rPr>
        <w:t>Agenda Times - Times are approximate and may be adjusted if pressing new business is brought to the attention of the committee.</w:t>
      </w:r>
    </w:p>
    <w:p w14:paraId="6F1CECB1" w14:textId="7A39CE79" w:rsidR="00EE1F47" w:rsidRPr="00760C39" w:rsidRDefault="00EE1F47" w:rsidP="00EE1F47">
      <w:pPr>
        <w:rPr>
          <w:rFonts w:ascii="Arial" w:hAnsi="Arial" w:cs="Arial"/>
          <w:b/>
          <w:sz w:val="28"/>
          <w:szCs w:val="28"/>
          <w:u w:val="single"/>
        </w:rPr>
      </w:pPr>
    </w:p>
    <w:p w14:paraId="66A56578" w14:textId="313F2B81" w:rsidR="00EE1F47" w:rsidRPr="000E475E" w:rsidRDefault="000E475E" w:rsidP="000E475E">
      <w:pPr>
        <w:pStyle w:val="NoSpacing"/>
        <w:numPr>
          <w:ilvl w:val="0"/>
          <w:numId w:val="35"/>
        </w:numPr>
      </w:pPr>
      <w:r>
        <w:rPr>
          <w:b w:val="0"/>
          <w:bCs/>
        </w:rPr>
        <w:t xml:space="preserve">    </w:t>
      </w:r>
      <w:r w:rsidR="00EE1F47" w:rsidRPr="000E475E">
        <w:t>Welcome and Introductions</w:t>
      </w:r>
    </w:p>
    <w:p w14:paraId="0B6FA836" w14:textId="3D6DA5B6" w:rsidR="004C686B" w:rsidRDefault="00674AAD" w:rsidP="004C686B">
      <w:pPr>
        <w:tabs>
          <w:tab w:val="left" w:pos="720"/>
        </w:tabs>
        <w:ind w:left="720"/>
        <w:rPr>
          <w:rFonts w:ascii="Arial" w:hAnsi="Arial" w:cs="Arial"/>
          <w:sz w:val="28"/>
          <w:szCs w:val="28"/>
        </w:rPr>
      </w:pPr>
      <w:r>
        <w:rPr>
          <w:rFonts w:ascii="Arial" w:hAnsi="Arial" w:cs="Arial"/>
          <w:sz w:val="28"/>
          <w:szCs w:val="28"/>
        </w:rPr>
        <w:t>Mitch Pomerantz</w:t>
      </w:r>
      <w:r w:rsidR="0065200C">
        <w:rPr>
          <w:rFonts w:ascii="Arial" w:hAnsi="Arial" w:cs="Arial"/>
          <w:sz w:val="28"/>
          <w:szCs w:val="28"/>
        </w:rPr>
        <w:t>, Chair</w:t>
      </w:r>
    </w:p>
    <w:p w14:paraId="5594DFD4" w14:textId="3E08AFF2" w:rsidR="004C686B" w:rsidRDefault="00B55742" w:rsidP="004C686B">
      <w:pPr>
        <w:tabs>
          <w:tab w:val="left" w:pos="720"/>
        </w:tabs>
        <w:ind w:left="720"/>
        <w:rPr>
          <w:rFonts w:ascii="Arial" w:hAnsi="Arial" w:cs="Arial"/>
          <w:sz w:val="28"/>
          <w:szCs w:val="28"/>
        </w:rPr>
      </w:pPr>
      <w:r>
        <w:rPr>
          <w:rFonts w:ascii="Arial" w:hAnsi="Arial" w:cs="Arial"/>
          <w:sz w:val="28"/>
          <w:szCs w:val="28"/>
        </w:rPr>
        <w:t>The Chair</w:t>
      </w:r>
      <w:r w:rsidR="004C686B">
        <w:rPr>
          <w:rFonts w:ascii="Arial" w:hAnsi="Arial" w:cs="Arial"/>
          <w:sz w:val="28"/>
          <w:szCs w:val="28"/>
        </w:rPr>
        <w:t xml:space="preserve"> </w:t>
      </w:r>
      <w:r w:rsidR="004C686B" w:rsidRPr="00760C39">
        <w:rPr>
          <w:rFonts w:ascii="Arial" w:hAnsi="Arial" w:cs="Arial"/>
          <w:sz w:val="28"/>
          <w:szCs w:val="28"/>
        </w:rPr>
        <w:t>will welcome attendees, conduct a roll call, establish a quorum</w:t>
      </w:r>
      <w:r w:rsidR="0058672F">
        <w:rPr>
          <w:rFonts w:ascii="Arial" w:hAnsi="Arial" w:cs="Arial"/>
          <w:sz w:val="28"/>
          <w:szCs w:val="28"/>
        </w:rPr>
        <w:t>,</w:t>
      </w:r>
      <w:r w:rsidR="004C686B" w:rsidRPr="00760C39">
        <w:rPr>
          <w:rFonts w:ascii="Arial" w:hAnsi="Arial" w:cs="Arial"/>
          <w:sz w:val="28"/>
          <w:szCs w:val="28"/>
        </w:rPr>
        <w:t xml:space="preserve"> and introduce DOR staff and members of the public.</w:t>
      </w:r>
    </w:p>
    <w:p w14:paraId="5DB3556A" w14:textId="6394E094" w:rsidR="00B55742" w:rsidRDefault="00B55742" w:rsidP="00BB3228">
      <w:pPr>
        <w:tabs>
          <w:tab w:val="left" w:pos="720"/>
        </w:tabs>
        <w:rPr>
          <w:rFonts w:ascii="Arial" w:hAnsi="Arial" w:cs="Arial"/>
          <w:b/>
          <w:bCs/>
          <w:sz w:val="28"/>
          <w:szCs w:val="28"/>
        </w:rPr>
      </w:pPr>
    </w:p>
    <w:p w14:paraId="3D60AE89" w14:textId="0CF3A993" w:rsidR="00B55742" w:rsidRPr="000E475E" w:rsidRDefault="000E475E" w:rsidP="000E475E">
      <w:pPr>
        <w:pStyle w:val="NoSpacing"/>
        <w:numPr>
          <w:ilvl w:val="0"/>
          <w:numId w:val="35"/>
        </w:numPr>
        <w:rPr>
          <w:bCs/>
        </w:rPr>
      </w:pPr>
      <w:r>
        <w:rPr>
          <w:bCs/>
        </w:rPr>
        <w:t xml:space="preserve">     </w:t>
      </w:r>
      <w:r w:rsidR="00674AAD" w:rsidRPr="000E475E">
        <w:rPr>
          <w:bCs/>
        </w:rPr>
        <w:t>Bagley-Keene Requirements</w:t>
      </w:r>
    </w:p>
    <w:p w14:paraId="76018209" w14:textId="77777777" w:rsidR="00E86846" w:rsidRDefault="00674AAD" w:rsidP="00E86846">
      <w:pPr>
        <w:pStyle w:val="NormalWeb"/>
        <w:spacing w:before="0" w:beforeAutospacing="0" w:after="0" w:afterAutospacing="0"/>
        <w:ind w:firstLine="720"/>
        <w:jc w:val="both"/>
        <w:rPr>
          <w:rFonts w:ascii="Arial" w:hAnsi="Arial" w:cs="Arial"/>
          <w:bCs/>
          <w:sz w:val="28"/>
          <w:szCs w:val="28"/>
        </w:rPr>
      </w:pPr>
      <w:r>
        <w:rPr>
          <w:rFonts w:ascii="Arial" w:hAnsi="Arial" w:cs="Arial"/>
          <w:sz w:val="28"/>
          <w:szCs w:val="28"/>
        </w:rPr>
        <w:t>Elizabeth Colegrove</w:t>
      </w:r>
      <w:r w:rsidR="00B55742" w:rsidRPr="00B55742">
        <w:rPr>
          <w:rFonts w:ascii="Arial" w:hAnsi="Arial" w:cs="Arial"/>
          <w:sz w:val="28"/>
          <w:szCs w:val="28"/>
        </w:rPr>
        <w:t xml:space="preserve">, </w:t>
      </w:r>
      <w:r w:rsidR="00E86846">
        <w:rPr>
          <w:rFonts w:ascii="Arial" w:hAnsi="Arial" w:cs="Arial"/>
          <w:bCs/>
          <w:sz w:val="28"/>
          <w:szCs w:val="28"/>
        </w:rPr>
        <w:t>Attorney, DOR Legal Office</w:t>
      </w:r>
    </w:p>
    <w:p w14:paraId="64CCB655" w14:textId="40E102A6" w:rsidR="00E86846" w:rsidRPr="004B1E4C" w:rsidRDefault="00E86846" w:rsidP="004B1E4C">
      <w:pPr>
        <w:pStyle w:val="NormalWeb"/>
        <w:spacing w:before="0" w:beforeAutospacing="0" w:after="0" w:afterAutospacing="0"/>
        <w:ind w:left="720"/>
        <w:jc w:val="both"/>
        <w:rPr>
          <w:rFonts w:ascii="Arial" w:hAnsi="Arial" w:cs="Arial"/>
          <w:bCs/>
          <w:sz w:val="28"/>
          <w:szCs w:val="28"/>
        </w:rPr>
      </w:pPr>
      <w:r w:rsidRPr="004B1E4C">
        <w:rPr>
          <w:rFonts w:ascii="Arial" w:hAnsi="Arial" w:cs="Arial"/>
          <w:sz w:val="28"/>
          <w:szCs w:val="28"/>
          <w:shd w:val="clear" w:color="auto" w:fill="FFFFFF"/>
        </w:rPr>
        <w:t>The attorney will</w:t>
      </w:r>
      <w:r w:rsidR="004B1E4C">
        <w:rPr>
          <w:rFonts w:ascii="Arial" w:hAnsi="Arial" w:cs="Arial"/>
          <w:sz w:val="28"/>
          <w:szCs w:val="28"/>
          <w:shd w:val="clear" w:color="auto" w:fill="FFFFFF"/>
        </w:rPr>
        <w:t xml:space="preserve"> provide guidance </w:t>
      </w:r>
      <w:r w:rsidRPr="004B1E4C">
        <w:rPr>
          <w:rFonts w:ascii="Arial" w:hAnsi="Arial" w:cs="Arial"/>
          <w:sz w:val="28"/>
          <w:szCs w:val="28"/>
          <w:shd w:val="clear" w:color="auto" w:fill="FFFFFF"/>
        </w:rPr>
        <w:t>on complying with the Bagley-Keene </w:t>
      </w:r>
      <w:r w:rsidRPr="004B1E4C">
        <w:rPr>
          <w:rStyle w:val="Emphasis"/>
          <w:rFonts w:ascii="Arial" w:hAnsi="Arial" w:cs="Arial"/>
          <w:i w:val="0"/>
          <w:iCs w:val="0"/>
          <w:sz w:val="28"/>
          <w:szCs w:val="28"/>
          <w:shd w:val="clear" w:color="auto" w:fill="FFFFFF"/>
        </w:rPr>
        <w:t>Open Meeting Act</w:t>
      </w:r>
      <w:r w:rsidRPr="004B1E4C">
        <w:rPr>
          <w:rFonts w:ascii="Arial" w:hAnsi="Arial" w:cs="Arial"/>
          <w:bCs/>
          <w:sz w:val="28"/>
          <w:szCs w:val="28"/>
        </w:rPr>
        <w:t xml:space="preserve"> </w:t>
      </w:r>
    </w:p>
    <w:p w14:paraId="162D08E2" w14:textId="58BA8BB5" w:rsidR="0098596A" w:rsidRDefault="0098596A" w:rsidP="004C686B">
      <w:pPr>
        <w:tabs>
          <w:tab w:val="left" w:pos="720"/>
        </w:tabs>
        <w:ind w:left="720"/>
        <w:rPr>
          <w:rFonts w:ascii="Arial" w:hAnsi="Arial" w:cs="Arial"/>
          <w:sz w:val="28"/>
          <w:szCs w:val="28"/>
        </w:rPr>
      </w:pPr>
    </w:p>
    <w:p w14:paraId="078E9525" w14:textId="35CD2ED0" w:rsidR="0098596A" w:rsidRDefault="0098596A" w:rsidP="004C686B">
      <w:pPr>
        <w:tabs>
          <w:tab w:val="left" w:pos="720"/>
        </w:tabs>
        <w:ind w:left="720"/>
        <w:rPr>
          <w:rFonts w:ascii="Arial" w:hAnsi="Arial" w:cs="Arial"/>
          <w:sz w:val="28"/>
          <w:szCs w:val="28"/>
        </w:rPr>
      </w:pPr>
      <w:r>
        <w:rPr>
          <w:rFonts w:ascii="Arial" w:hAnsi="Arial" w:cs="Arial"/>
          <w:sz w:val="28"/>
          <w:szCs w:val="28"/>
        </w:rPr>
        <w:lastRenderedPageBreak/>
        <w:t>Public comment</w:t>
      </w:r>
    </w:p>
    <w:p w14:paraId="77EF6453" w14:textId="1B89A6F3" w:rsidR="00EE1F47" w:rsidRPr="00760C39" w:rsidRDefault="00B55742" w:rsidP="0098596A">
      <w:pPr>
        <w:tabs>
          <w:tab w:val="left" w:pos="720"/>
        </w:tabs>
        <w:ind w:left="720"/>
        <w:rPr>
          <w:rFonts w:ascii="Arial" w:hAnsi="Arial" w:cs="Arial"/>
          <w:sz w:val="28"/>
          <w:szCs w:val="28"/>
        </w:rPr>
      </w:pPr>
      <w:r>
        <w:rPr>
          <w:rFonts w:ascii="Arial" w:hAnsi="Arial" w:cs="Arial"/>
          <w:sz w:val="28"/>
          <w:szCs w:val="28"/>
        </w:rPr>
        <w:t xml:space="preserve"> </w:t>
      </w:r>
    </w:p>
    <w:p w14:paraId="0767A665" w14:textId="2D167B27" w:rsidR="001F44CA" w:rsidRPr="001F44CA" w:rsidRDefault="001F44CA" w:rsidP="001F44CA">
      <w:pPr>
        <w:pStyle w:val="ListParagraph"/>
        <w:numPr>
          <w:ilvl w:val="0"/>
          <w:numId w:val="35"/>
        </w:numPr>
        <w:contextualSpacing w:val="0"/>
        <w:rPr>
          <w:rFonts w:ascii="Arial" w:hAnsi="Arial" w:cs="Arial"/>
          <w:b/>
          <w:bCs/>
          <w:sz w:val="28"/>
          <w:szCs w:val="28"/>
        </w:rPr>
      </w:pPr>
      <w:r>
        <w:rPr>
          <w:rFonts w:ascii="Arial" w:hAnsi="Arial" w:cs="Arial"/>
          <w:b/>
          <w:bCs/>
          <w:sz w:val="28"/>
          <w:szCs w:val="28"/>
        </w:rPr>
        <w:t xml:space="preserve">     </w:t>
      </w:r>
      <w:r w:rsidRPr="001F44CA">
        <w:rPr>
          <w:rFonts w:ascii="Arial" w:hAnsi="Arial" w:cs="Arial"/>
          <w:b/>
          <w:bCs/>
          <w:sz w:val="28"/>
          <w:szCs w:val="28"/>
        </w:rPr>
        <w:t>Overview of the Issue and Why the Taskforce Was Established</w:t>
      </w:r>
    </w:p>
    <w:p w14:paraId="259AD392" w14:textId="4C3CAE4E" w:rsidR="001F44CA" w:rsidRDefault="001F44CA" w:rsidP="001F44CA">
      <w:pPr>
        <w:pStyle w:val="ListParagraph"/>
        <w:contextualSpacing w:val="0"/>
        <w:rPr>
          <w:rFonts w:ascii="Arial" w:hAnsi="Arial" w:cs="Arial"/>
          <w:sz w:val="28"/>
          <w:szCs w:val="28"/>
        </w:rPr>
      </w:pPr>
      <w:r w:rsidRPr="001F44CA">
        <w:rPr>
          <w:rFonts w:ascii="Arial" w:hAnsi="Arial" w:cs="Arial"/>
          <w:sz w:val="28"/>
          <w:szCs w:val="28"/>
        </w:rPr>
        <w:t xml:space="preserve">Mitch Pomerantz and </w:t>
      </w:r>
      <w:r>
        <w:rPr>
          <w:rFonts w:ascii="Arial" w:hAnsi="Arial" w:cs="Arial"/>
          <w:sz w:val="28"/>
          <w:szCs w:val="28"/>
        </w:rPr>
        <w:t>o</w:t>
      </w:r>
      <w:r w:rsidRPr="001F44CA">
        <w:rPr>
          <w:rFonts w:ascii="Arial" w:hAnsi="Arial" w:cs="Arial"/>
          <w:sz w:val="28"/>
          <w:szCs w:val="28"/>
        </w:rPr>
        <w:t xml:space="preserve">ther Taskforce </w:t>
      </w:r>
      <w:r w:rsidR="00C859CF">
        <w:rPr>
          <w:rFonts w:ascii="Arial" w:hAnsi="Arial" w:cs="Arial"/>
          <w:sz w:val="28"/>
          <w:szCs w:val="28"/>
        </w:rPr>
        <w:t>M</w:t>
      </w:r>
      <w:r w:rsidRPr="001F44CA">
        <w:rPr>
          <w:rFonts w:ascii="Arial" w:hAnsi="Arial" w:cs="Arial"/>
          <w:sz w:val="28"/>
          <w:szCs w:val="28"/>
        </w:rPr>
        <w:t>embers</w:t>
      </w:r>
    </w:p>
    <w:p w14:paraId="3E4E108A" w14:textId="77777777" w:rsidR="001F44CA" w:rsidRDefault="001F44CA" w:rsidP="001F44CA">
      <w:pPr>
        <w:ind w:left="720"/>
        <w:rPr>
          <w:rFonts w:ascii="Arial" w:hAnsi="Arial" w:cs="Arial"/>
          <w:sz w:val="28"/>
          <w:szCs w:val="28"/>
        </w:rPr>
      </w:pPr>
      <w:r w:rsidRPr="001F44CA">
        <w:rPr>
          <w:rFonts w:ascii="Arial" w:hAnsi="Arial" w:cs="Arial"/>
          <w:sz w:val="28"/>
          <w:szCs w:val="28"/>
        </w:rPr>
        <w:t>Members of the Taskforce will provide their perspectives on the issue of allegations of sexual misconduct at residential rehabilitation facilities and community rehabilitation programs (CRP’s) and DOR’s response to such allegations.</w:t>
      </w:r>
    </w:p>
    <w:p w14:paraId="53DD5A12" w14:textId="77777777" w:rsidR="001F44CA" w:rsidRDefault="001F44CA" w:rsidP="001F44CA">
      <w:pPr>
        <w:ind w:left="720"/>
        <w:rPr>
          <w:rFonts w:ascii="Arial" w:hAnsi="Arial" w:cs="Arial"/>
          <w:sz w:val="28"/>
          <w:szCs w:val="28"/>
        </w:rPr>
      </w:pPr>
    </w:p>
    <w:p w14:paraId="6DD53981" w14:textId="77777777" w:rsidR="001F44CA" w:rsidRDefault="001F44CA" w:rsidP="001F44CA">
      <w:pPr>
        <w:ind w:left="720"/>
        <w:rPr>
          <w:rFonts w:ascii="Arial" w:hAnsi="Arial" w:cs="Arial"/>
          <w:sz w:val="28"/>
          <w:szCs w:val="28"/>
        </w:rPr>
      </w:pPr>
      <w:r>
        <w:rPr>
          <w:rFonts w:ascii="Arial" w:hAnsi="Arial" w:cs="Arial"/>
          <w:sz w:val="28"/>
          <w:szCs w:val="28"/>
        </w:rPr>
        <w:t>Public comment</w:t>
      </w:r>
    </w:p>
    <w:p w14:paraId="55CCA691" w14:textId="77777777" w:rsidR="001F44CA" w:rsidRDefault="001F44CA" w:rsidP="001F44CA">
      <w:pPr>
        <w:rPr>
          <w:rFonts w:ascii="Arial" w:hAnsi="Arial" w:cs="Arial"/>
          <w:sz w:val="28"/>
          <w:szCs w:val="28"/>
        </w:rPr>
      </w:pPr>
    </w:p>
    <w:p w14:paraId="50FF2F4C" w14:textId="77777777" w:rsidR="001F44CA" w:rsidRPr="001F44CA" w:rsidRDefault="001F44CA" w:rsidP="001F44CA">
      <w:pPr>
        <w:pStyle w:val="ListParagraph"/>
        <w:numPr>
          <w:ilvl w:val="0"/>
          <w:numId w:val="35"/>
        </w:numPr>
        <w:rPr>
          <w:rFonts w:ascii="Arial" w:hAnsi="Arial" w:cs="Arial"/>
          <w:b/>
          <w:bCs/>
          <w:sz w:val="28"/>
          <w:szCs w:val="28"/>
        </w:rPr>
      </w:pPr>
      <w:r>
        <w:rPr>
          <w:rFonts w:ascii="Arial" w:hAnsi="Arial" w:cs="Arial"/>
          <w:sz w:val="28"/>
          <w:szCs w:val="28"/>
        </w:rPr>
        <w:t xml:space="preserve">     </w:t>
      </w:r>
      <w:r w:rsidRPr="001F44CA">
        <w:rPr>
          <w:rFonts w:ascii="Arial" w:hAnsi="Arial" w:cs="Arial"/>
          <w:b/>
          <w:bCs/>
          <w:sz w:val="28"/>
          <w:szCs w:val="28"/>
        </w:rPr>
        <w:t>Review of February 17, and May 19, BAC Motions</w:t>
      </w:r>
    </w:p>
    <w:p w14:paraId="72439A5A" w14:textId="1225D8E9" w:rsidR="001F44CA" w:rsidRPr="001F44CA" w:rsidRDefault="001F44CA" w:rsidP="001F44CA">
      <w:pPr>
        <w:ind w:left="720"/>
        <w:rPr>
          <w:rFonts w:ascii="Arial" w:hAnsi="Arial" w:cs="Arial"/>
          <w:sz w:val="28"/>
          <w:szCs w:val="28"/>
        </w:rPr>
      </w:pPr>
      <w:r w:rsidRPr="001F44CA">
        <w:rPr>
          <w:rFonts w:ascii="Arial" w:hAnsi="Arial" w:cs="Arial"/>
          <w:sz w:val="28"/>
          <w:szCs w:val="28"/>
        </w:rPr>
        <w:t>Mitch Pomerantz</w:t>
      </w:r>
    </w:p>
    <w:p w14:paraId="26855234" w14:textId="4181BA68" w:rsidR="001F44CA" w:rsidRDefault="001F44CA" w:rsidP="001F44CA">
      <w:pPr>
        <w:ind w:left="720"/>
        <w:rPr>
          <w:rFonts w:ascii="Arial" w:hAnsi="Arial" w:cs="Arial"/>
          <w:sz w:val="28"/>
          <w:szCs w:val="28"/>
        </w:rPr>
      </w:pPr>
      <w:r w:rsidRPr="001F44CA">
        <w:rPr>
          <w:rFonts w:ascii="Arial" w:hAnsi="Arial" w:cs="Arial"/>
          <w:sz w:val="28"/>
          <w:szCs w:val="28"/>
        </w:rPr>
        <w:t>The BAC motions prompting creation of the Taskforce will be reviewed.</w:t>
      </w:r>
    </w:p>
    <w:p w14:paraId="28D8F6FB" w14:textId="2687D4CD" w:rsidR="00D61FB1" w:rsidRDefault="00D61FB1" w:rsidP="001F44CA">
      <w:pPr>
        <w:ind w:left="720"/>
        <w:rPr>
          <w:rFonts w:ascii="Arial" w:hAnsi="Arial" w:cs="Arial"/>
          <w:sz w:val="28"/>
          <w:szCs w:val="28"/>
        </w:rPr>
      </w:pPr>
    </w:p>
    <w:p w14:paraId="43FB793D" w14:textId="0158E47C" w:rsidR="00D61FB1" w:rsidRDefault="00D61FB1" w:rsidP="001F44CA">
      <w:pPr>
        <w:ind w:left="720"/>
        <w:rPr>
          <w:rFonts w:ascii="Arial" w:hAnsi="Arial" w:cs="Arial"/>
          <w:sz w:val="28"/>
          <w:szCs w:val="28"/>
        </w:rPr>
      </w:pPr>
      <w:r>
        <w:rPr>
          <w:rFonts w:ascii="Arial" w:hAnsi="Arial" w:cs="Arial"/>
          <w:sz w:val="28"/>
          <w:szCs w:val="28"/>
        </w:rPr>
        <w:t>Public comment</w:t>
      </w:r>
    </w:p>
    <w:p w14:paraId="4A420705" w14:textId="62141778" w:rsidR="00D61FB1" w:rsidRDefault="00D61FB1" w:rsidP="001F44CA">
      <w:pPr>
        <w:ind w:left="720"/>
        <w:rPr>
          <w:rFonts w:ascii="Arial" w:hAnsi="Arial" w:cs="Arial"/>
          <w:sz w:val="28"/>
          <w:szCs w:val="28"/>
        </w:rPr>
      </w:pPr>
    </w:p>
    <w:p w14:paraId="00AF2CB8" w14:textId="5A363AC5" w:rsidR="00D61FB1" w:rsidRPr="00D61FB1" w:rsidRDefault="00D61FB1" w:rsidP="00D61FB1">
      <w:pPr>
        <w:pStyle w:val="ListParagraph"/>
        <w:numPr>
          <w:ilvl w:val="0"/>
          <w:numId w:val="35"/>
        </w:numPr>
        <w:ind w:left="270"/>
      </w:pPr>
      <w:r>
        <w:rPr>
          <w:rFonts w:ascii="Arial" w:hAnsi="Arial" w:cs="Arial"/>
          <w:b/>
          <w:bCs/>
          <w:sz w:val="28"/>
          <w:szCs w:val="28"/>
        </w:rPr>
        <w:t xml:space="preserve">    </w:t>
      </w:r>
      <w:r w:rsidR="00C34273">
        <w:rPr>
          <w:rFonts w:ascii="Arial" w:hAnsi="Arial" w:cs="Arial"/>
          <w:b/>
          <w:bCs/>
          <w:sz w:val="28"/>
          <w:szCs w:val="28"/>
        </w:rPr>
        <w:t xml:space="preserve">  </w:t>
      </w:r>
      <w:r w:rsidRPr="00D61FB1">
        <w:rPr>
          <w:rFonts w:ascii="Arial" w:hAnsi="Arial" w:cs="Arial"/>
          <w:b/>
          <w:bCs/>
          <w:sz w:val="28"/>
          <w:szCs w:val="28"/>
        </w:rPr>
        <w:t xml:space="preserve">Review of Documents Provided by DOR Related to Its Handling of </w:t>
      </w:r>
    </w:p>
    <w:p w14:paraId="6A48D0B9" w14:textId="0D050282" w:rsidR="00D61FB1" w:rsidRDefault="00D61FB1" w:rsidP="00D61FB1">
      <w:pPr>
        <w:ind w:left="-90"/>
      </w:pPr>
      <w:r w:rsidRPr="00D61FB1">
        <w:rPr>
          <w:rFonts w:ascii="Arial" w:hAnsi="Arial" w:cs="Arial"/>
          <w:b/>
          <w:bCs/>
          <w:sz w:val="28"/>
          <w:szCs w:val="28"/>
        </w:rPr>
        <w:t xml:space="preserve">    </w:t>
      </w:r>
      <w:r>
        <w:rPr>
          <w:rFonts w:ascii="Arial" w:hAnsi="Arial" w:cs="Arial"/>
          <w:b/>
          <w:bCs/>
          <w:sz w:val="28"/>
          <w:szCs w:val="28"/>
        </w:rPr>
        <w:t xml:space="preserve">     </w:t>
      </w:r>
      <w:r w:rsidR="00C34273">
        <w:rPr>
          <w:rFonts w:ascii="Arial" w:hAnsi="Arial" w:cs="Arial"/>
          <w:b/>
          <w:bCs/>
          <w:sz w:val="28"/>
          <w:szCs w:val="28"/>
        </w:rPr>
        <w:t xml:space="preserve"> </w:t>
      </w:r>
      <w:r w:rsidRPr="00D61FB1">
        <w:rPr>
          <w:rFonts w:ascii="Arial" w:hAnsi="Arial" w:cs="Arial"/>
          <w:b/>
          <w:bCs/>
          <w:sz w:val="28"/>
          <w:szCs w:val="28"/>
        </w:rPr>
        <w:t>Allegations of Sexual Misconduct</w:t>
      </w:r>
    </w:p>
    <w:p w14:paraId="095C5C3D" w14:textId="143DF764" w:rsidR="00D61FB1" w:rsidRPr="00D61FB1" w:rsidRDefault="00D61FB1" w:rsidP="00D61FB1">
      <w:pPr>
        <w:pStyle w:val="NoSpacing"/>
        <w:rPr>
          <w:b w:val="0"/>
          <w:bCs/>
        </w:rPr>
      </w:pPr>
      <w:r>
        <w:rPr>
          <w:b w:val="0"/>
          <w:bCs/>
        </w:rPr>
        <w:t xml:space="preserve">        </w:t>
      </w:r>
      <w:r w:rsidR="00C34273">
        <w:rPr>
          <w:b w:val="0"/>
          <w:bCs/>
        </w:rPr>
        <w:t xml:space="preserve"> </w:t>
      </w:r>
      <w:r w:rsidRPr="00D61FB1">
        <w:rPr>
          <w:b w:val="0"/>
          <w:bCs/>
        </w:rPr>
        <w:t>Taskforce Members</w:t>
      </w:r>
    </w:p>
    <w:p w14:paraId="00D05D41" w14:textId="1DC3CEC4" w:rsidR="00D61FB1" w:rsidRPr="00D61FB1" w:rsidRDefault="00D61FB1" w:rsidP="00D61FB1">
      <w:pPr>
        <w:pStyle w:val="NoSpacing"/>
        <w:ind w:left="720"/>
        <w:rPr>
          <w:rFonts w:eastAsiaTheme="minorHAnsi"/>
          <w:b w:val="0"/>
          <w:bCs/>
        </w:rPr>
      </w:pPr>
      <w:r w:rsidRPr="00D61FB1">
        <w:rPr>
          <w:b w:val="0"/>
          <w:bCs/>
        </w:rPr>
        <w:t>Members of the Taskforce will comment on the documents DOR provided in response to BAC’s concerns over the handling of allegations of sexual misconduct.</w:t>
      </w:r>
    </w:p>
    <w:p w14:paraId="72E873C8" w14:textId="77777777" w:rsidR="001F44CA" w:rsidRPr="00D61FB1" w:rsidRDefault="001F44CA" w:rsidP="00D61FB1">
      <w:pPr>
        <w:rPr>
          <w:rFonts w:ascii="Arial" w:hAnsi="Arial" w:cs="Arial"/>
          <w:b/>
          <w:bCs/>
          <w:sz w:val="28"/>
          <w:szCs w:val="28"/>
        </w:rPr>
      </w:pPr>
    </w:p>
    <w:p w14:paraId="5FFC9772" w14:textId="592EBF75" w:rsidR="007A6D1E" w:rsidRPr="00F751C2" w:rsidRDefault="007A6D1E" w:rsidP="00F751C2">
      <w:pPr>
        <w:ind w:left="360" w:firstLine="360"/>
        <w:rPr>
          <w:rFonts w:ascii="Arial" w:hAnsi="Arial" w:cs="Arial"/>
          <w:sz w:val="28"/>
          <w:szCs w:val="28"/>
        </w:rPr>
      </w:pPr>
      <w:r>
        <w:rPr>
          <w:rFonts w:ascii="Arial" w:hAnsi="Arial" w:cs="Arial"/>
          <w:sz w:val="28"/>
          <w:szCs w:val="28"/>
        </w:rPr>
        <w:t>Public comment</w:t>
      </w:r>
    </w:p>
    <w:p w14:paraId="2E14D79E" w14:textId="70A081B7" w:rsidR="00C63016" w:rsidRDefault="00C63016" w:rsidP="00C859CF">
      <w:pPr>
        <w:rPr>
          <w:rFonts w:ascii="Arial" w:hAnsi="Arial" w:cs="Arial"/>
          <w:sz w:val="28"/>
          <w:szCs w:val="28"/>
        </w:rPr>
      </w:pPr>
    </w:p>
    <w:p w14:paraId="5E424D7F" w14:textId="7F7238C5" w:rsidR="00D61FB1" w:rsidRDefault="00D61FB1" w:rsidP="00D61FB1">
      <w:pPr>
        <w:pStyle w:val="ListParagraph"/>
        <w:numPr>
          <w:ilvl w:val="0"/>
          <w:numId w:val="35"/>
        </w:numPr>
        <w:ind w:left="720" w:hanging="720"/>
        <w:rPr>
          <w:rFonts w:ascii="Arial" w:hAnsi="Arial" w:cs="Arial"/>
          <w:b/>
          <w:bCs/>
          <w:sz w:val="28"/>
          <w:szCs w:val="28"/>
        </w:rPr>
      </w:pPr>
      <w:r w:rsidRPr="00D61FB1">
        <w:rPr>
          <w:rFonts w:ascii="Arial" w:hAnsi="Arial" w:cs="Arial"/>
          <w:b/>
          <w:bCs/>
          <w:sz w:val="28"/>
          <w:szCs w:val="28"/>
        </w:rPr>
        <w:t xml:space="preserve">Next Steps </w:t>
      </w:r>
      <w:r>
        <w:rPr>
          <w:rFonts w:ascii="Arial" w:hAnsi="Arial" w:cs="Arial"/>
          <w:b/>
          <w:bCs/>
          <w:sz w:val="28"/>
          <w:szCs w:val="28"/>
        </w:rPr>
        <w:t>i</w:t>
      </w:r>
      <w:r w:rsidRPr="00D61FB1">
        <w:rPr>
          <w:rFonts w:ascii="Arial" w:hAnsi="Arial" w:cs="Arial"/>
          <w:b/>
          <w:bCs/>
          <w:sz w:val="28"/>
          <w:szCs w:val="28"/>
        </w:rPr>
        <w:t xml:space="preserve">n Developing Recommendations to DOR </w:t>
      </w:r>
      <w:r w:rsidR="00C859CF">
        <w:rPr>
          <w:rFonts w:ascii="Arial" w:hAnsi="Arial" w:cs="Arial"/>
          <w:b/>
          <w:bCs/>
          <w:sz w:val="28"/>
          <w:szCs w:val="28"/>
        </w:rPr>
        <w:t>o</w:t>
      </w:r>
      <w:r w:rsidRPr="00D61FB1">
        <w:rPr>
          <w:rFonts w:ascii="Arial" w:hAnsi="Arial" w:cs="Arial"/>
          <w:b/>
          <w:bCs/>
          <w:sz w:val="28"/>
          <w:szCs w:val="28"/>
        </w:rPr>
        <w:t xml:space="preserve">n </w:t>
      </w:r>
      <w:r w:rsidR="00C34273">
        <w:rPr>
          <w:rFonts w:ascii="Arial" w:hAnsi="Arial" w:cs="Arial"/>
          <w:b/>
          <w:bCs/>
          <w:sz w:val="28"/>
          <w:szCs w:val="28"/>
        </w:rPr>
        <w:t>i</w:t>
      </w:r>
      <w:r w:rsidRPr="00D61FB1">
        <w:rPr>
          <w:rFonts w:ascii="Arial" w:hAnsi="Arial" w:cs="Arial"/>
          <w:b/>
          <w:bCs/>
          <w:sz w:val="28"/>
          <w:szCs w:val="28"/>
        </w:rPr>
        <w:t>ts Response to Allegations of Sexual Misconduct</w:t>
      </w:r>
    </w:p>
    <w:p w14:paraId="35A6DB58" w14:textId="255ADC9C" w:rsidR="00D61FB1" w:rsidRPr="00D61FB1" w:rsidRDefault="00D61FB1" w:rsidP="00D61FB1">
      <w:pPr>
        <w:pStyle w:val="NoSpacing"/>
        <w:rPr>
          <w:b w:val="0"/>
          <w:bCs/>
        </w:rPr>
      </w:pPr>
      <w:r>
        <w:rPr>
          <w:rFonts w:cs="Arial"/>
          <w:szCs w:val="28"/>
        </w:rPr>
        <w:t xml:space="preserve">         </w:t>
      </w:r>
      <w:r w:rsidRPr="00D61FB1">
        <w:rPr>
          <w:rFonts w:cs="Arial"/>
          <w:b w:val="0"/>
          <w:bCs/>
          <w:szCs w:val="28"/>
        </w:rPr>
        <w:t xml:space="preserve">Taskforce </w:t>
      </w:r>
      <w:r w:rsidR="00905F4A">
        <w:rPr>
          <w:rFonts w:cs="Arial"/>
          <w:b w:val="0"/>
          <w:bCs/>
          <w:szCs w:val="28"/>
        </w:rPr>
        <w:t>M</w:t>
      </w:r>
      <w:r w:rsidRPr="00D61FB1">
        <w:rPr>
          <w:rFonts w:cs="Arial"/>
          <w:b w:val="0"/>
          <w:bCs/>
          <w:szCs w:val="28"/>
        </w:rPr>
        <w:t>embers</w:t>
      </w:r>
      <w:r w:rsidRPr="00D61FB1">
        <w:rPr>
          <w:b w:val="0"/>
          <w:bCs/>
        </w:rPr>
        <w:t xml:space="preserve"> </w:t>
      </w:r>
    </w:p>
    <w:p w14:paraId="735C5876" w14:textId="5D398AB8" w:rsidR="00D61FB1" w:rsidRDefault="00D61FB1" w:rsidP="00D61FB1">
      <w:pPr>
        <w:pStyle w:val="NoSpacing"/>
        <w:ind w:left="720"/>
        <w:rPr>
          <w:b w:val="0"/>
          <w:bCs/>
        </w:rPr>
      </w:pPr>
      <w:r w:rsidRPr="00D61FB1">
        <w:rPr>
          <w:b w:val="0"/>
          <w:bCs/>
        </w:rPr>
        <w:t>The Taskforce will agree on a plan of action/timeline for drafting recommendations for DOR to establish/strengthen its response to allegations of sexual misconduct at residential rehabilitation centers, community rehabilitation programs, for-profit businesses and independent service providers (ISP’s). The Taskforce recommendations will be presented to the BAC for its review and approval at its August meeting.</w:t>
      </w:r>
    </w:p>
    <w:p w14:paraId="038BA730" w14:textId="1F9996F5" w:rsidR="00D61FB1" w:rsidRDefault="00D61FB1" w:rsidP="00D61FB1">
      <w:pPr>
        <w:pStyle w:val="NoSpacing"/>
        <w:ind w:left="720"/>
        <w:rPr>
          <w:b w:val="0"/>
          <w:bCs/>
        </w:rPr>
      </w:pPr>
    </w:p>
    <w:p w14:paraId="62410985" w14:textId="306DBD41" w:rsidR="00D61FB1" w:rsidRDefault="00D61FB1" w:rsidP="00D61FB1">
      <w:pPr>
        <w:pStyle w:val="NoSpacing"/>
        <w:ind w:left="720"/>
        <w:rPr>
          <w:b w:val="0"/>
          <w:bCs/>
        </w:rPr>
      </w:pPr>
      <w:r>
        <w:rPr>
          <w:b w:val="0"/>
          <w:bCs/>
        </w:rPr>
        <w:t>Public comment</w:t>
      </w:r>
    </w:p>
    <w:p w14:paraId="7D0246F8" w14:textId="5B69888F" w:rsidR="00D61FB1" w:rsidRDefault="00D61FB1" w:rsidP="00D61FB1">
      <w:pPr>
        <w:pStyle w:val="NoSpacing"/>
        <w:ind w:left="720"/>
        <w:rPr>
          <w:b w:val="0"/>
          <w:bCs/>
        </w:rPr>
      </w:pPr>
    </w:p>
    <w:p w14:paraId="7E582821" w14:textId="04D21CEA" w:rsidR="00D61FB1" w:rsidRPr="00D61FB1" w:rsidRDefault="00905F4A" w:rsidP="00D61FB1">
      <w:pPr>
        <w:pStyle w:val="ListParagraph"/>
        <w:numPr>
          <w:ilvl w:val="0"/>
          <w:numId w:val="35"/>
        </w:numPr>
        <w:contextualSpacing w:val="0"/>
        <w:rPr>
          <w:rFonts w:ascii="Arial" w:hAnsi="Arial" w:cs="Arial"/>
          <w:b/>
          <w:bCs/>
          <w:sz w:val="28"/>
          <w:szCs w:val="28"/>
        </w:rPr>
      </w:pPr>
      <w:r>
        <w:rPr>
          <w:rFonts w:ascii="Arial" w:hAnsi="Arial" w:cs="Arial"/>
          <w:b/>
          <w:bCs/>
          <w:sz w:val="28"/>
          <w:szCs w:val="28"/>
        </w:rPr>
        <w:t xml:space="preserve">     </w:t>
      </w:r>
      <w:r w:rsidR="00D61FB1" w:rsidRPr="00D61FB1">
        <w:rPr>
          <w:rFonts w:ascii="Arial" w:hAnsi="Arial" w:cs="Arial"/>
          <w:b/>
          <w:bCs/>
          <w:sz w:val="28"/>
          <w:szCs w:val="28"/>
        </w:rPr>
        <w:t>Setting Time for Next Taskforce Meeting</w:t>
      </w:r>
    </w:p>
    <w:p w14:paraId="38213F61" w14:textId="0FA3148D" w:rsidR="00D61FB1" w:rsidRPr="00D61FB1" w:rsidRDefault="00D61FB1" w:rsidP="00D61FB1">
      <w:pPr>
        <w:ind w:left="720"/>
        <w:rPr>
          <w:rFonts w:ascii="Arial" w:hAnsi="Arial" w:cs="Arial"/>
          <w:sz w:val="28"/>
          <w:szCs w:val="28"/>
        </w:rPr>
      </w:pPr>
      <w:r w:rsidRPr="00D61FB1">
        <w:rPr>
          <w:rFonts w:ascii="Arial" w:hAnsi="Arial" w:cs="Arial"/>
          <w:sz w:val="28"/>
          <w:szCs w:val="28"/>
        </w:rPr>
        <w:t>Taskforce Members</w:t>
      </w:r>
    </w:p>
    <w:p w14:paraId="6E893464" w14:textId="062A128D" w:rsidR="00D61FB1" w:rsidRPr="00D61FB1" w:rsidRDefault="00D61FB1" w:rsidP="00D61FB1">
      <w:pPr>
        <w:ind w:left="720"/>
        <w:rPr>
          <w:rFonts w:ascii="Arial" w:eastAsiaTheme="minorHAnsi" w:hAnsi="Arial" w:cs="Arial"/>
          <w:sz w:val="28"/>
          <w:szCs w:val="28"/>
        </w:rPr>
      </w:pPr>
      <w:r w:rsidRPr="00D61FB1">
        <w:rPr>
          <w:rFonts w:ascii="Arial" w:hAnsi="Arial" w:cs="Arial"/>
          <w:sz w:val="28"/>
          <w:szCs w:val="28"/>
        </w:rPr>
        <w:lastRenderedPageBreak/>
        <w:t>With input from DOR staff, members will establish a day/date for its next meeting.</w:t>
      </w:r>
    </w:p>
    <w:p w14:paraId="20ABDD76" w14:textId="17165E40" w:rsidR="00D61FB1" w:rsidRPr="00D61FB1" w:rsidRDefault="00D61FB1" w:rsidP="00D61FB1">
      <w:pPr>
        <w:rPr>
          <w:rFonts w:ascii="Arial" w:hAnsi="Arial" w:cs="Arial"/>
          <w:sz w:val="28"/>
          <w:szCs w:val="28"/>
        </w:rPr>
      </w:pPr>
    </w:p>
    <w:p w14:paraId="502A8B79" w14:textId="6BDC5BCC" w:rsidR="00D61FB1" w:rsidRDefault="00D61FB1" w:rsidP="00D61FB1">
      <w:pPr>
        <w:ind w:left="720"/>
        <w:rPr>
          <w:rFonts w:ascii="Arial" w:hAnsi="Arial" w:cs="Arial"/>
          <w:sz w:val="28"/>
          <w:szCs w:val="28"/>
        </w:rPr>
      </w:pPr>
      <w:r w:rsidRPr="00D61FB1">
        <w:rPr>
          <w:rFonts w:ascii="Arial" w:hAnsi="Arial" w:cs="Arial"/>
          <w:sz w:val="28"/>
          <w:szCs w:val="28"/>
        </w:rPr>
        <w:t>Public comment</w:t>
      </w:r>
    </w:p>
    <w:p w14:paraId="7FBA988B" w14:textId="3277EE18" w:rsidR="00306D16" w:rsidRDefault="00306D16" w:rsidP="00D61FB1">
      <w:pPr>
        <w:ind w:left="720"/>
        <w:rPr>
          <w:rFonts w:ascii="Arial" w:hAnsi="Arial" w:cs="Arial"/>
          <w:sz w:val="28"/>
          <w:szCs w:val="28"/>
        </w:rPr>
      </w:pPr>
    </w:p>
    <w:p w14:paraId="3DF5CD49" w14:textId="6839C4C1" w:rsidR="00306D16" w:rsidRDefault="00905F4A" w:rsidP="00306D16">
      <w:pPr>
        <w:pStyle w:val="ListParagraph"/>
        <w:numPr>
          <w:ilvl w:val="0"/>
          <w:numId w:val="35"/>
        </w:numPr>
        <w:rPr>
          <w:rFonts w:ascii="Arial" w:hAnsi="Arial" w:cs="Arial"/>
          <w:b/>
          <w:bCs/>
          <w:sz w:val="28"/>
          <w:szCs w:val="28"/>
        </w:rPr>
      </w:pPr>
      <w:r>
        <w:rPr>
          <w:rFonts w:ascii="Arial" w:hAnsi="Arial" w:cs="Arial"/>
          <w:b/>
          <w:bCs/>
          <w:sz w:val="28"/>
          <w:szCs w:val="28"/>
        </w:rPr>
        <w:t xml:space="preserve">     </w:t>
      </w:r>
      <w:r w:rsidR="00306D16" w:rsidRPr="00306D16">
        <w:rPr>
          <w:rFonts w:ascii="Arial" w:hAnsi="Arial" w:cs="Arial"/>
          <w:b/>
          <w:bCs/>
          <w:sz w:val="28"/>
          <w:szCs w:val="28"/>
        </w:rPr>
        <w:t>Adjourn</w:t>
      </w:r>
    </w:p>
    <w:p w14:paraId="367B1191" w14:textId="0004B630" w:rsidR="00306D16" w:rsidRPr="00306D16" w:rsidRDefault="00306D16" w:rsidP="00306D16">
      <w:pPr>
        <w:ind w:left="720"/>
        <w:rPr>
          <w:rFonts w:ascii="Arial" w:hAnsi="Arial" w:cs="Arial"/>
          <w:b/>
          <w:bCs/>
          <w:sz w:val="28"/>
          <w:szCs w:val="28"/>
        </w:rPr>
      </w:pPr>
      <w:r w:rsidRPr="00306D16">
        <w:rPr>
          <w:rFonts w:ascii="Arial" w:hAnsi="Arial" w:cs="Arial"/>
          <w:sz w:val="28"/>
          <w:szCs w:val="28"/>
        </w:rPr>
        <w:t>The meeting will adjourn at 3:30 PM.</w:t>
      </w:r>
    </w:p>
    <w:p w14:paraId="03DE209D" w14:textId="703BF334" w:rsidR="00EB42FA" w:rsidRPr="00994156" w:rsidRDefault="00EB42FA" w:rsidP="00A16925">
      <w:pPr>
        <w:rPr>
          <w:rFonts w:ascii="Arial" w:hAnsi="Arial" w:cs="Arial"/>
          <w:sz w:val="28"/>
          <w:szCs w:val="28"/>
        </w:rPr>
      </w:pPr>
      <w:bookmarkStart w:id="1" w:name="_Hlk61266285"/>
      <w:bookmarkStart w:id="2" w:name="_Hlk32395084"/>
      <w:bookmarkStart w:id="3" w:name="_Hlk31898566"/>
    </w:p>
    <w:p w14:paraId="6B67AA9B" w14:textId="77777777" w:rsidR="008E7494" w:rsidRDefault="00023EBD" w:rsidP="00BA4984">
      <w:pPr>
        <w:pStyle w:val="BodyText"/>
        <w:ind w:right="446"/>
        <w:rPr>
          <w:rFonts w:cs="Arial"/>
          <w:iCs/>
          <w:szCs w:val="28"/>
        </w:rPr>
      </w:pPr>
      <w:bookmarkStart w:id="4" w:name="_Hlk521048622"/>
      <w:bookmarkEnd w:id="1"/>
      <w:bookmarkEnd w:id="2"/>
      <w:bookmarkEnd w:id="3"/>
      <w:r w:rsidRPr="00760C39">
        <w:rPr>
          <w:rFonts w:cs="Arial"/>
          <w:iCs/>
          <w:szCs w:val="28"/>
        </w:rPr>
        <w:t>This Meeting Notice and Agenda can also be accessed at the following website address</w:t>
      </w:r>
      <w:r w:rsidR="008E7494">
        <w:rPr>
          <w:rFonts w:cs="Arial"/>
          <w:iCs/>
          <w:szCs w:val="28"/>
        </w:rPr>
        <w:t>es</w:t>
      </w:r>
      <w:r w:rsidRPr="00760C39">
        <w:rPr>
          <w:rFonts w:cs="Arial"/>
          <w:iCs/>
          <w:szCs w:val="28"/>
        </w:rPr>
        <w:t>:</w:t>
      </w:r>
    </w:p>
    <w:p w14:paraId="3F5BD1AA" w14:textId="77777777" w:rsidR="008E7494" w:rsidRPr="008E7494" w:rsidRDefault="00EE2238" w:rsidP="008E7494">
      <w:pPr>
        <w:rPr>
          <w:rFonts w:ascii="Arial" w:hAnsi="Arial" w:cs="Arial"/>
          <w:sz w:val="28"/>
          <w:szCs w:val="28"/>
        </w:rPr>
      </w:pPr>
      <w:hyperlink r:id="rId7" w:history="1">
        <w:r w:rsidR="008E7494" w:rsidRPr="008E7494">
          <w:rPr>
            <w:rFonts w:ascii="Arial" w:hAnsi="Arial" w:cs="Arial"/>
            <w:color w:val="0000FF" w:themeColor="hyperlink"/>
            <w:sz w:val="28"/>
            <w:szCs w:val="28"/>
            <w:u w:val="single"/>
          </w:rPr>
          <w:t>https://www.dor.ca.gov/Home/BacMeetingArchive</w:t>
        </w:r>
      </w:hyperlink>
    </w:p>
    <w:p w14:paraId="40873D5E" w14:textId="77777777" w:rsidR="008E7494" w:rsidRPr="008E7494" w:rsidRDefault="00EE2238" w:rsidP="008E7494">
      <w:pPr>
        <w:rPr>
          <w:rFonts w:ascii="Arial" w:hAnsi="Arial" w:cs="Arial"/>
          <w:sz w:val="28"/>
          <w:szCs w:val="28"/>
        </w:rPr>
      </w:pPr>
      <w:hyperlink r:id="rId8" w:history="1">
        <w:r w:rsidR="008E7494" w:rsidRPr="008E7494">
          <w:rPr>
            <w:rFonts w:ascii="Arial" w:hAnsi="Arial" w:cs="Arial"/>
            <w:color w:val="0000FF" w:themeColor="hyperlink"/>
            <w:sz w:val="28"/>
            <w:szCs w:val="28"/>
            <w:u w:val="single"/>
          </w:rPr>
          <w:t>https://www.dor.ca.gov/Home/AdvisoryCommittees</w:t>
        </w:r>
      </w:hyperlink>
    </w:p>
    <w:p w14:paraId="0A7B82F6" w14:textId="77777777" w:rsidR="008E7494" w:rsidRDefault="008E7494" w:rsidP="00BA4984">
      <w:pPr>
        <w:pStyle w:val="BodyText"/>
        <w:ind w:right="446"/>
        <w:rPr>
          <w:rFonts w:cs="Arial"/>
          <w:iCs/>
          <w:szCs w:val="28"/>
        </w:rPr>
      </w:pPr>
    </w:p>
    <w:p w14:paraId="33915048" w14:textId="76408F83" w:rsidR="00023EBD" w:rsidRPr="00760C39" w:rsidRDefault="00023EBD" w:rsidP="00BA4984">
      <w:pPr>
        <w:pStyle w:val="BodyText"/>
        <w:ind w:right="446"/>
        <w:rPr>
          <w:rFonts w:cs="Arial"/>
          <w:szCs w:val="28"/>
        </w:rPr>
      </w:pPr>
      <w:r w:rsidRPr="00760C39">
        <w:rPr>
          <w:rFonts w:cs="Arial"/>
          <w:iCs/>
          <w:szCs w:val="28"/>
        </w:rPr>
        <w:t xml:space="preserve">Supplemental Meeting materials will be available for public viewing at </w:t>
      </w:r>
      <w:bookmarkEnd w:id="4"/>
      <w:r w:rsidRPr="00760C39">
        <w:rPr>
          <w:rFonts w:cs="Arial"/>
          <w:iCs/>
          <w:szCs w:val="28"/>
        </w:rPr>
        <w:t xml:space="preserve">the meeting site and can also be requested in alternate format from the contact person listed below. </w:t>
      </w:r>
    </w:p>
    <w:p w14:paraId="68C1B172" w14:textId="77777777" w:rsidR="00023EBD" w:rsidRPr="00760C39" w:rsidRDefault="00023EBD" w:rsidP="00BA4984">
      <w:pPr>
        <w:pStyle w:val="BodyText"/>
        <w:ind w:right="450"/>
        <w:rPr>
          <w:rFonts w:cs="Arial"/>
          <w:iCs/>
          <w:szCs w:val="28"/>
        </w:rPr>
      </w:pPr>
      <w:r w:rsidRPr="00760C39">
        <w:rPr>
          <w:rFonts w:cs="Arial"/>
          <w:iCs/>
          <w:szCs w:val="28"/>
        </w:rPr>
        <w:t xml:space="preserve">Questions or clarification on agenda topics can be made to the contact person listed below. </w:t>
      </w:r>
    </w:p>
    <w:p w14:paraId="69C153B4" w14:textId="1E0FCC82" w:rsidR="00023EBD" w:rsidRPr="00760C39" w:rsidRDefault="00023EBD" w:rsidP="00BA4984">
      <w:pPr>
        <w:pStyle w:val="BodyText"/>
        <w:ind w:right="450"/>
        <w:rPr>
          <w:rFonts w:cs="Arial"/>
          <w:bCs/>
          <w:szCs w:val="28"/>
        </w:rPr>
      </w:pPr>
      <w:r w:rsidRPr="00760C39">
        <w:rPr>
          <w:rFonts w:cs="Arial"/>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38B512CF" w14:textId="741B605B" w:rsidR="00023EBD" w:rsidRPr="00760C39" w:rsidRDefault="00023EBD" w:rsidP="00BA4984">
      <w:pPr>
        <w:pStyle w:val="BodyText"/>
        <w:rPr>
          <w:rFonts w:cs="Arial"/>
          <w:bCs/>
          <w:szCs w:val="28"/>
        </w:rPr>
      </w:pPr>
      <w:r w:rsidRPr="00760C39">
        <w:rPr>
          <w:rFonts w:cs="Arial"/>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159F50B1" w14:textId="77777777" w:rsidR="00B52A9B" w:rsidRPr="00760C39" w:rsidRDefault="00B52A9B" w:rsidP="00BA4984">
      <w:pPr>
        <w:rPr>
          <w:rFonts w:ascii="Arial" w:hAnsi="Arial" w:cs="Arial"/>
          <w:b/>
          <w:bCs/>
          <w:sz w:val="28"/>
          <w:szCs w:val="28"/>
        </w:rPr>
      </w:pPr>
    </w:p>
    <w:p w14:paraId="1BE74057" w14:textId="77777777" w:rsidR="00023EBD" w:rsidRPr="00760C39" w:rsidRDefault="00023EBD" w:rsidP="00BA4984">
      <w:pPr>
        <w:rPr>
          <w:rFonts w:ascii="Arial" w:hAnsi="Arial" w:cs="Arial"/>
          <w:b/>
          <w:bCs/>
          <w:sz w:val="28"/>
          <w:szCs w:val="28"/>
        </w:rPr>
      </w:pPr>
      <w:r w:rsidRPr="00760C39">
        <w:rPr>
          <w:rFonts w:ascii="Arial" w:hAnsi="Arial" w:cs="Arial"/>
          <w:b/>
          <w:bCs/>
          <w:sz w:val="28"/>
          <w:szCs w:val="28"/>
        </w:rPr>
        <w:t>Contact Person:</w:t>
      </w:r>
    </w:p>
    <w:p w14:paraId="119BF943" w14:textId="77777777" w:rsidR="00023EBD" w:rsidRPr="00760C39" w:rsidRDefault="00102E07" w:rsidP="00BA4984">
      <w:pPr>
        <w:pStyle w:val="ListParagraph"/>
        <w:widowControl w:val="0"/>
        <w:ind w:left="0" w:right="450"/>
        <w:rPr>
          <w:rFonts w:ascii="Arial" w:hAnsi="Arial" w:cs="Arial"/>
          <w:bCs/>
          <w:sz w:val="28"/>
          <w:szCs w:val="28"/>
        </w:rPr>
      </w:pPr>
      <w:r w:rsidRPr="00760C39">
        <w:rPr>
          <w:rFonts w:ascii="Arial" w:hAnsi="Arial" w:cs="Arial"/>
          <w:bCs/>
          <w:sz w:val="28"/>
          <w:szCs w:val="28"/>
        </w:rPr>
        <w:t>Kathleen Munyer</w:t>
      </w:r>
    </w:p>
    <w:p w14:paraId="27B646E6" w14:textId="77777777" w:rsidR="00023EBD" w:rsidRPr="00760C39" w:rsidRDefault="00023EBD" w:rsidP="00BA4984">
      <w:pPr>
        <w:pStyle w:val="ListParagraph"/>
        <w:ind w:left="0"/>
        <w:rPr>
          <w:rFonts w:ascii="Arial" w:hAnsi="Arial" w:cs="Arial"/>
          <w:sz w:val="28"/>
          <w:szCs w:val="28"/>
        </w:rPr>
      </w:pPr>
      <w:r w:rsidRPr="00760C39">
        <w:rPr>
          <w:rFonts w:ascii="Arial" w:hAnsi="Arial" w:cs="Arial"/>
          <w:sz w:val="28"/>
          <w:szCs w:val="28"/>
        </w:rPr>
        <w:t>Advisory Committee Analyst, Specialized Services Division</w:t>
      </w:r>
    </w:p>
    <w:p w14:paraId="16CAAAF1" w14:textId="77777777" w:rsidR="00023EBD" w:rsidRPr="00760C39" w:rsidRDefault="00023EBD" w:rsidP="00BA4984">
      <w:pPr>
        <w:pStyle w:val="ListParagraph"/>
        <w:ind w:left="0"/>
        <w:rPr>
          <w:rFonts w:ascii="Arial" w:hAnsi="Arial" w:cs="Arial"/>
          <w:sz w:val="28"/>
          <w:szCs w:val="28"/>
        </w:rPr>
      </w:pPr>
      <w:r w:rsidRPr="00760C39">
        <w:rPr>
          <w:rFonts w:ascii="Arial" w:hAnsi="Arial" w:cs="Arial"/>
          <w:sz w:val="28"/>
          <w:szCs w:val="28"/>
        </w:rPr>
        <w:t>California Department of Rehabilitation</w:t>
      </w:r>
    </w:p>
    <w:p w14:paraId="780C9AAB" w14:textId="77777777" w:rsidR="00023EBD" w:rsidRPr="00760C39" w:rsidRDefault="00023EBD" w:rsidP="00BA4984">
      <w:pPr>
        <w:pStyle w:val="ListParagraph"/>
        <w:ind w:left="0"/>
        <w:rPr>
          <w:rFonts w:ascii="Arial" w:hAnsi="Arial" w:cs="Arial"/>
          <w:sz w:val="28"/>
          <w:szCs w:val="28"/>
        </w:rPr>
      </w:pPr>
      <w:r w:rsidRPr="00760C39">
        <w:rPr>
          <w:rFonts w:ascii="Arial" w:hAnsi="Arial" w:cs="Arial"/>
          <w:sz w:val="28"/>
          <w:szCs w:val="28"/>
        </w:rPr>
        <w:t>721 Capitol Mall</w:t>
      </w:r>
      <w:r w:rsidR="00102E07" w:rsidRPr="00760C39">
        <w:rPr>
          <w:rFonts w:ascii="Arial" w:hAnsi="Arial" w:cs="Arial"/>
          <w:sz w:val="28"/>
          <w:szCs w:val="28"/>
        </w:rPr>
        <w:t>, 4</w:t>
      </w:r>
      <w:r w:rsidR="00102E07" w:rsidRPr="00760C39">
        <w:rPr>
          <w:rFonts w:ascii="Arial" w:hAnsi="Arial" w:cs="Arial"/>
          <w:sz w:val="28"/>
          <w:szCs w:val="28"/>
          <w:vertAlign w:val="superscript"/>
        </w:rPr>
        <w:t>th</w:t>
      </w:r>
      <w:r w:rsidR="00102E07" w:rsidRPr="00760C39">
        <w:rPr>
          <w:rFonts w:ascii="Arial" w:hAnsi="Arial" w:cs="Arial"/>
          <w:sz w:val="28"/>
          <w:szCs w:val="28"/>
        </w:rPr>
        <w:t xml:space="preserve"> Floor</w:t>
      </w:r>
    </w:p>
    <w:p w14:paraId="16967807" w14:textId="77777777" w:rsidR="00023EBD" w:rsidRPr="00760C39" w:rsidRDefault="00023EBD" w:rsidP="00BA4984">
      <w:pPr>
        <w:pStyle w:val="ListParagraph"/>
        <w:ind w:left="0"/>
        <w:rPr>
          <w:rFonts w:ascii="Arial" w:hAnsi="Arial" w:cs="Arial"/>
          <w:sz w:val="28"/>
          <w:szCs w:val="28"/>
        </w:rPr>
      </w:pPr>
      <w:r w:rsidRPr="00760C39">
        <w:rPr>
          <w:rFonts w:ascii="Arial" w:hAnsi="Arial" w:cs="Arial"/>
          <w:sz w:val="28"/>
          <w:szCs w:val="28"/>
        </w:rPr>
        <w:t>Sacramento CA 95814</w:t>
      </w:r>
    </w:p>
    <w:p w14:paraId="25875938" w14:textId="77777777" w:rsidR="00023EBD" w:rsidRPr="00760C39" w:rsidRDefault="00102E07" w:rsidP="00BA4984">
      <w:pPr>
        <w:pStyle w:val="ListParagraph"/>
        <w:ind w:left="0"/>
        <w:rPr>
          <w:rFonts w:ascii="Arial" w:hAnsi="Arial" w:cs="Arial"/>
          <w:sz w:val="28"/>
          <w:szCs w:val="28"/>
        </w:rPr>
      </w:pPr>
      <w:r w:rsidRPr="00760C39">
        <w:rPr>
          <w:rFonts w:ascii="Arial" w:hAnsi="Arial" w:cs="Arial"/>
          <w:sz w:val="28"/>
          <w:szCs w:val="28"/>
        </w:rPr>
        <w:t>Phone: (916) 558-54</w:t>
      </w:r>
      <w:r w:rsidR="00023EBD" w:rsidRPr="00760C39">
        <w:rPr>
          <w:rFonts w:ascii="Arial" w:hAnsi="Arial" w:cs="Arial"/>
          <w:sz w:val="28"/>
          <w:szCs w:val="28"/>
        </w:rPr>
        <w:t>8</w:t>
      </w:r>
      <w:r w:rsidRPr="00760C39">
        <w:rPr>
          <w:rFonts w:ascii="Arial" w:hAnsi="Arial" w:cs="Arial"/>
          <w:sz w:val="28"/>
          <w:szCs w:val="28"/>
        </w:rPr>
        <w:t>9</w:t>
      </w:r>
    </w:p>
    <w:p w14:paraId="4B79DEF1" w14:textId="036E590B" w:rsidR="00D65544" w:rsidRPr="008E3D94" w:rsidRDefault="00023EBD" w:rsidP="00BA4984">
      <w:pPr>
        <w:pStyle w:val="ListParagraph"/>
        <w:ind w:left="0"/>
        <w:rPr>
          <w:rStyle w:val="Hyperlink"/>
          <w:rFonts w:ascii="Arial" w:hAnsi="Arial" w:cs="Arial"/>
          <w:sz w:val="28"/>
          <w:szCs w:val="28"/>
        </w:rPr>
      </w:pPr>
      <w:r w:rsidRPr="008E3D94">
        <w:rPr>
          <w:rFonts w:ascii="Arial" w:hAnsi="Arial" w:cs="Arial"/>
          <w:sz w:val="28"/>
          <w:szCs w:val="28"/>
        </w:rPr>
        <w:t xml:space="preserve">E-mail: </w:t>
      </w:r>
      <w:hyperlink r:id="rId9" w:history="1">
        <w:r w:rsidR="00BF1F21" w:rsidRPr="008E3D94">
          <w:rPr>
            <w:rStyle w:val="Hyperlink"/>
            <w:rFonts w:ascii="Arial" w:hAnsi="Arial" w:cs="Arial"/>
            <w:sz w:val="28"/>
            <w:szCs w:val="28"/>
          </w:rPr>
          <w:t>Kathleen.L.Munyer@dor.ca.gov</w:t>
        </w:r>
      </w:hyperlink>
    </w:p>
    <w:sectPr w:rsidR="00D65544" w:rsidRPr="008E3D94" w:rsidSect="000172E0">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5DD"/>
    <w:multiLevelType w:val="hybridMultilevel"/>
    <w:tmpl w:val="FC5AB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06560"/>
    <w:multiLevelType w:val="hybridMultilevel"/>
    <w:tmpl w:val="B2D40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B76B3"/>
    <w:multiLevelType w:val="hybridMultilevel"/>
    <w:tmpl w:val="0BB46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2907EC"/>
    <w:multiLevelType w:val="hybridMultilevel"/>
    <w:tmpl w:val="45820396"/>
    <w:lvl w:ilvl="0" w:tplc="89982CE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1C7F33"/>
    <w:multiLevelType w:val="hybridMultilevel"/>
    <w:tmpl w:val="20F60546"/>
    <w:lvl w:ilvl="0" w:tplc="89982CE8">
      <w:start w:val="1"/>
      <w:numFmt w:val="decimal"/>
      <w:lvlText w:val="%1."/>
      <w:lvlJc w:val="center"/>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15:restartNumberingAfterBreak="0">
    <w:nsid w:val="091B0228"/>
    <w:multiLevelType w:val="hybridMultilevel"/>
    <w:tmpl w:val="E4A8C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1F1747"/>
    <w:multiLevelType w:val="hybridMultilevel"/>
    <w:tmpl w:val="720A4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13998"/>
    <w:multiLevelType w:val="hybridMultilevel"/>
    <w:tmpl w:val="8DA0A54A"/>
    <w:lvl w:ilvl="0" w:tplc="89982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06244"/>
    <w:multiLevelType w:val="hybridMultilevel"/>
    <w:tmpl w:val="6B02CD38"/>
    <w:lvl w:ilvl="0" w:tplc="DF2421BA">
      <w:start w:val="1"/>
      <w:numFmt w:val="decimal"/>
      <w:lvlText w:val="%1."/>
      <w:lvlJc w:val="left"/>
      <w:pPr>
        <w:ind w:left="288" w:hanging="288"/>
      </w:pPr>
      <w:rPr>
        <w:rFonts w:ascii="Arial" w:hAnsi="Arial" w:cs="Arial" w:hint="default"/>
        <w:b/>
        <w:strike w:val="0"/>
        <w:color w:val="auto"/>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5A05347"/>
    <w:multiLevelType w:val="hybridMultilevel"/>
    <w:tmpl w:val="4A02C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91CA8"/>
    <w:multiLevelType w:val="hybridMultilevel"/>
    <w:tmpl w:val="226E50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8E3C2D"/>
    <w:multiLevelType w:val="hybridMultilevel"/>
    <w:tmpl w:val="A55664E4"/>
    <w:lvl w:ilvl="0" w:tplc="89982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C1780"/>
    <w:multiLevelType w:val="hybridMultilevel"/>
    <w:tmpl w:val="E85C8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E911EB"/>
    <w:multiLevelType w:val="hybridMultilevel"/>
    <w:tmpl w:val="3850B7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E6401"/>
    <w:multiLevelType w:val="hybridMultilevel"/>
    <w:tmpl w:val="99362988"/>
    <w:lvl w:ilvl="0" w:tplc="DF2421BA">
      <w:start w:val="1"/>
      <w:numFmt w:val="decimal"/>
      <w:lvlText w:val="%1."/>
      <w:lvlJc w:val="left"/>
      <w:pPr>
        <w:ind w:left="360" w:hanging="360"/>
      </w:pPr>
      <w:rPr>
        <w:rFonts w:ascii="Arial" w:hAnsi="Arial" w:cs="Arial" w:hint="default"/>
        <w:b/>
        <w:strike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F164AC"/>
    <w:multiLevelType w:val="hybridMultilevel"/>
    <w:tmpl w:val="F35C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40020"/>
    <w:multiLevelType w:val="hybridMultilevel"/>
    <w:tmpl w:val="A7E20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DD6559"/>
    <w:multiLevelType w:val="hybridMultilevel"/>
    <w:tmpl w:val="BFD01E90"/>
    <w:lvl w:ilvl="0" w:tplc="89982CE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396671"/>
    <w:multiLevelType w:val="hybridMultilevel"/>
    <w:tmpl w:val="87009BA8"/>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252FF"/>
    <w:multiLevelType w:val="hybridMultilevel"/>
    <w:tmpl w:val="8F5EB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703801"/>
    <w:multiLevelType w:val="hybridMultilevel"/>
    <w:tmpl w:val="89AC3538"/>
    <w:lvl w:ilvl="0" w:tplc="DF2421BA">
      <w:start w:val="1"/>
      <w:numFmt w:val="decimal"/>
      <w:lvlText w:val="%1."/>
      <w:lvlJc w:val="left"/>
      <w:pPr>
        <w:ind w:left="360" w:hanging="360"/>
      </w:pPr>
      <w:rPr>
        <w:rFonts w:ascii="Arial" w:hAnsi="Arial" w:cs="Arial" w:hint="default"/>
        <w:b/>
        <w:strike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830326"/>
    <w:multiLevelType w:val="hybridMultilevel"/>
    <w:tmpl w:val="11D6B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46E16"/>
    <w:multiLevelType w:val="hybridMultilevel"/>
    <w:tmpl w:val="2786940C"/>
    <w:lvl w:ilvl="0" w:tplc="04090003">
      <w:start w:val="1"/>
      <w:numFmt w:val="bullet"/>
      <w:lvlText w:val="o"/>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3" w15:restartNumberingAfterBreak="0">
    <w:nsid w:val="3C316458"/>
    <w:multiLevelType w:val="hybridMultilevel"/>
    <w:tmpl w:val="94C6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8C0454"/>
    <w:multiLevelType w:val="hybridMultilevel"/>
    <w:tmpl w:val="5F7EB9C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B11A0C"/>
    <w:multiLevelType w:val="hybridMultilevel"/>
    <w:tmpl w:val="E76EF2E2"/>
    <w:lvl w:ilvl="0" w:tplc="89982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51F29"/>
    <w:multiLevelType w:val="hybridMultilevel"/>
    <w:tmpl w:val="4CA24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91343"/>
    <w:multiLevelType w:val="hybridMultilevel"/>
    <w:tmpl w:val="5630C2DC"/>
    <w:lvl w:ilvl="0" w:tplc="89982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D209C"/>
    <w:multiLevelType w:val="hybridMultilevel"/>
    <w:tmpl w:val="8434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95C22"/>
    <w:multiLevelType w:val="hybridMultilevel"/>
    <w:tmpl w:val="867E209E"/>
    <w:lvl w:ilvl="0" w:tplc="89982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92695"/>
    <w:multiLevelType w:val="hybridMultilevel"/>
    <w:tmpl w:val="BE6846BC"/>
    <w:lvl w:ilvl="0" w:tplc="89982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D2182"/>
    <w:multiLevelType w:val="hybridMultilevel"/>
    <w:tmpl w:val="06FE7A2E"/>
    <w:lvl w:ilvl="0" w:tplc="DF2421BA">
      <w:start w:val="1"/>
      <w:numFmt w:val="decimal"/>
      <w:lvlText w:val="%1."/>
      <w:lvlJc w:val="left"/>
      <w:pPr>
        <w:ind w:left="360" w:hanging="360"/>
      </w:pPr>
      <w:rPr>
        <w:rFonts w:ascii="Arial" w:hAnsi="Arial" w:cs="Arial" w:hint="default"/>
        <w:b/>
        <w:strike w:val="0"/>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5333B7"/>
    <w:multiLevelType w:val="hybridMultilevel"/>
    <w:tmpl w:val="3DE0480E"/>
    <w:lvl w:ilvl="0" w:tplc="89982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43C4E"/>
    <w:multiLevelType w:val="hybridMultilevel"/>
    <w:tmpl w:val="9188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80390"/>
    <w:multiLevelType w:val="hybridMultilevel"/>
    <w:tmpl w:val="DAE0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3642"/>
    <w:multiLevelType w:val="hybridMultilevel"/>
    <w:tmpl w:val="7A0C9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6E5CB6"/>
    <w:multiLevelType w:val="hybridMultilevel"/>
    <w:tmpl w:val="10FA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F3A57"/>
    <w:multiLevelType w:val="hybridMultilevel"/>
    <w:tmpl w:val="D3726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1B0F54"/>
    <w:multiLevelType w:val="hybridMultilevel"/>
    <w:tmpl w:val="8A08E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E45773"/>
    <w:multiLevelType w:val="hybridMultilevel"/>
    <w:tmpl w:val="45C284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55E04"/>
    <w:multiLevelType w:val="hybridMultilevel"/>
    <w:tmpl w:val="1DB64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F507F0"/>
    <w:multiLevelType w:val="hybridMultilevel"/>
    <w:tmpl w:val="7E5A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50CAF"/>
    <w:multiLevelType w:val="hybridMultilevel"/>
    <w:tmpl w:val="A694E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0600EA"/>
    <w:multiLevelType w:val="hybridMultilevel"/>
    <w:tmpl w:val="74763542"/>
    <w:lvl w:ilvl="0" w:tplc="89982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6"/>
  </w:num>
  <w:num w:numId="4">
    <w:abstractNumId w:val="39"/>
  </w:num>
  <w:num w:numId="5">
    <w:abstractNumId w:val="13"/>
  </w:num>
  <w:num w:numId="6">
    <w:abstractNumId w:val="10"/>
  </w:num>
  <w:num w:numId="7">
    <w:abstractNumId w:val="22"/>
  </w:num>
  <w:num w:numId="8">
    <w:abstractNumId w:val="24"/>
  </w:num>
  <w:num w:numId="9">
    <w:abstractNumId w:val="18"/>
  </w:num>
  <w:num w:numId="10">
    <w:abstractNumId w:val="2"/>
  </w:num>
  <w:num w:numId="11">
    <w:abstractNumId w:val="38"/>
  </w:num>
  <w:num w:numId="12">
    <w:abstractNumId w:val="9"/>
  </w:num>
  <w:num w:numId="13">
    <w:abstractNumId w:val="1"/>
  </w:num>
  <w:num w:numId="14">
    <w:abstractNumId w:val="40"/>
  </w:num>
  <w:num w:numId="15">
    <w:abstractNumId w:val="6"/>
  </w:num>
  <w:num w:numId="16">
    <w:abstractNumId w:val="37"/>
  </w:num>
  <w:num w:numId="17">
    <w:abstractNumId w:val="0"/>
  </w:num>
  <w:num w:numId="18">
    <w:abstractNumId w:val="23"/>
  </w:num>
  <w:num w:numId="19">
    <w:abstractNumId w:val="42"/>
  </w:num>
  <w:num w:numId="20">
    <w:abstractNumId w:val="5"/>
  </w:num>
  <w:num w:numId="21">
    <w:abstractNumId w:val="36"/>
  </w:num>
  <w:num w:numId="22">
    <w:abstractNumId w:val="7"/>
  </w:num>
  <w:num w:numId="23">
    <w:abstractNumId w:val="21"/>
  </w:num>
  <w:num w:numId="24">
    <w:abstractNumId w:val="34"/>
  </w:num>
  <w:num w:numId="25">
    <w:abstractNumId w:val="41"/>
  </w:num>
  <w:num w:numId="26">
    <w:abstractNumId w:val="29"/>
  </w:num>
  <w:num w:numId="27">
    <w:abstractNumId w:val="25"/>
  </w:num>
  <w:num w:numId="28">
    <w:abstractNumId w:val="43"/>
  </w:num>
  <w:num w:numId="29">
    <w:abstractNumId w:val="15"/>
  </w:num>
  <w:num w:numId="30">
    <w:abstractNumId w:val="28"/>
  </w:num>
  <w:num w:numId="31">
    <w:abstractNumId w:val="33"/>
  </w:num>
  <w:num w:numId="32">
    <w:abstractNumId w:val="12"/>
  </w:num>
  <w:num w:numId="33">
    <w:abstractNumId w:val="35"/>
  </w:num>
  <w:num w:numId="34">
    <w:abstractNumId w:val="27"/>
  </w:num>
  <w:num w:numId="35">
    <w:abstractNumId w:val="31"/>
  </w:num>
  <w:num w:numId="36">
    <w:abstractNumId w:val="20"/>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2"/>
  </w:num>
  <w:num w:numId="41">
    <w:abstractNumId w:val="17"/>
  </w:num>
  <w:num w:numId="42">
    <w:abstractNumId w:val="11"/>
  </w:num>
  <w:num w:numId="43">
    <w:abstractNumId w:val="4"/>
  </w:num>
  <w:num w:numId="4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5A"/>
    <w:rsid w:val="000034EB"/>
    <w:rsid w:val="00003D86"/>
    <w:rsid w:val="000113FE"/>
    <w:rsid w:val="00014E2E"/>
    <w:rsid w:val="000172E0"/>
    <w:rsid w:val="0002320E"/>
    <w:rsid w:val="000239B9"/>
    <w:rsid w:val="00023EBD"/>
    <w:rsid w:val="00025DB0"/>
    <w:rsid w:val="00031BCB"/>
    <w:rsid w:val="00032E1D"/>
    <w:rsid w:val="00037C60"/>
    <w:rsid w:val="00037CE2"/>
    <w:rsid w:val="00040683"/>
    <w:rsid w:val="000409B5"/>
    <w:rsid w:val="00042578"/>
    <w:rsid w:val="00043752"/>
    <w:rsid w:val="00044937"/>
    <w:rsid w:val="000478F4"/>
    <w:rsid w:val="00051026"/>
    <w:rsid w:val="00052232"/>
    <w:rsid w:val="00056817"/>
    <w:rsid w:val="000617D8"/>
    <w:rsid w:val="00063765"/>
    <w:rsid w:val="000650D7"/>
    <w:rsid w:val="0006516E"/>
    <w:rsid w:val="000706DF"/>
    <w:rsid w:val="0007096A"/>
    <w:rsid w:val="000727C1"/>
    <w:rsid w:val="0007301A"/>
    <w:rsid w:val="00073E3C"/>
    <w:rsid w:val="00085690"/>
    <w:rsid w:val="0008706D"/>
    <w:rsid w:val="000875D4"/>
    <w:rsid w:val="00087670"/>
    <w:rsid w:val="00091EBA"/>
    <w:rsid w:val="00095210"/>
    <w:rsid w:val="00096629"/>
    <w:rsid w:val="00097785"/>
    <w:rsid w:val="00097D1B"/>
    <w:rsid w:val="000A05EB"/>
    <w:rsid w:val="000A1678"/>
    <w:rsid w:val="000A1CB8"/>
    <w:rsid w:val="000A636B"/>
    <w:rsid w:val="000A7BE4"/>
    <w:rsid w:val="000B0032"/>
    <w:rsid w:val="000B3A1E"/>
    <w:rsid w:val="000B5C8B"/>
    <w:rsid w:val="000B7AED"/>
    <w:rsid w:val="000B7D37"/>
    <w:rsid w:val="000B7FC4"/>
    <w:rsid w:val="000C0D7C"/>
    <w:rsid w:val="000C55A3"/>
    <w:rsid w:val="000D1435"/>
    <w:rsid w:val="000D21B5"/>
    <w:rsid w:val="000D255A"/>
    <w:rsid w:val="000D326E"/>
    <w:rsid w:val="000D403F"/>
    <w:rsid w:val="000D7DAA"/>
    <w:rsid w:val="000E0594"/>
    <w:rsid w:val="000E2E29"/>
    <w:rsid w:val="000E475E"/>
    <w:rsid w:val="000F37A9"/>
    <w:rsid w:val="0010174B"/>
    <w:rsid w:val="00102E07"/>
    <w:rsid w:val="00104135"/>
    <w:rsid w:val="00104CE5"/>
    <w:rsid w:val="001063F6"/>
    <w:rsid w:val="00106F23"/>
    <w:rsid w:val="0011038E"/>
    <w:rsid w:val="001104D7"/>
    <w:rsid w:val="0011126E"/>
    <w:rsid w:val="00115BE0"/>
    <w:rsid w:val="001172E7"/>
    <w:rsid w:val="00123ED3"/>
    <w:rsid w:val="0012464B"/>
    <w:rsid w:val="00124D3D"/>
    <w:rsid w:val="00127573"/>
    <w:rsid w:val="001370C8"/>
    <w:rsid w:val="00137C45"/>
    <w:rsid w:val="001424EA"/>
    <w:rsid w:val="00143239"/>
    <w:rsid w:val="00143294"/>
    <w:rsid w:val="00147D37"/>
    <w:rsid w:val="0015055A"/>
    <w:rsid w:val="001514F2"/>
    <w:rsid w:val="00151F9F"/>
    <w:rsid w:val="001534CE"/>
    <w:rsid w:val="00154818"/>
    <w:rsid w:val="00160C60"/>
    <w:rsid w:val="00160CF0"/>
    <w:rsid w:val="00162797"/>
    <w:rsid w:val="001668CB"/>
    <w:rsid w:val="00167047"/>
    <w:rsid w:val="001725A9"/>
    <w:rsid w:val="001729D4"/>
    <w:rsid w:val="00176179"/>
    <w:rsid w:val="0017721A"/>
    <w:rsid w:val="00183262"/>
    <w:rsid w:val="001838B9"/>
    <w:rsid w:val="0018688B"/>
    <w:rsid w:val="00190CE6"/>
    <w:rsid w:val="001925B8"/>
    <w:rsid w:val="00196E98"/>
    <w:rsid w:val="001B1C44"/>
    <w:rsid w:val="001B3038"/>
    <w:rsid w:val="001B686D"/>
    <w:rsid w:val="001C002B"/>
    <w:rsid w:val="001D0D68"/>
    <w:rsid w:val="001D28BE"/>
    <w:rsid w:val="001D34F6"/>
    <w:rsid w:val="001D5AAB"/>
    <w:rsid w:val="001D5EF0"/>
    <w:rsid w:val="001D6C55"/>
    <w:rsid w:val="001D7123"/>
    <w:rsid w:val="001D76C6"/>
    <w:rsid w:val="001E0BF0"/>
    <w:rsid w:val="001E31E9"/>
    <w:rsid w:val="001E3362"/>
    <w:rsid w:val="001E3D97"/>
    <w:rsid w:val="001E4010"/>
    <w:rsid w:val="001E4E29"/>
    <w:rsid w:val="001E6EB8"/>
    <w:rsid w:val="001E7347"/>
    <w:rsid w:val="001F2FE8"/>
    <w:rsid w:val="001F44CA"/>
    <w:rsid w:val="001F4904"/>
    <w:rsid w:val="001F696E"/>
    <w:rsid w:val="001F77B5"/>
    <w:rsid w:val="00200135"/>
    <w:rsid w:val="00203236"/>
    <w:rsid w:val="002048BC"/>
    <w:rsid w:val="00205DCD"/>
    <w:rsid w:val="00210B8C"/>
    <w:rsid w:val="00211394"/>
    <w:rsid w:val="00213566"/>
    <w:rsid w:val="00217D04"/>
    <w:rsid w:val="002205DF"/>
    <w:rsid w:val="00220C43"/>
    <w:rsid w:val="002225E3"/>
    <w:rsid w:val="00225D06"/>
    <w:rsid w:val="00227ADA"/>
    <w:rsid w:val="00230ED0"/>
    <w:rsid w:val="00231B21"/>
    <w:rsid w:val="0023310D"/>
    <w:rsid w:val="002334D8"/>
    <w:rsid w:val="00233CA4"/>
    <w:rsid w:val="00242697"/>
    <w:rsid w:val="00243832"/>
    <w:rsid w:val="00244750"/>
    <w:rsid w:val="0024491E"/>
    <w:rsid w:val="00244D92"/>
    <w:rsid w:val="00246A4B"/>
    <w:rsid w:val="00251497"/>
    <w:rsid w:val="00252755"/>
    <w:rsid w:val="00255FA0"/>
    <w:rsid w:val="002574EC"/>
    <w:rsid w:val="00257E66"/>
    <w:rsid w:val="002639D5"/>
    <w:rsid w:val="00265A4A"/>
    <w:rsid w:val="00266A67"/>
    <w:rsid w:val="00267C9C"/>
    <w:rsid w:val="00270AF9"/>
    <w:rsid w:val="002716E5"/>
    <w:rsid w:val="00276ED4"/>
    <w:rsid w:val="0027703E"/>
    <w:rsid w:val="00284ED8"/>
    <w:rsid w:val="00285DF7"/>
    <w:rsid w:val="00286390"/>
    <w:rsid w:val="002876A9"/>
    <w:rsid w:val="00290B1C"/>
    <w:rsid w:val="00296450"/>
    <w:rsid w:val="00296A78"/>
    <w:rsid w:val="002A3E29"/>
    <w:rsid w:val="002A4025"/>
    <w:rsid w:val="002A4753"/>
    <w:rsid w:val="002A672B"/>
    <w:rsid w:val="002A68EF"/>
    <w:rsid w:val="002B0072"/>
    <w:rsid w:val="002B05D0"/>
    <w:rsid w:val="002B20BD"/>
    <w:rsid w:val="002B30FC"/>
    <w:rsid w:val="002C0533"/>
    <w:rsid w:val="002C0E35"/>
    <w:rsid w:val="002C228C"/>
    <w:rsid w:val="002C2655"/>
    <w:rsid w:val="002C4051"/>
    <w:rsid w:val="002D0873"/>
    <w:rsid w:val="002D10B3"/>
    <w:rsid w:val="002D5AED"/>
    <w:rsid w:val="002E1D95"/>
    <w:rsid w:val="002E2596"/>
    <w:rsid w:val="002E2785"/>
    <w:rsid w:val="002E4C58"/>
    <w:rsid w:val="002F149C"/>
    <w:rsid w:val="002F360C"/>
    <w:rsid w:val="002F6CD9"/>
    <w:rsid w:val="0030085D"/>
    <w:rsid w:val="00300F20"/>
    <w:rsid w:val="00302407"/>
    <w:rsid w:val="00302ACB"/>
    <w:rsid w:val="00306D16"/>
    <w:rsid w:val="00312CCE"/>
    <w:rsid w:val="00322A90"/>
    <w:rsid w:val="003241C6"/>
    <w:rsid w:val="00330458"/>
    <w:rsid w:val="00330C8E"/>
    <w:rsid w:val="00332527"/>
    <w:rsid w:val="00337A60"/>
    <w:rsid w:val="00342D82"/>
    <w:rsid w:val="003518E5"/>
    <w:rsid w:val="003547E5"/>
    <w:rsid w:val="00354837"/>
    <w:rsid w:val="00354AE2"/>
    <w:rsid w:val="00355527"/>
    <w:rsid w:val="00355688"/>
    <w:rsid w:val="003563B4"/>
    <w:rsid w:val="00356917"/>
    <w:rsid w:val="00361DBF"/>
    <w:rsid w:val="00361FF6"/>
    <w:rsid w:val="00363BA4"/>
    <w:rsid w:val="00363DDA"/>
    <w:rsid w:val="003658F7"/>
    <w:rsid w:val="003659B0"/>
    <w:rsid w:val="00367307"/>
    <w:rsid w:val="00367FBC"/>
    <w:rsid w:val="00370583"/>
    <w:rsid w:val="00371786"/>
    <w:rsid w:val="00374DA0"/>
    <w:rsid w:val="0038194A"/>
    <w:rsid w:val="00382065"/>
    <w:rsid w:val="0038296B"/>
    <w:rsid w:val="00386A92"/>
    <w:rsid w:val="00387A82"/>
    <w:rsid w:val="00390427"/>
    <w:rsid w:val="00392A91"/>
    <w:rsid w:val="003932A8"/>
    <w:rsid w:val="00394AF1"/>
    <w:rsid w:val="00397778"/>
    <w:rsid w:val="003A1519"/>
    <w:rsid w:val="003A681E"/>
    <w:rsid w:val="003A7979"/>
    <w:rsid w:val="003B0876"/>
    <w:rsid w:val="003B587D"/>
    <w:rsid w:val="003B7A08"/>
    <w:rsid w:val="003C1B80"/>
    <w:rsid w:val="003C7815"/>
    <w:rsid w:val="003D08D7"/>
    <w:rsid w:val="003D1A05"/>
    <w:rsid w:val="003D4241"/>
    <w:rsid w:val="003D5731"/>
    <w:rsid w:val="003D71C3"/>
    <w:rsid w:val="003E0821"/>
    <w:rsid w:val="003E3B10"/>
    <w:rsid w:val="003E42B6"/>
    <w:rsid w:val="003E5176"/>
    <w:rsid w:val="003F2101"/>
    <w:rsid w:val="003F50D8"/>
    <w:rsid w:val="003F5677"/>
    <w:rsid w:val="003F758E"/>
    <w:rsid w:val="00400242"/>
    <w:rsid w:val="00400CB9"/>
    <w:rsid w:val="004010F7"/>
    <w:rsid w:val="004054A4"/>
    <w:rsid w:val="00410277"/>
    <w:rsid w:val="004127A5"/>
    <w:rsid w:val="004145D2"/>
    <w:rsid w:val="00415F76"/>
    <w:rsid w:val="004265B5"/>
    <w:rsid w:val="004268F9"/>
    <w:rsid w:val="004305AD"/>
    <w:rsid w:val="00430B2E"/>
    <w:rsid w:val="004326AB"/>
    <w:rsid w:val="00432CF9"/>
    <w:rsid w:val="004330E3"/>
    <w:rsid w:val="00433748"/>
    <w:rsid w:val="004345DE"/>
    <w:rsid w:val="00441A55"/>
    <w:rsid w:val="004429BE"/>
    <w:rsid w:val="00445F5B"/>
    <w:rsid w:val="004463E2"/>
    <w:rsid w:val="004468CB"/>
    <w:rsid w:val="00453261"/>
    <w:rsid w:val="00453C8B"/>
    <w:rsid w:val="004541FA"/>
    <w:rsid w:val="004543FD"/>
    <w:rsid w:val="004614A5"/>
    <w:rsid w:val="004620B9"/>
    <w:rsid w:val="0046217A"/>
    <w:rsid w:val="004621A4"/>
    <w:rsid w:val="00464232"/>
    <w:rsid w:val="004652BE"/>
    <w:rsid w:val="004674DE"/>
    <w:rsid w:val="0046788B"/>
    <w:rsid w:val="00473071"/>
    <w:rsid w:val="00474470"/>
    <w:rsid w:val="00474565"/>
    <w:rsid w:val="004800B8"/>
    <w:rsid w:val="0048370F"/>
    <w:rsid w:val="00485CE3"/>
    <w:rsid w:val="00486829"/>
    <w:rsid w:val="004871E5"/>
    <w:rsid w:val="00495CBE"/>
    <w:rsid w:val="0049688C"/>
    <w:rsid w:val="00496E9E"/>
    <w:rsid w:val="00497AC3"/>
    <w:rsid w:val="004A051B"/>
    <w:rsid w:val="004A1179"/>
    <w:rsid w:val="004A11E6"/>
    <w:rsid w:val="004A3EA2"/>
    <w:rsid w:val="004B110F"/>
    <w:rsid w:val="004B1E4C"/>
    <w:rsid w:val="004B2456"/>
    <w:rsid w:val="004B24B6"/>
    <w:rsid w:val="004B4F20"/>
    <w:rsid w:val="004B4F47"/>
    <w:rsid w:val="004B54F3"/>
    <w:rsid w:val="004C0132"/>
    <w:rsid w:val="004C02FC"/>
    <w:rsid w:val="004C0ECA"/>
    <w:rsid w:val="004C13DC"/>
    <w:rsid w:val="004C1775"/>
    <w:rsid w:val="004C2988"/>
    <w:rsid w:val="004C6769"/>
    <w:rsid w:val="004C6786"/>
    <w:rsid w:val="004C686B"/>
    <w:rsid w:val="004D0DA4"/>
    <w:rsid w:val="004D31BD"/>
    <w:rsid w:val="004D5BA5"/>
    <w:rsid w:val="004D777D"/>
    <w:rsid w:val="004E2243"/>
    <w:rsid w:val="004E72F6"/>
    <w:rsid w:val="004E73FA"/>
    <w:rsid w:val="004F2387"/>
    <w:rsid w:val="004F2988"/>
    <w:rsid w:val="004F49BD"/>
    <w:rsid w:val="004F647C"/>
    <w:rsid w:val="004F6B45"/>
    <w:rsid w:val="00500C45"/>
    <w:rsid w:val="00503A15"/>
    <w:rsid w:val="00503EBE"/>
    <w:rsid w:val="005050EB"/>
    <w:rsid w:val="00510099"/>
    <w:rsid w:val="0051427F"/>
    <w:rsid w:val="00514AB1"/>
    <w:rsid w:val="00517F8B"/>
    <w:rsid w:val="00520820"/>
    <w:rsid w:val="00523146"/>
    <w:rsid w:val="00527256"/>
    <w:rsid w:val="005323EF"/>
    <w:rsid w:val="005406F8"/>
    <w:rsid w:val="005410FC"/>
    <w:rsid w:val="0054625C"/>
    <w:rsid w:val="005472F8"/>
    <w:rsid w:val="00547389"/>
    <w:rsid w:val="00550F6C"/>
    <w:rsid w:val="005518DE"/>
    <w:rsid w:val="005547B3"/>
    <w:rsid w:val="00554890"/>
    <w:rsid w:val="0055548B"/>
    <w:rsid w:val="00557DE6"/>
    <w:rsid w:val="005657A9"/>
    <w:rsid w:val="0057007D"/>
    <w:rsid w:val="00572E21"/>
    <w:rsid w:val="00574467"/>
    <w:rsid w:val="00574D15"/>
    <w:rsid w:val="00577D62"/>
    <w:rsid w:val="00582972"/>
    <w:rsid w:val="0058432A"/>
    <w:rsid w:val="00585D41"/>
    <w:rsid w:val="0058672F"/>
    <w:rsid w:val="00590213"/>
    <w:rsid w:val="00593930"/>
    <w:rsid w:val="005940FA"/>
    <w:rsid w:val="005955BF"/>
    <w:rsid w:val="005A36F2"/>
    <w:rsid w:val="005A7C6B"/>
    <w:rsid w:val="005A7EF5"/>
    <w:rsid w:val="005B0378"/>
    <w:rsid w:val="005B053C"/>
    <w:rsid w:val="005B07AB"/>
    <w:rsid w:val="005B3130"/>
    <w:rsid w:val="005B725D"/>
    <w:rsid w:val="005C2645"/>
    <w:rsid w:val="005C43B6"/>
    <w:rsid w:val="005C5936"/>
    <w:rsid w:val="005D022B"/>
    <w:rsid w:val="005D1200"/>
    <w:rsid w:val="005D127E"/>
    <w:rsid w:val="005D2DDA"/>
    <w:rsid w:val="005D4A73"/>
    <w:rsid w:val="005D4E06"/>
    <w:rsid w:val="005D6743"/>
    <w:rsid w:val="005D7EDA"/>
    <w:rsid w:val="005D7F57"/>
    <w:rsid w:val="005E0062"/>
    <w:rsid w:val="005E3FB7"/>
    <w:rsid w:val="005F0E90"/>
    <w:rsid w:val="005F7A98"/>
    <w:rsid w:val="005F7B02"/>
    <w:rsid w:val="00602003"/>
    <w:rsid w:val="006076DA"/>
    <w:rsid w:val="0060772C"/>
    <w:rsid w:val="00616448"/>
    <w:rsid w:val="00624297"/>
    <w:rsid w:val="00624BA9"/>
    <w:rsid w:val="00626830"/>
    <w:rsid w:val="0062708E"/>
    <w:rsid w:val="00630F44"/>
    <w:rsid w:val="00631D8D"/>
    <w:rsid w:val="00632CA9"/>
    <w:rsid w:val="00633646"/>
    <w:rsid w:val="0063403D"/>
    <w:rsid w:val="006354D2"/>
    <w:rsid w:val="00635A01"/>
    <w:rsid w:val="006369ED"/>
    <w:rsid w:val="00637C2D"/>
    <w:rsid w:val="00640EDA"/>
    <w:rsid w:val="00641AE9"/>
    <w:rsid w:val="00645723"/>
    <w:rsid w:val="00646160"/>
    <w:rsid w:val="006465B3"/>
    <w:rsid w:val="00650207"/>
    <w:rsid w:val="00651C01"/>
    <w:rsid w:val="0065200C"/>
    <w:rsid w:val="00652388"/>
    <w:rsid w:val="00653109"/>
    <w:rsid w:val="006533E3"/>
    <w:rsid w:val="00654A94"/>
    <w:rsid w:val="006578BE"/>
    <w:rsid w:val="0066041E"/>
    <w:rsid w:val="00660889"/>
    <w:rsid w:val="00661B06"/>
    <w:rsid w:val="0066288D"/>
    <w:rsid w:val="006629E6"/>
    <w:rsid w:val="006638E7"/>
    <w:rsid w:val="0066456D"/>
    <w:rsid w:val="00664C9A"/>
    <w:rsid w:val="00667602"/>
    <w:rsid w:val="006703CD"/>
    <w:rsid w:val="00671457"/>
    <w:rsid w:val="00672CB9"/>
    <w:rsid w:val="00673821"/>
    <w:rsid w:val="00674AAD"/>
    <w:rsid w:val="00681192"/>
    <w:rsid w:val="00682790"/>
    <w:rsid w:val="00683E78"/>
    <w:rsid w:val="0069322B"/>
    <w:rsid w:val="006970B0"/>
    <w:rsid w:val="006A2237"/>
    <w:rsid w:val="006A2867"/>
    <w:rsid w:val="006A5A3A"/>
    <w:rsid w:val="006A5C85"/>
    <w:rsid w:val="006A6A22"/>
    <w:rsid w:val="006A6E64"/>
    <w:rsid w:val="006B14AC"/>
    <w:rsid w:val="006B3C5A"/>
    <w:rsid w:val="006B40C9"/>
    <w:rsid w:val="006B5F1B"/>
    <w:rsid w:val="006C0DB6"/>
    <w:rsid w:val="006C117F"/>
    <w:rsid w:val="006C3358"/>
    <w:rsid w:val="006C343B"/>
    <w:rsid w:val="006D0342"/>
    <w:rsid w:val="006D6443"/>
    <w:rsid w:val="006D7433"/>
    <w:rsid w:val="006E10EB"/>
    <w:rsid w:val="006E1629"/>
    <w:rsid w:val="006E36B7"/>
    <w:rsid w:val="006F06D2"/>
    <w:rsid w:val="006F397C"/>
    <w:rsid w:val="006F7B35"/>
    <w:rsid w:val="0070466E"/>
    <w:rsid w:val="00704FB7"/>
    <w:rsid w:val="00705771"/>
    <w:rsid w:val="00713D8D"/>
    <w:rsid w:val="00720D31"/>
    <w:rsid w:val="0072468F"/>
    <w:rsid w:val="007256B8"/>
    <w:rsid w:val="0072721A"/>
    <w:rsid w:val="00731AC4"/>
    <w:rsid w:val="00734154"/>
    <w:rsid w:val="00734CCD"/>
    <w:rsid w:val="007358EA"/>
    <w:rsid w:val="0074072B"/>
    <w:rsid w:val="00742697"/>
    <w:rsid w:val="00746E9B"/>
    <w:rsid w:val="00747535"/>
    <w:rsid w:val="007505D2"/>
    <w:rsid w:val="00752689"/>
    <w:rsid w:val="00755832"/>
    <w:rsid w:val="007564BE"/>
    <w:rsid w:val="00760C39"/>
    <w:rsid w:val="0076393B"/>
    <w:rsid w:val="007667CE"/>
    <w:rsid w:val="00767D68"/>
    <w:rsid w:val="00771C39"/>
    <w:rsid w:val="00773575"/>
    <w:rsid w:val="007743FC"/>
    <w:rsid w:val="00774EB5"/>
    <w:rsid w:val="0077531A"/>
    <w:rsid w:val="00776070"/>
    <w:rsid w:val="00776DAB"/>
    <w:rsid w:val="007813C6"/>
    <w:rsid w:val="0078199C"/>
    <w:rsid w:val="00787D4F"/>
    <w:rsid w:val="007917B6"/>
    <w:rsid w:val="007946FF"/>
    <w:rsid w:val="007A1B48"/>
    <w:rsid w:val="007A3EA7"/>
    <w:rsid w:val="007A4288"/>
    <w:rsid w:val="007A514D"/>
    <w:rsid w:val="007A6D1E"/>
    <w:rsid w:val="007B20CD"/>
    <w:rsid w:val="007B2CD6"/>
    <w:rsid w:val="007B386B"/>
    <w:rsid w:val="007B45F7"/>
    <w:rsid w:val="007B4B8F"/>
    <w:rsid w:val="007B7532"/>
    <w:rsid w:val="007B795D"/>
    <w:rsid w:val="007C0D1C"/>
    <w:rsid w:val="007C1161"/>
    <w:rsid w:val="007C2129"/>
    <w:rsid w:val="007C62F3"/>
    <w:rsid w:val="007C671C"/>
    <w:rsid w:val="007C7428"/>
    <w:rsid w:val="007D1B6C"/>
    <w:rsid w:val="007D1FAC"/>
    <w:rsid w:val="007D3523"/>
    <w:rsid w:val="007D3F06"/>
    <w:rsid w:val="007D4C96"/>
    <w:rsid w:val="007E03A1"/>
    <w:rsid w:val="007E6CC2"/>
    <w:rsid w:val="007F07DC"/>
    <w:rsid w:val="007F579D"/>
    <w:rsid w:val="007F6849"/>
    <w:rsid w:val="007F7A93"/>
    <w:rsid w:val="007F7D43"/>
    <w:rsid w:val="00800ACE"/>
    <w:rsid w:val="0080273F"/>
    <w:rsid w:val="0080475A"/>
    <w:rsid w:val="00805DF1"/>
    <w:rsid w:val="0081254F"/>
    <w:rsid w:val="00812C57"/>
    <w:rsid w:val="00825A5B"/>
    <w:rsid w:val="008315C4"/>
    <w:rsid w:val="00831EBA"/>
    <w:rsid w:val="008345B6"/>
    <w:rsid w:val="00836F87"/>
    <w:rsid w:val="00837EF6"/>
    <w:rsid w:val="008412A6"/>
    <w:rsid w:val="00843DFC"/>
    <w:rsid w:val="00844B7D"/>
    <w:rsid w:val="00851E73"/>
    <w:rsid w:val="0085401A"/>
    <w:rsid w:val="00854A1B"/>
    <w:rsid w:val="0085611E"/>
    <w:rsid w:val="00857264"/>
    <w:rsid w:val="00864A9B"/>
    <w:rsid w:val="0086730C"/>
    <w:rsid w:val="008676D0"/>
    <w:rsid w:val="00872520"/>
    <w:rsid w:val="00874B46"/>
    <w:rsid w:val="00874B5A"/>
    <w:rsid w:val="00877327"/>
    <w:rsid w:val="00880DF4"/>
    <w:rsid w:val="00880F24"/>
    <w:rsid w:val="0088195A"/>
    <w:rsid w:val="00882C30"/>
    <w:rsid w:val="00886225"/>
    <w:rsid w:val="00890158"/>
    <w:rsid w:val="008903B9"/>
    <w:rsid w:val="00891364"/>
    <w:rsid w:val="00892653"/>
    <w:rsid w:val="0089312F"/>
    <w:rsid w:val="008960D8"/>
    <w:rsid w:val="008A53AF"/>
    <w:rsid w:val="008A5CBF"/>
    <w:rsid w:val="008A7A67"/>
    <w:rsid w:val="008A7B2E"/>
    <w:rsid w:val="008B0B1C"/>
    <w:rsid w:val="008C1AB3"/>
    <w:rsid w:val="008C3818"/>
    <w:rsid w:val="008D38A0"/>
    <w:rsid w:val="008E1616"/>
    <w:rsid w:val="008E2B0E"/>
    <w:rsid w:val="008E3D94"/>
    <w:rsid w:val="008E52C0"/>
    <w:rsid w:val="008E7494"/>
    <w:rsid w:val="008F0176"/>
    <w:rsid w:val="008F025B"/>
    <w:rsid w:val="008F7956"/>
    <w:rsid w:val="00902320"/>
    <w:rsid w:val="00902B24"/>
    <w:rsid w:val="00905F4A"/>
    <w:rsid w:val="00910508"/>
    <w:rsid w:val="009107B2"/>
    <w:rsid w:val="009131AA"/>
    <w:rsid w:val="00913A2B"/>
    <w:rsid w:val="0091596F"/>
    <w:rsid w:val="00915CAA"/>
    <w:rsid w:val="009164BA"/>
    <w:rsid w:val="00921204"/>
    <w:rsid w:val="00930A6C"/>
    <w:rsid w:val="00932EDA"/>
    <w:rsid w:val="009341F1"/>
    <w:rsid w:val="00934711"/>
    <w:rsid w:val="00934879"/>
    <w:rsid w:val="00936DD0"/>
    <w:rsid w:val="0093723B"/>
    <w:rsid w:val="0093770B"/>
    <w:rsid w:val="009415B7"/>
    <w:rsid w:val="009421A4"/>
    <w:rsid w:val="00943095"/>
    <w:rsid w:val="00954E93"/>
    <w:rsid w:val="00955153"/>
    <w:rsid w:val="00955FAC"/>
    <w:rsid w:val="00956A33"/>
    <w:rsid w:val="009630F1"/>
    <w:rsid w:val="009638D9"/>
    <w:rsid w:val="00966E3D"/>
    <w:rsid w:val="009676A2"/>
    <w:rsid w:val="009707A3"/>
    <w:rsid w:val="00970F7B"/>
    <w:rsid w:val="00971733"/>
    <w:rsid w:val="00973F54"/>
    <w:rsid w:val="0097615B"/>
    <w:rsid w:val="009779FD"/>
    <w:rsid w:val="0098024B"/>
    <w:rsid w:val="00980262"/>
    <w:rsid w:val="00981FA8"/>
    <w:rsid w:val="00984CD4"/>
    <w:rsid w:val="0098596A"/>
    <w:rsid w:val="00985F22"/>
    <w:rsid w:val="00985FDF"/>
    <w:rsid w:val="00986D74"/>
    <w:rsid w:val="00994156"/>
    <w:rsid w:val="00995B89"/>
    <w:rsid w:val="00996E77"/>
    <w:rsid w:val="009A3E38"/>
    <w:rsid w:val="009A4406"/>
    <w:rsid w:val="009A55F6"/>
    <w:rsid w:val="009A59EC"/>
    <w:rsid w:val="009A6D61"/>
    <w:rsid w:val="009B064A"/>
    <w:rsid w:val="009B0C90"/>
    <w:rsid w:val="009B4EC8"/>
    <w:rsid w:val="009B565E"/>
    <w:rsid w:val="009C0CF6"/>
    <w:rsid w:val="009C1BC4"/>
    <w:rsid w:val="009C243F"/>
    <w:rsid w:val="009C28AE"/>
    <w:rsid w:val="009C552E"/>
    <w:rsid w:val="009D2B65"/>
    <w:rsid w:val="009D2D47"/>
    <w:rsid w:val="009D3E9D"/>
    <w:rsid w:val="009D50BE"/>
    <w:rsid w:val="009E3FC2"/>
    <w:rsid w:val="009E65EF"/>
    <w:rsid w:val="009E679D"/>
    <w:rsid w:val="009E6CA6"/>
    <w:rsid w:val="009F00DE"/>
    <w:rsid w:val="009F05AA"/>
    <w:rsid w:val="009F2112"/>
    <w:rsid w:val="009F6154"/>
    <w:rsid w:val="00A00C26"/>
    <w:rsid w:val="00A04F83"/>
    <w:rsid w:val="00A05E78"/>
    <w:rsid w:val="00A10583"/>
    <w:rsid w:val="00A1087C"/>
    <w:rsid w:val="00A12403"/>
    <w:rsid w:val="00A12C00"/>
    <w:rsid w:val="00A143AC"/>
    <w:rsid w:val="00A15D91"/>
    <w:rsid w:val="00A16925"/>
    <w:rsid w:val="00A16DB0"/>
    <w:rsid w:val="00A2007F"/>
    <w:rsid w:val="00A20D99"/>
    <w:rsid w:val="00A333A2"/>
    <w:rsid w:val="00A36E4C"/>
    <w:rsid w:val="00A40494"/>
    <w:rsid w:val="00A40C04"/>
    <w:rsid w:val="00A41889"/>
    <w:rsid w:val="00A4474D"/>
    <w:rsid w:val="00A45CD5"/>
    <w:rsid w:val="00A47A94"/>
    <w:rsid w:val="00A50D2B"/>
    <w:rsid w:val="00A52864"/>
    <w:rsid w:val="00A537C6"/>
    <w:rsid w:val="00A53EDD"/>
    <w:rsid w:val="00A57BC8"/>
    <w:rsid w:val="00A641B3"/>
    <w:rsid w:val="00A65400"/>
    <w:rsid w:val="00A6587B"/>
    <w:rsid w:val="00A66772"/>
    <w:rsid w:val="00A6678F"/>
    <w:rsid w:val="00A71D2E"/>
    <w:rsid w:val="00A73E96"/>
    <w:rsid w:val="00A7559D"/>
    <w:rsid w:val="00A77CF6"/>
    <w:rsid w:val="00A81C91"/>
    <w:rsid w:val="00A83210"/>
    <w:rsid w:val="00A8375F"/>
    <w:rsid w:val="00A853AF"/>
    <w:rsid w:val="00A92166"/>
    <w:rsid w:val="00A92B58"/>
    <w:rsid w:val="00A92D0E"/>
    <w:rsid w:val="00A9362D"/>
    <w:rsid w:val="00A954B4"/>
    <w:rsid w:val="00A95A95"/>
    <w:rsid w:val="00A96156"/>
    <w:rsid w:val="00A9636C"/>
    <w:rsid w:val="00A96739"/>
    <w:rsid w:val="00A974A3"/>
    <w:rsid w:val="00A97A74"/>
    <w:rsid w:val="00AA540B"/>
    <w:rsid w:val="00AA7E25"/>
    <w:rsid w:val="00AB4C6D"/>
    <w:rsid w:val="00AC2EA1"/>
    <w:rsid w:val="00AC51A0"/>
    <w:rsid w:val="00AD1802"/>
    <w:rsid w:val="00AD41D4"/>
    <w:rsid w:val="00AD5966"/>
    <w:rsid w:val="00AE3B7A"/>
    <w:rsid w:val="00AE53C6"/>
    <w:rsid w:val="00AF1433"/>
    <w:rsid w:val="00AF26ED"/>
    <w:rsid w:val="00AF3F6A"/>
    <w:rsid w:val="00AF5351"/>
    <w:rsid w:val="00AF5A17"/>
    <w:rsid w:val="00AF6E4B"/>
    <w:rsid w:val="00AF7084"/>
    <w:rsid w:val="00B01A5C"/>
    <w:rsid w:val="00B035A3"/>
    <w:rsid w:val="00B05F8F"/>
    <w:rsid w:val="00B07ED0"/>
    <w:rsid w:val="00B10913"/>
    <w:rsid w:val="00B11C40"/>
    <w:rsid w:val="00B14853"/>
    <w:rsid w:val="00B15599"/>
    <w:rsid w:val="00B16239"/>
    <w:rsid w:val="00B17A6A"/>
    <w:rsid w:val="00B20BC5"/>
    <w:rsid w:val="00B26C80"/>
    <w:rsid w:val="00B35582"/>
    <w:rsid w:val="00B362CB"/>
    <w:rsid w:val="00B366CA"/>
    <w:rsid w:val="00B37175"/>
    <w:rsid w:val="00B448E5"/>
    <w:rsid w:val="00B52A9B"/>
    <w:rsid w:val="00B54B7A"/>
    <w:rsid w:val="00B55742"/>
    <w:rsid w:val="00B56866"/>
    <w:rsid w:val="00B60101"/>
    <w:rsid w:val="00B6277E"/>
    <w:rsid w:val="00B63B67"/>
    <w:rsid w:val="00B64ADB"/>
    <w:rsid w:val="00B667C1"/>
    <w:rsid w:val="00B7331A"/>
    <w:rsid w:val="00B7547A"/>
    <w:rsid w:val="00B75FCF"/>
    <w:rsid w:val="00B760DE"/>
    <w:rsid w:val="00B8086F"/>
    <w:rsid w:val="00B813E5"/>
    <w:rsid w:val="00B8194E"/>
    <w:rsid w:val="00B8579C"/>
    <w:rsid w:val="00B8795A"/>
    <w:rsid w:val="00B914F4"/>
    <w:rsid w:val="00B95326"/>
    <w:rsid w:val="00BA2604"/>
    <w:rsid w:val="00BA437C"/>
    <w:rsid w:val="00BA4984"/>
    <w:rsid w:val="00BA7314"/>
    <w:rsid w:val="00BB3228"/>
    <w:rsid w:val="00BB6F81"/>
    <w:rsid w:val="00BC1C04"/>
    <w:rsid w:val="00BC4FD8"/>
    <w:rsid w:val="00BC69BB"/>
    <w:rsid w:val="00BD13DC"/>
    <w:rsid w:val="00BD4BE9"/>
    <w:rsid w:val="00BD51AB"/>
    <w:rsid w:val="00BE2728"/>
    <w:rsid w:val="00BE6A96"/>
    <w:rsid w:val="00BE795A"/>
    <w:rsid w:val="00BF1503"/>
    <w:rsid w:val="00BF1F21"/>
    <w:rsid w:val="00BF783B"/>
    <w:rsid w:val="00C009FE"/>
    <w:rsid w:val="00C04320"/>
    <w:rsid w:val="00C04809"/>
    <w:rsid w:val="00C04C69"/>
    <w:rsid w:val="00C06351"/>
    <w:rsid w:val="00C068CD"/>
    <w:rsid w:val="00C11875"/>
    <w:rsid w:val="00C121D2"/>
    <w:rsid w:val="00C122F9"/>
    <w:rsid w:val="00C14741"/>
    <w:rsid w:val="00C168EA"/>
    <w:rsid w:val="00C169BD"/>
    <w:rsid w:val="00C21C66"/>
    <w:rsid w:val="00C231A4"/>
    <w:rsid w:val="00C23CE1"/>
    <w:rsid w:val="00C27D1A"/>
    <w:rsid w:val="00C32661"/>
    <w:rsid w:val="00C34273"/>
    <w:rsid w:val="00C3437F"/>
    <w:rsid w:val="00C35ACC"/>
    <w:rsid w:val="00C36C46"/>
    <w:rsid w:val="00C37E0E"/>
    <w:rsid w:val="00C44C7A"/>
    <w:rsid w:val="00C4688C"/>
    <w:rsid w:val="00C5773C"/>
    <w:rsid w:val="00C60781"/>
    <w:rsid w:val="00C60983"/>
    <w:rsid w:val="00C60BBA"/>
    <w:rsid w:val="00C623F3"/>
    <w:rsid w:val="00C63016"/>
    <w:rsid w:val="00C66F2B"/>
    <w:rsid w:val="00C677F8"/>
    <w:rsid w:val="00C67EEA"/>
    <w:rsid w:val="00C706CA"/>
    <w:rsid w:val="00C719BE"/>
    <w:rsid w:val="00C71F78"/>
    <w:rsid w:val="00C751A0"/>
    <w:rsid w:val="00C75C22"/>
    <w:rsid w:val="00C822EA"/>
    <w:rsid w:val="00C859CF"/>
    <w:rsid w:val="00C8616A"/>
    <w:rsid w:val="00C866C7"/>
    <w:rsid w:val="00C922A9"/>
    <w:rsid w:val="00C9311A"/>
    <w:rsid w:val="00C94B78"/>
    <w:rsid w:val="00C95BC0"/>
    <w:rsid w:val="00C95C67"/>
    <w:rsid w:val="00C96242"/>
    <w:rsid w:val="00C97670"/>
    <w:rsid w:val="00CA0C0C"/>
    <w:rsid w:val="00CA303F"/>
    <w:rsid w:val="00CA3365"/>
    <w:rsid w:val="00CA4E66"/>
    <w:rsid w:val="00CA60C7"/>
    <w:rsid w:val="00CA7CE0"/>
    <w:rsid w:val="00CB03F4"/>
    <w:rsid w:val="00CB3498"/>
    <w:rsid w:val="00CB6835"/>
    <w:rsid w:val="00CB6855"/>
    <w:rsid w:val="00CC1122"/>
    <w:rsid w:val="00CC3135"/>
    <w:rsid w:val="00CC3150"/>
    <w:rsid w:val="00CC639A"/>
    <w:rsid w:val="00CD0BDD"/>
    <w:rsid w:val="00CD1D9B"/>
    <w:rsid w:val="00CD300B"/>
    <w:rsid w:val="00CD580D"/>
    <w:rsid w:val="00CD7613"/>
    <w:rsid w:val="00CE0E12"/>
    <w:rsid w:val="00CE10B0"/>
    <w:rsid w:val="00CE2B71"/>
    <w:rsid w:val="00CE73A7"/>
    <w:rsid w:val="00CF4BCE"/>
    <w:rsid w:val="00CF5D69"/>
    <w:rsid w:val="00CF66DC"/>
    <w:rsid w:val="00CF6B6C"/>
    <w:rsid w:val="00CF7068"/>
    <w:rsid w:val="00D03EB6"/>
    <w:rsid w:val="00D11631"/>
    <w:rsid w:val="00D12FB0"/>
    <w:rsid w:val="00D14993"/>
    <w:rsid w:val="00D1579B"/>
    <w:rsid w:val="00D157E7"/>
    <w:rsid w:val="00D20554"/>
    <w:rsid w:val="00D2098F"/>
    <w:rsid w:val="00D27926"/>
    <w:rsid w:val="00D27DFC"/>
    <w:rsid w:val="00D30545"/>
    <w:rsid w:val="00D3110F"/>
    <w:rsid w:val="00D33F8F"/>
    <w:rsid w:val="00D34565"/>
    <w:rsid w:val="00D365BA"/>
    <w:rsid w:val="00D406D8"/>
    <w:rsid w:val="00D41976"/>
    <w:rsid w:val="00D422C6"/>
    <w:rsid w:val="00D42341"/>
    <w:rsid w:val="00D45AAB"/>
    <w:rsid w:val="00D45BF5"/>
    <w:rsid w:val="00D51208"/>
    <w:rsid w:val="00D51A88"/>
    <w:rsid w:val="00D51BC1"/>
    <w:rsid w:val="00D54F30"/>
    <w:rsid w:val="00D6094A"/>
    <w:rsid w:val="00D61FB1"/>
    <w:rsid w:val="00D62E24"/>
    <w:rsid w:val="00D63972"/>
    <w:rsid w:val="00D65544"/>
    <w:rsid w:val="00D65F9F"/>
    <w:rsid w:val="00D745EC"/>
    <w:rsid w:val="00D76C6E"/>
    <w:rsid w:val="00D77E3A"/>
    <w:rsid w:val="00D83390"/>
    <w:rsid w:val="00D849A3"/>
    <w:rsid w:val="00D84F36"/>
    <w:rsid w:val="00D84FEF"/>
    <w:rsid w:val="00D922CD"/>
    <w:rsid w:val="00D935CA"/>
    <w:rsid w:val="00D95A26"/>
    <w:rsid w:val="00D96F1D"/>
    <w:rsid w:val="00D96F49"/>
    <w:rsid w:val="00DA62B5"/>
    <w:rsid w:val="00DA7717"/>
    <w:rsid w:val="00DB171C"/>
    <w:rsid w:val="00DB64BE"/>
    <w:rsid w:val="00DB6617"/>
    <w:rsid w:val="00DB7774"/>
    <w:rsid w:val="00DC1EC8"/>
    <w:rsid w:val="00DC39A1"/>
    <w:rsid w:val="00DC3AAC"/>
    <w:rsid w:val="00DC51F9"/>
    <w:rsid w:val="00DC6AC1"/>
    <w:rsid w:val="00DD1C89"/>
    <w:rsid w:val="00DD2D37"/>
    <w:rsid w:val="00DD74DA"/>
    <w:rsid w:val="00DE04F7"/>
    <w:rsid w:val="00DE1659"/>
    <w:rsid w:val="00DE2ACD"/>
    <w:rsid w:val="00DE3DC4"/>
    <w:rsid w:val="00DE57B5"/>
    <w:rsid w:val="00DE645E"/>
    <w:rsid w:val="00DE7DEC"/>
    <w:rsid w:val="00DF4D24"/>
    <w:rsid w:val="00DF53EB"/>
    <w:rsid w:val="00E01FA7"/>
    <w:rsid w:val="00E0328E"/>
    <w:rsid w:val="00E07949"/>
    <w:rsid w:val="00E1120C"/>
    <w:rsid w:val="00E120FA"/>
    <w:rsid w:val="00E131A3"/>
    <w:rsid w:val="00E14A2D"/>
    <w:rsid w:val="00E16EA7"/>
    <w:rsid w:val="00E206F8"/>
    <w:rsid w:val="00E20E51"/>
    <w:rsid w:val="00E21615"/>
    <w:rsid w:val="00E217F6"/>
    <w:rsid w:val="00E22713"/>
    <w:rsid w:val="00E23A21"/>
    <w:rsid w:val="00E3151B"/>
    <w:rsid w:val="00E33CB4"/>
    <w:rsid w:val="00E3516C"/>
    <w:rsid w:val="00E37D37"/>
    <w:rsid w:val="00E41B3E"/>
    <w:rsid w:val="00E43026"/>
    <w:rsid w:val="00E45B8B"/>
    <w:rsid w:val="00E5065B"/>
    <w:rsid w:val="00E50FBC"/>
    <w:rsid w:val="00E51F38"/>
    <w:rsid w:val="00E542F9"/>
    <w:rsid w:val="00E634C0"/>
    <w:rsid w:val="00E6380C"/>
    <w:rsid w:val="00E66A42"/>
    <w:rsid w:val="00E66A65"/>
    <w:rsid w:val="00E70254"/>
    <w:rsid w:val="00E70640"/>
    <w:rsid w:val="00E71E21"/>
    <w:rsid w:val="00E74B74"/>
    <w:rsid w:val="00E778C6"/>
    <w:rsid w:val="00E779D7"/>
    <w:rsid w:val="00E846C3"/>
    <w:rsid w:val="00E84F6F"/>
    <w:rsid w:val="00E8581D"/>
    <w:rsid w:val="00E86846"/>
    <w:rsid w:val="00E90CCF"/>
    <w:rsid w:val="00E91021"/>
    <w:rsid w:val="00E94385"/>
    <w:rsid w:val="00E94C8E"/>
    <w:rsid w:val="00E9650C"/>
    <w:rsid w:val="00EA067B"/>
    <w:rsid w:val="00EA5E02"/>
    <w:rsid w:val="00EB03A9"/>
    <w:rsid w:val="00EB42FA"/>
    <w:rsid w:val="00EB7165"/>
    <w:rsid w:val="00EB71C8"/>
    <w:rsid w:val="00EB7C54"/>
    <w:rsid w:val="00EC3457"/>
    <w:rsid w:val="00EC7594"/>
    <w:rsid w:val="00ED14C2"/>
    <w:rsid w:val="00ED6C34"/>
    <w:rsid w:val="00ED7B31"/>
    <w:rsid w:val="00EE1F47"/>
    <w:rsid w:val="00EE2238"/>
    <w:rsid w:val="00EE4C3C"/>
    <w:rsid w:val="00EE61D7"/>
    <w:rsid w:val="00EF0FEE"/>
    <w:rsid w:val="00EF1B48"/>
    <w:rsid w:val="00EF3E75"/>
    <w:rsid w:val="00EF459B"/>
    <w:rsid w:val="00F013D7"/>
    <w:rsid w:val="00F045F4"/>
    <w:rsid w:val="00F05CD7"/>
    <w:rsid w:val="00F11070"/>
    <w:rsid w:val="00F12509"/>
    <w:rsid w:val="00F16026"/>
    <w:rsid w:val="00F23F85"/>
    <w:rsid w:val="00F321DB"/>
    <w:rsid w:val="00F34610"/>
    <w:rsid w:val="00F34978"/>
    <w:rsid w:val="00F34FC5"/>
    <w:rsid w:val="00F41229"/>
    <w:rsid w:val="00F41B49"/>
    <w:rsid w:val="00F41FA4"/>
    <w:rsid w:val="00F430B3"/>
    <w:rsid w:val="00F44960"/>
    <w:rsid w:val="00F46A8D"/>
    <w:rsid w:val="00F50301"/>
    <w:rsid w:val="00F51DFB"/>
    <w:rsid w:val="00F52308"/>
    <w:rsid w:val="00F54B8F"/>
    <w:rsid w:val="00F55361"/>
    <w:rsid w:val="00F5679C"/>
    <w:rsid w:val="00F5680B"/>
    <w:rsid w:val="00F60C25"/>
    <w:rsid w:val="00F6312A"/>
    <w:rsid w:val="00F6565D"/>
    <w:rsid w:val="00F70935"/>
    <w:rsid w:val="00F74861"/>
    <w:rsid w:val="00F748C2"/>
    <w:rsid w:val="00F751C2"/>
    <w:rsid w:val="00F764E6"/>
    <w:rsid w:val="00F807D7"/>
    <w:rsid w:val="00F8246F"/>
    <w:rsid w:val="00F82C6D"/>
    <w:rsid w:val="00F8320B"/>
    <w:rsid w:val="00F9412E"/>
    <w:rsid w:val="00F942E8"/>
    <w:rsid w:val="00F965A9"/>
    <w:rsid w:val="00F97B3A"/>
    <w:rsid w:val="00FA208D"/>
    <w:rsid w:val="00FA3553"/>
    <w:rsid w:val="00FA4F51"/>
    <w:rsid w:val="00FA5229"/>
    <w:rsid w:val="00FB1CAC"/>
    <w:rsid w:val="00FB24A1"/>
    <w:rsid w:val="00FB54D2"/>
    <w:rsid w:val="00FB641F"/>
    <w:rsid w:val="00FB7517"/>
    <w:rsid w:val="00FC3000"/>
    <w:rsid w:val="00FC739E"/>
    <w:rsid w:val="00FC7462"/>
    <w:rsid w:val="00FD5747"/>
    <w:rsid w:val="00FD6BDA"/>
    <w:rsid w:val="00FE653D"/>
    <w:rsid w:val="00FE6D8B"/>
    <w:rsid w:val="00FE7531"/>
    <w:rsid w:val="00FF1FF1"/>
    <w:rsid w:val="00FF29D9"/>
    <w:rsid w:val="00FF492B"/>
    <w:rsid w:val="00FF5B73"/>
    <w:rsid w:val="00FF5BB5"/>
    <w:rsid w:val="00FF6E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64C24"/>
  <w14:defaultImageDpi w14:val="96"/>
  <w15:docId w15:val="{EBD24C03-A9FB-4B2C-A397-C8919504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BD"/>
    <w:rPr>
      <w:sz w:val="24"/>
      <w:szCs w:val="24"/>
    </w:rPr>
  </w:style>
  <w:style w:type="paragraph" w:styleId="Heading1">
    <w:name w:val="heading 1"/>
    <w:basedOn w:val="Normal"/>
    <w:next w:val="Normal"/>
    <w:link w:val="Heading1Char"/>
    <w:uiPriority w:val="9"/>
    <w:qFormat/>
    <w:rsid w:val="008A7A67"/>
    <w:pPr>
      <w:keepNext/>
      <w:keepLines/>
      <w:spacing w:before="24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270A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7A67"/>
    <w:rPr>
      <w:rFonts w:asciiTheme="majorHAnsi" w:eastAsiaTheme="majorEastAsia" w:hAnsiTheme="majorHAnsi" w:cs="Times New Roman"/>
      <w:color w:val="365F91" w:themeColor="accent1" w:themeShade="BF"/>
      <w:sz w:val="32"/>
      <w:szCs w:val="32"/>
    </w:rPr>
  </w:style>
  <w:style w:type="paragraph" w:styleId="BodyText">
    <w:name w:val="Body Text"/>
    <w:basedOn w:val="Normal"/>
    <w:link w:val="BodyTextChar"/>
    <w:uiPriority w:val="99"/>
    <w:unhideWhenUsed/>
    <w:rsid w:val="00023EBD"/>
    <w:pPr>
      <w:spacing w:after="120"/>
    </w:pPr>
    <w:rPr>
      <w:rFonts w:ascii="Arial" w:hAnsi="Arial"/>
      <w:sz w:val="28"/>
      <w:szCs w:val="20"/>
    </w:rPr>
  </w:style>
  <w:style w:type="character" w:customStyle="1" w:styleId="BodyTextChar">
    <w:name w:val="Body Text Char"/>
    <w:basedOn w:val="DefaultParagraphFont"/>
    <w:link w:val="BodyText"/>
    <w:uiPriority w:val="99"/>
    <w:locked/>
    <w:rsid w:val="00023EBD"/>
    <w:rPr>
      <w:rFonts w:ascii="Arial" w:hAnsi="Arial" w:cs="Times New Roman"/>
      <w:sz w:val="28"/>
    </w:rPr>
  </w:style>
  <w:style w:type="paragraph" w:styleId="ListParagraph">
    <w:name w:val="List Paragraph"/>
    <w:aliases w:val="Bullets"/>
    <w:basedOn w:val="Normal"/>
    <w:uiPriority w:val="34"/>
    <w:qFormat/>
    <w:rsid w:val="00023EBD"/>
    <w:pPr>
      <w:ind w:left="720"/>
      <w:contextualSpacing/>
    </w:pPr>
  </w:style>
  <w:style w:type="character" w:customStyle="1" w:styleId="style301">
    <w:name w:val="style301"/>
    <w:basedOn w:val="DefaultParagraphFont"/>
    <w:rsid w:val="00322A90"/>
    <w:rPr>
      <w:rFonts w:ascii="Arial" w:hAnsi="Arial" w:cs="Arial"/>
      <w:sz w:val="33"/>
      <w:szCs w:val="33"/>
    </w:rPr>
  </w:style>
  <w:style w:type="paragraph" w:styleId="BalloonText">
    <w:name w:val="Balloon Text"/>
    <w:basedOn w:val="Normal"/>
    <w:link w:val="BalloonTextChar"/>
    <w:uiPriority w:val="99"/>
    <w:semiHidden/>
    <w:unhideWhenUsed/>
    <w:rsid w:val="004800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0B8"/>
    <w:rPr>
      <w:rFonts w:ascii="Tahoma" w:hAnsi="Tahoma" w:cs="Tahoma"/>
      <w:sz w:val="16"/>
      <w:szCs w:val="16"/>
    </w:rPr>
  </w:style>
  <w:style w:type="paragraph" w:styleId="NoSpacing">
    <w:name w:val="No Spacing"/>
    <w:uiPriority w:val="1"/>
    <w:qFormat/>
    <w:rsid w:val="000E475E"/>
    <w:rPr>
      <w:rFonts w:ascii="Arial" w:hAnsi="Arial"/>
      <w:b/>
      <w:sz w:val="28"/>
      <w:szCs w:val="22"/>
    </w:rPr>
  </w:style>
  <w:style w:type="character" w:styleId="CommentReference">
    <w:name w:val="annotation reference"/>
    <w:basedOn w:val="DefaultParagraphFont"/>
    <w:uiPriority w:val="99"/>
    <w:semiHidden/>
    <w:unhideWhenUsed/>
    <w:rsid w:val="002A3E29"/>
    <w:rPr>
      <w:rFonts w:cs="Times New Roman"/>
      <w:sz w:val="16"/>
      <w:szCs w:val="16"/>
    </w:rPr>
  </w:style>
  <w:style w:type="paragraph" w:styleId="CommentText">
    <w:name w:val="annotation text"/>
    <w:basedOn w:val="Normal"/>
    <w:link w:val="CommentTextChar"/>
    <w:uiPriority w:val="99"/>
    <w:semiHidden/>
    <w:unhideWhenUsed/>
    <w:rsid w:val="002A3E29"/>
    <w:rPr>
      <w:sz w:val="20"/>
      <w:szCs w:val="20"/>
    </w:rPr>
  </w:style>
  <w:style w:type="character" w:customStyle="1" w:styleId="CommentTextChar">
    <w:name w:val="Comment Text Char"/>
    <w:basedOn w:val="DefaultParagraphFont"/>
    <w:link w:val="CommentText"/>
    <w:uiPriority w:val="99"/>
    <w:semiHidden/>
    <w:locked/>
    <w:rsid w:val="002A3E29"/>
    <w:rPr>
      <w:rFonts w:eastAsia="Times New Roman" w:cs="Times New Roman"/>
    </w:rPr>
  </w:style>
  <w:style w:type="paragraph" w:styleId="CommentSubject">
    <w:name w:val="annotation subject"/>
    <w:basedOn w:val="CommentText"/>
    <w:next w:val="CommentText"/>
    <w:link w:val="CommentSubjectChar"/>
    <w:uiPriority w:val="99"/>
    <w:semiHidden/>
    <w:unhideWhenUsed/>
    <w:rsid w:val="002A3E29"/>
    <w:rPr>
      <w:b/>
      <w:bCs/>
    </w:rPr>
  </w:style>
  <w:style w:type="character" w:customStyle="1" w:styleId="CommentSubjectChar">
    <w:name w:val="Comment Subject Char"/>
    <w:basedOn w:val="CommentTextChar"/>
    <w:link w:val="CommentSubject"/>
    <w:uiPriority w:val="99"/>
    <w:semiHidden/>
    <w:locked/>
    <w:rsid w:val="002A3E29"/>
    <w:rPr>
      <w:rFonts w:eastAsia="Times New Roman" w:cs="Times New Roman"/>
      <w:b/>
      <w:bCs/>
    </w:rPr>
  </w:style>
  <w:style w:type="paragraph" w:styleId="NormalWeb">
    <w:name w:val="Normal (Web)"/>
    <w:basedOn w:val="Normal"/>
    <w:uiPriority w:val="99"/>
    <w:unhideWhenUsed/>
    <w:rsid w:val="00FC3000"/>
    <w:pPr>
      <w:spacing w:before="100" w:beforeAutospacing="1" w:after="100" w:afterAutospacing="1"/>
    </w:pPr>
  </w:style>
  <w:style w:type="character" w:styleId="Strong">
    <w:name w:val="Strong"/>
    <w:basedOn w:val="DefaultParagraphFont"/>
    <w:uiPriority w:val="22"/>
    <w:qFormat/>
    <w:rsid w:val="00C231A4"/>
    <w:rPr>
      <w:rFonts w:cs="Times New Roman"/>
      <w:b/>
      <w:bCs/>
    </w:rPr>
  </w:style>
  <w:style w:type="character" w:styleId="Hyperlink">
    <w:name w:val="Hyperlink"/>
    <w:basedOn w:val="DefaultParagraphFont"/>
    <w:uiPriority w:val="99"/>
    <w:unhideWhenUsed/>
    <w:rsid w:val="00BF1F21"/>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BF1F21"/>
    <w:rPr>
      <w:rFonts w:cs="Times New Roman"/>
      <w:color w:val="808080"/>
      <w:shd w:val="clear" w:color="auto" w:fill="E6E6E6"/>
    </w:rPr>
  </w:style>
  <w:style w:type="paragraph" w:customStyle="1" w:styleId="Default">
    <w:name w:val="Default"/>
    <w:rsid w:val="00DE04F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270AF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671457"/>
    <w:rPr>
      <w:rFonts w:ascii="Arial" w:eastAsiaTheme="minorHAnsi" w:hAnsi="Arial" w:cstheme="minorBidi"/>
      <w:sz w:val="28"/>
      <w:szCs w:val="21"/>
    </w:rPr>
  </w:style>
  <w:style w:type="character" w:customStyle="1" w:styleId="PlainTextChar">
    <w:name w:val="Plain Text Char"/>
    <w:basedOn w:val="DefaultParagraphFont"/>
    <w:link w:val="PlainText"/>
    <w:uiPriority w:val="99"/>
    <w:semiHidden/>
    <w:rsid w:val="00671457"/>
    <w:rPr>
      <w:rFonts w:ascii="Arial" w:eastAsiaTheme="minorHAnsi" w:hAnsi="Arial" w:cstheme="minorBidi"/>
      <w:sz w:val="28"/>
      <w:szCs w:val="21"/>
    </w:rPr>
  </w:style>
  <w:style w:type="character" w:styleId="Emphasis">
    <w:name w:val="Emphasis"/>
    <w:basedOn w:val="DefaultParagraphFont"/>
    <w:uiPriority w:val="20"/>
    <w:qFormat/>
    <w:rsid w:val="00E86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1210">
      <w:bodyDiv w:val="1"/>
      <w:marLeft w:val="0"/>
      <w:marRight w:val="0"/>
      <w:marTop w:val="0"/>
      <w:marBottom w:val="0"/>
      <w:divBdr>
        <w:top w:val="none" w:sz="0" w:space="0" w:color="auto"/>
        <w:left w:val="none" w:sz="0" w:space="0" w:color="auto"/>
        <w:bottom w:val="none" w:sz="0" w:space="0" w:color="auto"/>
        <w:right w:val="none" w:sz="0" w:space="0" w:color="auto"/>
      </w:divBdr>
    </w:div>
    <w:div w:id="86968781">
      <w:bodyDiv w:val="1"/>
      <w:marLeft w:val="0"/>
      <w:marRight w:val="0"/>
      <w:marTop w:val="0"/>
      <w:marBottom w:val="0"/>
      <w:divBdr>
        <w:top w:val="none" w:sz="0" w:space="0" w:color="auto"/>
        <w:left w:val="none" w:sz="0" w:space="0" w:color="auto"/>
        <w:bottom w:val="none" w:sz="0" w:space="0" w:color="auto"/>
        <w:right w:val="none" w:sz="0" w:space="0" w:color="auto"/>
      </w:divBdr>
    </w:div>
    <w:div w:id="139537516">
      <w:bodyDiv w:val="1"/>
      <w:marLeft w:val="0"/>
      <w:marRight w:val="0"/>
      <w:marTop w:val="0"/>
      <w:marBottom w:val="0"/>
      <w:divBdr>
        <w:top w:val="none" w:sz="0" w:space="0" w:color="auto"/>
        <w:left w:val="none" w:sz="0" w:space="0" w:color="auto"/>
        <w:bottom w:val="none" w:sz="0" w:space="0" w:color="auto"/>
        <w:right w:val="none" w:sz="0" w:space="0" w:color="auto"/>
      </w:divBdr>
    </w:div>
    <w:div w:id="192571607">
      <w:bodyDiv w:val="1"/>
      <w:marLeft w:val="0"/>
      <w:marRight w:val="0"/>
      <w:marTop w:val="0"/>
      <w:marBottom w:val="0"/>
      <w:divBdr>
        <w:top w:val="none" w:sz="0" w:space="0" w:color="auto"/>
        <w:left w:val="none" w:sz="0" w:space="0" w:color="auto"/>
        <w:bottom w:val="none" w:sz="0" w:space="0" w:color="auto"/>
        <w:right w:val="none" w:sz="0" w:space="0" w:color="auto"/>
      </w:divBdr>
    </w:div>
    <w:div w:id="228346686">
      <w:bodyDiv w:val="1"/>
      <w:marLeft w:val="0"/>
      <w:marRight w:val="0"/>
      <w:marTop w:val="0"/>
      <w:marBottom w:val="0"/>
      <w:divBdr>
        <w:top w:val="none" w:sz="0" w:space="0" w:color="auto"/>
        <w:left w:val="none" w:sz="0" w:space="0" w:color="auto"/>
        <w:bottom w:val="none" w:sz="0" w:space="0" w:color="auto"/>
        <w:right w:val="none" w:sz="0" w:space="0" w:color="auto"/>
      </w:divBdr>
    </w:div>
    <w:div w:id="231503388">
      <w:bodyDiv w:val="1"/>
      <w:marLeft w:val="0"/>
      <w:marRight w:val="0"/>
      <w:marTop w:val="0"/>
      <w:marBottom w:val="0"/>
      <w:divBdr>
        <w:top w:val="none" w:sz="0" w:space="0" w:color="auto"/>
        <w:left w:val="none" w:sz="0" w:space="0" w:color="auto"/>
        <w:bottom w:val="none" w:sz="0" w:space="0" w:color="auto"/>
        <w:right w:val="none" w:sz="0" w:space="0" w:color="auto"/>
      </w:divBdr>
    </w:div>
    <w:div w:id="292685482">
      <w:bodyDiv w:val="1"/>
      <w:marLeft w:val="0"/>
      <w:marRight w:val="0"/>
      <w:marTop w:val="0"/>
      <w:marBottom w:val="0"/>
      <w:divBdr>
        <w:top w:val="none" w:sz="0" w:space="0" w:color="auto"/>
        <w:left w:val="none" w:sz="0" w:space="0" w:color="auto"/>
        <w:bottom w:val="none" w:sz="0" w:space="0" w:color="auto"/>
        <w:right w:val="none" w:sz="0" w:space="0" w:color="auto"/>
      </w:divBdr>
    </w:div>
    <w:div w:id="332536605">
      <w:marLeft w:val="0"/>
      <w:marRight w:val="0"/>
      <w:marTop w:val="0"/>
      <w:marBottom w:val="0"/>
      <w:divBdr>
        <w:top w:val="none" w:sz="0" w:space="0" w:color="auto"/>
        <w:left w:val="none" w:sz="0" w:space="0" w:color="auto"/>
        <w:bottom w:val="none" w:sz="0" w:space="0" w:color="auto"/>
        <w:right w:val="none" w:sz="0" w:space="0" w:color="auto"/>
      </w:divBdr>
    </w:div>
    <w:div w:id="332536606">
      <w:marLeft w:val="0"/>
      <w:marRight w:val="0"/>
      <w:marTop w:val="0"/>
      <w:marBottom w:val="0"/>
      <w:divBdr>
        <w:top w:val="none" w:sz="0" w:space="0" w:color="auto"/>
        <w:left w:val="none" w:sz="0" w:space="0" w:color="auto"/>
        <w:bottom w:val="none" w:sz="0" w:space="0" w:color="auto"/>
        <w:right w:val="none" w:sz="0" w:space="0" w:color="auto"/>
      </w:divBdr>
    </w:div>
    <w:div w:id="332536607">
      <w:marLeft w:val="0"/>
      <w:marRight w:val="0"/>
      <w:marTop w:val="0"/>
      <w:marBottom w:val="0"/>
      <w:divBdr>
        <w:top w:val="none" w:sz="0" w:space="0" w:color="auto"/>
        <w:left w:val="none" w:sz="0" w:space="0" w:color="auto"/>
        <w:bottom w:val="none" w:sz="0" w:space="0" w:color="auto"/>
        <w:right w:val="none" w:sz="0" w:space="0" w:color="auto"/>
      </w:divBdr>
    </w:div>
    <w:div w:id="332536608">
      <w:marLeft w:val="0"/>
      <w:marRight w:val="0"/>
      <w:marTop w:val="0"/>
      <w:marBottom w:val="0"/>
      <w:divBdr>
        <w:top w:val="none" w:sz="0" w:space="0" w:color="auto"/>
        <w:left w:val="none" w:sz="0" w:space="0" w:color="auto"/>
        <w:bottom w:val="none" w:sz="0" w:space="0" w:color="auto"/>
        <w:right w:val="none" w:sz="0" w:space="0" w:color="auto"/>
      </w:divBdr>
    </w:div>
    <w:div w:id="332536609">
      <w:marLeft w:val="0"/>
      <w:marRight w:val="0"/>
      <w:marTop w:val="0"/>
      <w:marBottom w:val="0"/>
      <w:divBdr>
        <w:top w:val="none" w:sz="0" w:space="0" w:color="auto"/>
        <w:left w:val="none" w:sz="0" w:space="0" w:color="auto"/>
        <w:bottom w:val="none" w:sz="0" w:space="0" w:color="auto"/>
        <w:right w:val="none" w:sz="0" w:space="0" w:color="auto"/>
      </w:divBdr>
    </w:div>
    <w:div w:id="332536610">
      <w:marLeft w:val="0"/>
      <w:marRight w:val="0"/>
      <w:marTop w:val="0"/>
      <w:marBottom w:val="0"/>
      <w:divBdr>
        <w:top w:val="none" w:sz="0" w:space="0" w:color="auto"/>
        <w:left w:val="none" w:sz="0" w:space="0" w:color="auto"/>
        <w:bottom w:val="none" w:sz="0" w:space="0" w:color="auto"/>
        <w:right w:val="none" w:sz="0" w:space="0" w:color="auto"/>
      </w:divBdr>
    </w:div>
    <w:div w:id="332536611">
      <w:marLeft w:val="0"/>
      <w:marRight w:val="0"/>
      <w:marTop w:val="0"/>
      <w:marBottom w:val="0"/>
      <w:divBdr>
        <w:top w:val="none" w:sz="0" w:space="0" w:color="auto"/>
        <w:left w:val="none" w:sz="0" w:space="0" w:color="auto"/>
        <w:bottom w:val="none" w:sz="0" w:space="0" w:color="auto"/>
        <w:right w:val="none" w:sz="0" w:space="0" w:color="auto"/>
      </w:divBdr>
    </w:div>
    <w:div w:id="332536612">
      <w:marLeft w:val="0"/>
      <w:marRight w:val="0"/>
      <w:marTop w:val="0"/>
      <w:marBottom w:val="0"/>
      <w:divBdr>
        <w:top w:val="none" w:sz="0" w:space="0" w:color="auto"/>
        <w:left w:val="none" w:sz="0" w:space="0" w:color="auto"/>
        <w:bottom w:val="none" w:sz="0" w:space="0" w:color="auto"/>
        <w:right w:val="none" w:sz="0" w:space="0" w:color="auto"/>
      </w:divBdr>
    </w:div>
    <w:div w:id="332536613">
      <w:marLeft w:val="0"/>
      <w:marRight w:val="0"/>
      <w:marTop w:val="0"/>
      <w:marBottom w:val="0"/>
      <w:divBdr>
        <w:top w:val="none" w:sz="0" w:space="0" w:color="auto"/>
        <w:left w:val="none" w:sz="0" w:space="0" w:color="auto"/>
        <w:bottom w:val="none" w:sz="0" w:space="0" w:color="auto"/>
        <w:right w:val="none" w:sz="0" w:space="0" w:color="auto"/>
      </w:divBdr>
    </w:div>
    <w:div w:id="332536614">
      <w:marLeft w:val="0"/>
      <w:marRight w:val="0"/>
      <w:marTop w:val="0"/>
      <w:marBottom w:val="0"/>
      <w:divBdr>
        <w:top w:val="none" w:sz="0" w:space="0" w:color="auto"/>
        <w:left w:val="none" w:sz="0" w:space="0" w:color="auto"/>
        <w:bottom w:val="none" w:sz="0" w:space="0" w:color="auto"/>
        <w:right w:val="none" w:sz="0" w:space="0" w:color="auto"/>
      </w:divBdr>
    </w:div>
    <w:div w:id="332536615">
      <w:marLeft w:val="0"/>
      <w:marRight w:val="0"/>
      <w:marTop w:val="0"/>
      <w:marBottom w:val="0"/>
      <w:divBdr>
        <w:top w:val="none" w:sz="0" w:space="0" w:color="auto"/>
        <w:left w:val="none" w:sz="0" w:space="0" w:color="auto"/>
        <w:bottom w:val="none" w:sz="0" w:space="0" w:color="auto"/>
        <w:right w:val="none" w:sz="0" w:space="0" w:color="auto"/>
      </w:divBdr>
    </w:div>
    <w:div w:id="332536616">
      <w:marLeft w:val="0"/>
      <w:marRight w:val="0"/>
      <w:marTop w:val="0"/>
      <w:marBottom w:val="0"/>
      <w:divBdr>
        <w:top w:val="none" w:sz="0" w:space="0" w:color="auto"/>
        <w:left w:val="none" w:sz="0" w:space="0" w:color="auto"/>
        <w:bottom w:val="none" w:sz="0" w:space="0" w:color="auto"/>
        <w:right w:val="none" w:sz="0" w:space="0" w:color="auto"/>
      </w:divBdr>
    </w:div>
    <w:div w:id="332536617">
      <w:marLeft w:val="0"/>
      <w:marRight w:val="0"/>
      <w:marTop w:val="0"/>
      <w:marBottom w:val="0"/>
      <w:divBdr>
        <w:top w:val="none" w:sz="0" w:space="0" w:color="auto"/>
        <w:left w:val="none" w:sz="0" w:space="0" w:color="auto"/>
        <w:bottom w:val="none" w:sz="0" w:space="0" w:color="auto"/>
        <w:right w:val="none" w:sz="0" w:space="0" w:color="auto"/>
      </w:divBdr>
    </w:div>
    <w:div w:id="332536618">
      <w:marLeft w:val="0"/>
      <w:marRight w:val="0"/>
      <w:marTop w:val="0"/>
      <w:marBottom w:val="0"/>
      <w:divBdr>
        <w:top w:val="none" w:sz="0" w:space="0" w:color="auto"/>
        <w:left w:val="none" w:sz="0" w:space="0" w:color="auto"/>
        <w:bottom w:val="none" w:sz="0" w:space="0" w:color="auto"/>
        <w:right w:val="none" w:sz="0" w:space="0" w:color="auto"/>
      </w:divBdr>
    </w:div>
    <w:div w:id="332536619">
      <w:marLeft w:val="0"/>
      <w:marRight w:val="0"/>
      <w:marTop w:val="0"/>
      <w:marBottom w:val="0"/>
      <w:divBdr>
        <w:top w:val="none" w:sz="0" w:space="0" w:color="auto"/>
        <w:left w:val="none" w:sz="0" w:space="0" w:color="auto"/>
        <w:bottom w:val="none" w:sz="0" w:space="0" w:color="auto"/>
        <w:right w:val="none" w:sz="0" w:space="0" w:color="auto"/>
      </w:divBdr>
    </w:div>
    <w:div w:id="332536620">
      <w:marLeft w:val="0"/>
      <w:marRight w:val="0"/>
      <w:marTop w:val="0"/>
      <w:marBottom w:val="0"/>
      <w:divBdr>
        <w:top w:val="none" w:sz="0" w:space="0" w:color="auto"/>
        <w:left w:val="none" w:sz="0" w:space="0" w:color="auto"/>
        <w:bottom w:val="none" w:sz="0" w:space="0" w:color="auto"/>
        <w:right w:val="none" w:sz="0" w:space="0" w:color="auto"/>
      </w:divBdr>
    </w:div>
    <w:div w:id="332536621">
      <w:marLeft w:val="0"/>
      <w:marRight w:val="0"/>
      <w:marTop w:val="0"/>
      <w:marBottom w:val="0"/>
      <w:divBdr>
        <w:top w:val="none" w:sz="0" w:space="0" w:color="auto"/>
        <w:left w:val="none" w:sz="0" w:space="0" w:color="auto"/>
        <w:bottom w:val="none" w:sz="0" w:space="0" w:color="auto"/>
        <w:right w:val="none" w:sz="0" w:space="0" w:color="auto"/>
      </w:divBdr>
    </w:div>
    <w:div w:id="395980094">
      <w:bodyDiv w:val="1"/>
      <w:marLeft w:val="0"/>
      <w:marRight w:val="0"/>
      <w:marTop w:val="0"/>
      <w:marBottom w:val="0"/>
      <w:divBdr>
        <w:top w:val="none" w:sz="0" w:space="0" w:color="auto"/>
        <w:left w:val="none" w:sz="0" w:space="0" w:color="auto"/>
        <w:bottom w:val="none" w:sz="0" w:space="0" w:color="auto"/>
        <w:right w:val="none" w:sz="0" w:space="0" w:color="auto"/>
      </w:divBdr>
    </w:div>
    <w:div w:id="468863152">
      <w:bodyDiv w:val="1"/>
      <w:marLeft w:val="0"/>
      <w:marRight w:val="0"/>
      <w:marTop w:val="0"/>
      <w:marBottom w:val="0"/>
      <w:divBdr>
        <w:top w:val="none" w:sz="0" w:space="0" w:color="auto"/>
        <w:left w:val="none" w:sz="0" w:space="0" w:color="auto"/>
        <w:bottom w:val="none" w:sz="0" w:space="0" w:color="auto"/>
        <w:right w:val="none" w:sz="0" w:space="0" w:color="auto"/>
      </w:divBdr>
    </w:div>
    <w:div w:id="533428155">
      <w:bodyDiv w:val="1"/>
      <w:marLeft w:val="0"/>
      <w:marRight w:val="0"/>
      <w:marTop w:val="0"/>
      <w:marBottom w:val="0"/>
      <w:divBdr>
        <w:top w:val="none" w:sz="0" w:space="0" w:color="auto"/>
        <w:left w:val="none" w:sz="0" w:space="0" w:color="auto"/>
        <w:bottom w:val="none" w:sz="0" w:space="0" w:color="auto"/>
        <w:right w:val="none" w:sz="0" w:space="0" w:color="auto"/>
      </w:divBdr>
    </w:div>
    <w:div w:id="604309620">
      <w:bodyDiv w:val="1"/>
      <w:marLeft w:val="0"/>
      <w:marRight w:val="0"/>
      <w:marTop w:val="0"/>
      <w:marBottom w:val="0"/>
      <w:divBdr>
        <w:top w:val="none" w:sz="0" w:space="0" w:color="auto"/>
        <w:left w:val="none" w:sz="0" w:space="0" w:color="auto"/>
        <w:bottom w:val="none" w:sz="0" w:space="0" w:color="auto"/>
        <w:right w:val="none" w:sz="0" w:space="0" w:color="auto"/>
      </w:divBdr>
    </w:div>
    <w:div w:id="626358566">
      <w:bodyDiv w:val="1"/>
      <w:marLeft w:val="0"/>
      <w:marRight w:val="0"/>
      <w:marTop w:val="0"/>
      <w:marBottom w:val="0"/>
      <w:divBdr>
        <w:top w:val="none" w:sz="0" w:space="0" w:color="auto"/>
        <w:left w:val="none" w:sz="0" w:space="0" w:color="auto"/>
        <w:bottom w:val="none" w:sz="0" w:space="0" w:color="auto"/>
        <w:right w:val="none" w:sz="0" w:space="0" w:color="auto"/>
      </w:divBdr>
    </w:div>
    <w:div w:id="729184061">
      <w:bodyDiv w:val="1"/>
      <w:marLeft w:val="0"/>
      <w:marRight w:val="0"/>
      <w:marTop w:val="0"/>
      <w:marBottom w:val="0"/>
      <w:divBdr>
        <w:top w:val="none" w:sz="0" w:space="0" w:color="auto"/>
        <w:left w:val="none" w:sz="0" w:space="0" w:color="auto"/>
        <w:bottom w:val="none" w:sz="0" w:space="0" w:color="auto"/>
        <w:right w:val="none" w:sz="0" w:space="0" w:color="auto"/>
      </w:divBdr>
    </w:div>
    <w:div w:id="760681915">
      <w:bodyDiv w:val="1"/>
      <w:marLeft w:val="0"/>
      <w:marRight w:val="0"/>
      <w:marTop w:val="0"/>
      <w:marBottom w:val="0"/>
      <w:divBdr>
        <w:top w:val="none" w:sz="0" w:space="0" w:color="auto"/>
        <w:left w:val="none" w:sz="0" w:space="0" w:color="auto"/>
        <w:bottom w:val="none" w:sz="0" w:space="0" w:color="auto"/>
        <w:right w:val="none" w:sz="0" w:space="0" w:color="auto"/>
      </w:divBdr>
    </w:div>
    <w:div w:id="899053932">
      <w:bodyDiv w:val="1"/>
      <w:marLeft w:val="0"/>
      <w:marRight w:val="0"/>
      <w:marTop w:val="0"/>
      <w:marBottom w:val="0"/>
      <w:divBdr>
        <w:top w:val="none" w:sz="0" w:space="0" w:color="auto"/>
        <w:left w:val="none" w:sz="0" w:space="0" w:color="auto"/>
        <w:bottom w:val="none" w:sz="0" w:space="0" w:color="auto"/>
        <w:right w:val="none" w:sz="0" w:space="0" w:color="auto"/>
      </w:divBdr>
    </w:div>
    <w:div w:id="931936280">
      <w:bodyDiv w:val="1"/>
      <w:marLeft w:val="0"/>
      <w:marRight w:val="0"/>
      <w:marTop w:val="0"/>
      <w:marBottom w:val="0"/>
      <w:divBdr>
        <w:top w:val="none" w:sz="0" w:space="0" w:color="auto"/>
        <w:left w:val="none" w:sz="0" w:space="0" w:color="auto"/>
        <w:bottom w:val="none" w:sz="0" w:space="0" w:color="auto"/>
        <w:right w:val="none" w:sz="0" w:space="0" w:color="auto"/>
      </w:divBdr>
    </w:div>
    <w:div w:id="987786119">
      <w:bodyDiv w:val="1"/>
      <w:marLeft w:val="0"/>
      <w:marRight w:val="0"/>
      <w:marTop w:val="0"/>
      <w:marBottom w:val="0"/>
      <w:divBdr>
        <w:top w:val="none" w:sz="0" w:space="0" w:color="auto"/>
        <w:left w:val="none" w:sz="0" w:space="0" w:color="auto"/>
        <w:bottom w:val="none" w:sz="0" w:space="0" w:color="auto"/>
        <w:right w:val="none" w:sz="0" w:space="0" w:color="auto"/>
      </w:divBdr>
    </w:div>
    <w:div w:id="1070351311">
      <w:bodyDiv w:val="1"/>
      <w:marLeft w:val="0"/>
      <w:marRight w:val="0"/>
      <w:marTop w:val="0"/>
      <w:marBottom w:val="0"/>
      <w:divBdr>
        <w:top w:val="none" w:sz="0" w:space="0" w:color="auto"/>
        <w:left w:val="none" w:sz="0" w:space="0" w:color="auto"/>
        <w:bottom w:val="none" w:sz="0" w:space="0" w:color="auto"/>
        <w:right w:val="none" w:sz="0" w:space="0" w:color="auto"/>
      </w:divBdr>
    </w:div>
    <w:div w:id="1250115272">
      <w:bodyDiv w:val="1"/>
      <w:marLeft w:val="0"/>
      <w:marRight w:val="0"/>
      <w:marTop w:val="0"/>
      <w:marBottom w:val="0"/>
      <w:divBdr>
        <w:top w:val="none" w:sz="0" w:space="0" w:color="auto"/>
        <w:left w:val="none" w:sz="0" w:space="0" w:color="auto"/>
        <w:bottom w:val="none" w:sz="0" w:space="0" w:color="auto"/>
        <w:right w:val="none" w:sz="0" w:space="0" w:color="auto"/>
      </w:divBdr>
    </w:div>
    <w:div w:id="1297954849">
      <w:bodyDiv w:val="1"/>
      <w:marLeft w:val="0"/>
      <w:marRight w:val="0"/>
      <w:marTop w:val="0"/>
      <w:marBottom w:val="0"/>
      <w:divBdr>
        <w:top w:val="none" w:sz="0" w:space="0" w:color="auto"/>
        <w:left w:val="none" w:sz="0" w:space="0" w:color="auto"/>
        <w:bottom w:val="none" w:sz="0" w:space="0" w:color="auto"/>
        <w:right w:val="none" w:sz="0" w:space="0" w:color="auto"/>
      </w:divBdr>
    </w:div>
    <w:div w:id="1337073241">
      <w:bodyDiv w:val="1"/>
      <w:marLeft w:val="0"/>
      <w:marRight w:val="0"/>
      <w:marTop w:val="0"/>
      <w:marBottom w:val="0"/>
      <w:divBdr>
        <w:top w:val="none" w:sz="0" w:space="0" w:color="auto"/>
        <w:left w:val="none" w:sz="0" w:space="0" w:color="auto"/>
        <w:bottom w:val="none" w:sz="0" w:space="0" w:color="auto"/>
        <w:right w:val="none" w:sz="0" w:space="0" w:color="auto"/>
      </w:divBdr>
    </w:div>
    <w:div w:id="1366325739">
      <w:bodyDiv w:val="1"/>
      <w:marLeft w:val="0"/>
      <w:marRight w:val="0"/>
      <w:marTop w:val="0"/>
      <w:marBottom w:val="0"/>
      <w:divBdr>
        <w:top w:val="none" w:sz="0" w:space="0" w:color="auto"/>
        <w:left w:val="none" w:sz="0" w:space="0" w:color="auto"/>
        <w:bottom w:val="none" w:sz="0" w:space="0" w:color="auto"/>
        <w:right w:val="none" w:sz="0" w:space="0" w:color="auto"/>
      </w:divBdr>
    </w:div>
    <w:div w:id="1512792807">
      <w:bodyDiv w:val="1"/>
      <w:marLeft w:val="0"/>
      <w:marRight w:val="0"/>
      <w:marTop w:val="0"/>
      <w:marBottom w:val="0"/>
      <w:divBdr>
        <w:top w:val="none" w:sz="0" w:space="0" w:color="auto"/>
        <w:left w:val="none" w:sz="0" w:space="0" w:color="auto"/>
        <w:bottom w:val="none" w:sz="0" w:space="0" w:color="auto"/>
        <w:right w:val="none" w:sz="0" w:space="0" w:color="auto"/>
      </w:divBdr>
    </w:div>
    <w:div w:id="1537621783">
      <w:bodyDiv w:val="1"/>
      <w:marLeft w:val="0"/>
      <w:marRight w:val="0"/>
      <w:marTop w:val="0"/>
      <w:marBottom w:val="0"/>
      <w:divBdr>
        <w:top w:val="none" w:sz="0" w:space="0" w:color="auto"/>
        <w:left w:val="none" w:sz="0" w:space="0" w:color="auto"/>
        <w:bottom w:val="none" w:sz="0" w:space="0" w:color="auto"/>
        <w:right w:val="none" w:sz="0" w:space="0" w:color="auto"/>
      </w:divBdr>
    </w:div>
    <w:div w:id="1629161314">
      <w:bodyDiv w:val="1"/>
      <w:marLeft w:val="0"/>
      <w:marRight w:val="0"/>
      <w:marTop w:val="0"/>
      <w:marBottom w:val="0"/>
      <w:divBdr>
        <w:top w:val="none" w:sz="0" w:space="0" w:color="auto"/>
        <w:left w:val="none" w:sz="0" w:space="0" w:color="auto"/>
        <w:bottom w:val="none" w:sz="0" w:space="0" w:color="auto"/>
        <w:right w:val="none" w:sz="0" w:space="0" w:color="auto"/>
      </w:divBdr>
    </w:div>
    <w:div w:id="1639187036">
      <w:bodyDiv w:val="1"/>
      <w:marLeft w:val="0"/>
      <w:marRight w:val="0"/>
      <w:marTop w:val="0"/>
      <w:marBottom w:val="0"/>
      <w:divBdr>
        <w:top w:val="none" w:sz="0" w:space="0" w:color="auto"/>
        <w:left w:val="none" w:sz="0" w:space="0" w:color="auto"/>
        <w:bottom w:val="none" w:sz="0" w:space="0" w:color="auto"/>
        <w:right w:val="none" w:sz="0" w:space="0" w:color="auto"/>
      </w:divBdr>
    </w:div>
    <w:div w:id="1755592562">
      <w:bodyDiv w:val="1"/>
      <w:marLeft w:val="0"/>
      <w:marRight w:val="0"/>
      <w:marTop w:val="0"/>
      <w:marBottom w:val="0"/>
      <w:divBdr>
        <w:top w:val="none" w:sz="0" w:space="0" w:color="auto"/>
        <w:left w:val="none" w:sz="0" w:space="0" w:color="auto"/>
        <w:bottom w:val="none" w:sz="0" w:space="0" w:color="auto"/>
        <w:right w:val="none" w:sz="0" w:space="0" w:color="auto"/>
      </w:divBdr>
    </w:div>
    <w:div w:id="1755854012">
      <w:bodyDiv w:val="1"/>
      <w:marLeft w:val="0"/>
      <w:marRight w:val="0"/>
      <w:marTop w:val="0"/>
      <w:marBottom w:val="0"/>
      <w:divBdr>
        <w:top w:val="none" w:sz="0" w:space="0" w:color="auto"/>
        <w:left w:val="none" w:sz="0" w:space="0" w:color="auto"/>
        <w:bottom w:val="none" w:sz="0" w:space="0" w:color="auto"/>
        <w:right w:val="none" w:sz="0" w:space="0" w:color="auto"/>
      </w:divBdr>
    </w:div>
    <w:div w:id="1876499324">
      <w:bodyDiv w:val="1"/>
      <w:marLeft w:val="0"/>
      <w:marRight w:val="0"/>
      <w:marTop w:val="0"/>
      <w:marBottom w:val="0"/>
      <w:divBdr>
        <w:top w:val="none" w:sz="0" w:space="0" w:color="auto"/>
        <w:left w:val="none" w:sz="0" w:space="0" w:color="auto"/>
        <w:bottom w:val="none" w:sz="0" w:space="0" w:color="auto"/>
        <w:right w:val="none" w:sz="0" w:space="0" w:color="auto"/>
      </w:divBdr>
    </w:div>
    <w:div w:id="1936161278">
      <w:bodyDiv w:val="1"/>
      <w:marLeft w:val="0"/>
      <w:marRight w:val="0"/>
      <w:marTop w:val="0"/>
      <w:marBottom w:val="0"/>
      <w:divBdr>
        <w:top w:val="none" w:sz="0" w:space="0" w:color="auto"/>
        <w:left w:val="none" w:sz="0" w:space="0" w:color="auto"/>
        <w:bottom w:val="none" w:sz="0" w:space="0" w:color="auto"/>
        <w:right w:val="none" w:sz="0" w:space="0" w:color="auto"/>
      </w:divBdr>
    </w:div>
    <w:div w:id="1987734694">
      <w:bodyDiv w:val="1"/>
      <w:marLeft w:val="0"/>
      <w:marRight w:val="0"/>
      <w:marTop w:val="0"/>
      <w:marBottom w:val="0"/>
      <w:divBdr>
        <w:top w:val="none" w:sz="0" w:space="0" w:color="auto"/>
        <w:left w:val="none" w:sz="0" w:space="0" w:color="auto"/>
        <w:bottom w:val="none" w:sz="0" w:space="0" w:color="auto"/>
        <w:right w:val="none" w:sz="0" w:space="0" w:color="auto"/>
      </w:divBdr>
    </w:div>
    <w:div w:id="2008944867">
      <w:bodyDiv w:val="1"/>
      <w:marLeft w:val="0"/>
      <w:marRight w:val="0"/>
      <w:marTop w:val="0"/>
      <w:marBottom w:val="0"/>
      <w:divBdr>
        <w:top w:val="none" w:sz="0" w:space="0" w:color="auto"/>
        <w:left w:val="none" w:sz="0" w:space="0" w:color="auto"/>
        <w:bottom w:val="none" w:sz="0" w:space="0" w:color="auto"/>
        <w:right w:val="none" w:sz="0" w:space="0" w:color="auto"/>
      </w:divBdr>
    </w:div>
    <w:div w:id="2076508647">
      <w:bodyDiv w:val="1"/>
      <w:marLeft w:val="0"/>
      <w:marRight w:val="0"/>
      <w:marTop w:val="0"/>
      <w:marBottom w:val="0"/>
      <w:divBdr>
        <w:top w:val="none" w:sz="0" w:space="0" w:color="auto"/>
        <w:left w:val="none" w:sz="0" w:space="0" w:color="auto"/>
        <w:bottom w:val="none" w:sz="0" w:space="0" w:color="auto"/>
        <w:right w:val="none" w:sz="0" w:space="0" w:color="auto"/>
      </w:divBdr>
    </w:div>
    <w:div w:id="20942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AdvisoryCommittees" TargetMode="External"/><Relationship Id="rId3" Type="http://schemas.openxmlformats.org/officeDocument/2006/relationships/styles" Target="styles.xml"/><Relationship Id="rId7" Type="http://schemas.openxmlformats.org/officeDocument/2006/relationships/hyperlink" Target="https://www.dor.ca.gov/Home/BacMeetingArch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5905957014?pwd=eG1hOC83K2VGb0pxY3FGZ2pjbGZ5Zz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leen.L.Munyer@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E063-61B8-4C6B-8EF9-7C397224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scervenk</dc:creator>
  <cp:lastModifiedBy>Munyer, Kathleen L@DOR</cp:lastModifiedBy>
  <cp:revision>2</cp:revision>
  <cp:lastPrinted>2020-11-02T20:00:00Z</cp:lastPrinted>
  <dcterms:created xsi:type="dcterms:W3CDTF">2021-06-14T23:41:00Z</dcterms:created>
  <dcterms:modified xsi:type="dcterms:W3CDTF">2021-06-14T23:41:00Z</dcterms:modified>
</cp:coreProperties>
</file>