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Blind Industries and Services of Maryland</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 xml:space="preserve">BISM Youth Services 2015 </w:t>
      </w:r>
    </w:p>
    <w:p w:rsidR="00D71F58" w:rsidRDefault="00D71F58" w:rsidP="00D71F58">
      <w:pPr>
        <w:spacing w:after="0" w:line="20" w:lineRule="atLeast"/>
        <w:rPr>
          <w:rFonts w:ascii="Times New Roman" w:hAnsi="Times New Roman"/>
          <w:b/>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Work to Independence</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June 20 – August 8, 2015</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For Blind and Low Vision High School Students</w:t>
      </w:r>
    </w:p>
    <w:p w:rsidR="00D71F58" w:rsidRDefault="00D71F58" w:rsidP="00D71F58">
      <w:pPr>
        <w:spacing w:after="0" w:line="20" w:lineRule="atLeast"/>
        <w:rPr>
          <w:rFonts w:ascii="Times New Roman" w:hAnsi="Times New Roman"/>
          <w:b/>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Independence 101</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July 18 – August 8, 2015</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For Blind and Low Vision Middle School Students</w:t>
      </w:r>
    </w:p>
    <w:p w:rsidR="00D71F58" w:rsidRDefault="00D71F58" w:rsidP="00D71F58">
      <w:pPr>
        <w:spacing w:after="0" w:line="20" w:lineRule="atLeast"/>
        <w:rPr>
          <w:rFonts w:ascii="Times New Roman" w:hAnsi="Times New Roman"/>
          <w:b/>
          <w:sz w:val="24"/>
          <w:szCs w:val="24"/>
        </w:rPr>
      </w:pPr>
    </w:p>
    <w:p w:rsidR="00D71F58" w:rsidRDefault="00D71F58" w:rsidP="00D71F58">
      <w:pPr>
        <w:pStyle w:val="Heading1"/>
      </w:pPr>
      <w:r>
        <w:t>Build Confidence with BISM Youth Summer Programs</w:t>
      </w:r>
    </w:p>
    <w:p w:rsidR="00D71F58" w:rsidRDefault="00D71F58" w:rsidP="00D71F58">
      <w:pPr>
        <w:spacing w:after="0" w:line="20" w:lineRule="atLeast"/>
        <w:rPr>
          <w:rFonts w:ascii="Times New Roman" w:hAnsi="Times New Roman"/>
          <w:b/>
          <w:sz w:val="24"/>
          <w:szCs w:val="24"/>
        </w:rPr>
      </w:pPr>
    </w:p>
    <w:p w:rsidR="00D71F58" w:rsidRDefault="00D71F58" w:rsidP="00D71F58">
      <w:pPr>
        <w:spacing w:after="0" w:line="20" w:lineRule="atLeast"/>
        <w:rPr>
          <w:rFonts w:ascii="Times New Roman" w:hAnsi="Times New Roman"/>
          <w:sz w:val="24"/>
          <w:szCs w:val="24"/>
        </w:rPr>
      </w:pPr>
      <w:r>
        <w:rPr>
          <w:rFonts w:ascii="Times New Roman" w:hAnsi="Times New Roman"/>
          <w:sz w:val="24"/>
          <w:szCs w:val="24"/>
        </w:rPr>
        <w:t xml:space="preserve">Blind and low vision students desire the ability and confidence to experience fulfilling, independent lives. BISM helps to make that desire a reality. During the summer, BISM’s youth department offers comprehensive residential programs for blind middle school and high school students. </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Times New Roman" w:hAnsi="Times New Roman"/>
          <w:sz w:val="24"/>
          <w:szCs w:val="24"/>
        </w:rPr>
      </w:pPr>
      <w:r>
        <w:rPr>
          <w:rFonts w:ascii="Times New Roman" w:hAnsi="Times New Roman"/>
          <w:sz w:val="24"/>
          <w:szCs w:val="24"/>
        </w:rPr>
        <w:t xml:space="preserve">The youth program staff is comprised of qualified blind adults, providing the students with individualized non-visual life skills instruction and mentoring. </w:t>
      </w:r>
    </w:p>
    <w:p w:rsidR="00D71F58" w:rsidRDefault="00D71F58" w:rsidP="00D71F58">
      <w:pPr>
        <w:spacing w:after="0" w:line="20" w:lineRule="atLeast"/>
        <w:rPr>
          <w:rFonts w:ascii="Times New Roman" w:hAnsi="Times New Roman"/>
          <w:sz w:val="24"/>
          <w:szCs w:val="24"/>
        </w:rPr>
      </w:pPr>
    </w:p>
    <w:p w:rsidR="00D71F58" w:rsidRDefault="00D71F58" w:rsidP="00D71F58">
      <w:pPr>
        <w:pStyle w:val="Heading2"/>
      </w:pPr>
      <w:r>
        <w:t xml:space="preserve">Work To Independence 2015 </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June 20 – August 8</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High School</w:t>
      </w:r>
    </w:p>
    <w:p w:rsidR="00D71F58" w:rsidRDefault="00D71F58" w:rsidP="00D71F58">
      <w:pPr>
        <w:spacing w:after="0" w:line="20" w:lineRule="atLeast"/>
        <w:textAlignment w:val="top"/>
        <w:rPr>
          <w:rFonts w:ascii="Times New Roman" w:eastAsia="Times New Roman" w:hAnsi="Times New Roman"/>
          <w:bCs/>
          <w:sz w:val="24"/>
          <w:szCs w:val="24"/>
        </w:rPr>
      </w:pPr>
    </w:p>
    <w:p w:rsidR="00D71F58" w:rsidRDefault="00D71F58" w:rsidP="00D71F58">
      <w:pPr>
        <w:spacing w:after="0" w:line="20" w:lineRule="atLeast"/>
        <w:rPr>
          <w:rFonts w:ascii="Times New Roman" w:hAnsi="Times New Roman"/>
          <w:b/>
          <w:sz w:val="24"/>
          <w:szCs w:val="24"/>
        </w:rPr>
      </w:pPr>
      <w:r>
        <w:rPr>
          <w:rFonts w:ascii="Times New Roman" w:eastAsia="Times New Roman" w:hAnsi="Times New Roman"/>
          <w:b/>
          <w:sz w:val="24"/>
          <w:szCs w:val="24"/>
        </w:rPr>
        <w:t xml:space="preserve">Seven-week program </w:t>
      </w:r>
      <w:bookmarkStart w:id="0" w:name="OLE_LINK2"/>
      <w:bookmarkStart w:id="1" w:name="OLE_LINK1"/>
      <w:r>
        <w:rPr>
          <w:rFonts w:ascii="Times New Roman" w:eastAsia="Times New Roman" w:hAnsi="Times New Roman"/>
          <w:b/>
          <w:sz w:val="24"/>
          <w:szCs w:val="24"/>
        </w:rPr>
        <w:t>develops the life skills and confidence necessary to smoothly transition to college or e</w:t>
      </w:r>
      <w:bookmarkEnd w:id="0"/>
      <w:bookmarkEnd w:id="1"/>
      <w:r>
        <w:rPr>
          <w:rFonts w:ascii="Times New Roman" w:eastAsia="Times New Roman" w:hAnsi="Times New Roman"/>
          <w:b/>
          <w:sz w:val="24"/>
          <w:szCs w:val="24"/>
        </w:rPr>
        <w:t xml:space="preserve">mployment. </w:t>
      </w:r>
      <w:r>
        <w:rPr>
          <w:rFonts w:ascii="Times New Roman" w:hAnsi="Times New Roman"/>
          <w:b/>
          <w:sz w:val="24"/>
          <w:szCs w:val="24"/>
        </w:rPr>
        <w:t xml:space="preserve">For Blind and Low Vision High School Students, with </w:t>
      </w:r>
      <w:r>
        <w:rPr>
          <w:rFonts w:ascii="Times New Roman" w:eastAsia="Times New Roman" w:hAnsi="Times New Roman"/>
          <w:b/>
          <w:sz w:val="24"/>
          <w:szCs w:val="24"/>
        </w:rPr>
        <w:t>priority given to juniors, seniors and recent high school graduates</w:t>
      </w:r>
      <w:r>
        <w:rPr>
          <w:rFonts w:ascii="Times New Roman" w:eastAsia="Times New Roman" w:hAnsi="Times New Roman"/>
          <w:b/>
          <w:i/>
          <w:sz w:val="24"/>
          <w:szCs w:val="24"/>
        </w:rPr>
        <w:t>.</w:t>
      </w:r>
    </w:p>
    <w:p w:rsidR="00D71F58" w:rsidRDefault="00D71F58" w:rsidP="00D71F58">
      <w:pPr>
        <w:spacing w:after="0" w:line="20" w:lineRule="atLeast"/>
        <w:textAlignment w:val="top"/>
        <w:rPr>
          <w:rFonts w:ascii="Times New Roman" w:eastAsia="Times New Roman" w:hAnsi="Times New Roman"/>
          <w:bCs/>
          <w:sz w:val="24"/>
          <w:szCs w:val="24"/>
        </w:rPr>
      </w:pPr>
    </w:p>
    <w:p w:rsidR="00D71F58" w:rsidRDefault="00D71F58" w:rsidP="00D71F58">
      <w:pPr>
        <w:spacing w:after="0" w:line="20" w:lineRule="atLeast"/>
        <w:textAlignment w:val="top"/>
        <w:rPr>
          <w:rFonts w:ascii="Times New Roman" w:eastAsia="Times New Roman" w:hAnsi="Times New Roman"/>
          <w:bCs/>
          <w:sz w:val="24"/>
          <w:szCs w:val="24"/>
          <w:u w:val="single"/>
        </w:rPr>
      </w:pPr>
      <w:r>
        <w:rPr>
          <w:rFonts w:ascii="Times New Roman" w:eastAsia="Times New Roman" w:hAnsi="Times New Roman"/>
          <w:b/>
          <w:bCs/>
          <w:sz w:val="24"/>
          <w:szCs w:val="24"/>
        </w:rPr>
        <w:t>Blindness Skills Training:</w:t>
      </w:r>
      <w:r>
        <w:rPr>
          <w:rFonts w:ascii="Times New Roman" w:eastAsia="Times New Roman" w:hAnsi="Times New Roman"/>
          <w:bCs/>
          <w:sz w:val="24"/>
          <w:szCs w:val="24"/>
        </w:rPr>
        <w:t xml:space="preserve"> Qualified blind instructors teach Braille, technology, cane travel, and independent living classes, as well as adjustment to blindness seminars and peer support discussions. Students live in apartments with blind mentors, together they share cooking and cleaning responsibilities. </w:t>
      </w:r>
    </w:p>
    <w:p w:rsidR="00D71F58" w:rsidRDefault="00D71F58" w:rsidP="00D71F58">
      <w:pPr>
        <w:spacing w:after="0" w:line="20" w:lineRule="atLeast"/>
        <w:textAlignment w:val="top"/>
        <w:rPr>
          <w:rFonts w:ascii="Times New Roman" w:eastAsia="Times New Roman" w:hAnsi="Times New Roman"/>
          <w:bCs/>
          <w:sz w:val="24"/>
          <w:szCs w:val="24"/>
          <w:u w:val="single"/>
        </w:rPr>
      </w:pPr>
    </w:p>
    <w:p w:rsidR="00D71F58" w:rsidRDefault="00D71F58" w:rsidP="00D71F58">
      <w:pPr>
        <w:spacing w:after="0" w:line="20" w:lineRule="atLeast"/>
        <w:textAlignment w:val="top"/>
        <w:rPr>
          <w:rFonts w:ascii="Times New Roman" w:eastAsia="Times New Roman" w:hAnsi="Times New Roman"/>
          <w:bCs/>
          <w:sz w:val="24"/>
          <w:szCs w:val="24"/>
        </w:rPr>
      </w:pPr>
      <w:r>
        <w:rPr>
          <w:rFonts w:ascii="Times New Roman" w:eastAsia="Times New Roman" w:hAnsi="Times New Roman"/>
          <w:b/>
          <w:bCs/>
          <w:sz w:val="24"/>
          <w:szCs w:val="24"/>
        </w:rPr>
        <w:t xml:space="preserve">College Prep: </w:t>
      </w:r>
      <w:r>
        <w:rPr>
          <w:rFonts w:ascii="Times New Roman" w:eastAsia="Times New Roman" w:hAnsi="Times New Roman"/>
          <w:bCs/>
          <w:sz w:val="24"/>
          <w:szCs w:val="24"/>
        </w:rPr>
        <w:t xml:space="preserve">For Work To Independence students interested in college, classes focus on topics such as accessible technology and books, financial resources, navigating a college campus, stress management, proper note-taking techniques, classroom conduct, and more. Students also learn how to advocate for themselves and get involved on their campus! </w:t>
      </w:r>
    </w:p>
    <w:p w:rsidR="00D71F58" w:rsidRDefault="00D71F58" w:rsidP="00D71F58">
      <w:pPr>
        <w:spacing w:after="0" w:line="20" w:lineRule="atLeast"/>
        <w:textAlignment w:val="top"/>
        <w:rPr>
          <w:rFonts w:ascii="Times New Roman" w:eastAsia="Times New Roman" w:hAnsi="Times New Roman"/>
          <w:bCs/>
          <w:sz w:val="24"/>
          <w:szCs w:val="24"/>
          <w:u w:val="single"/>
        </w:rPr>
      </w:pPr>
    </w:p>
    <w:p w:rsidR="00D71F58" w:rsidRDefault="00D71F58" w:rsidP="00D71F58">
      <w:pPr>
        <w:spacing w:after="0" w:line="20" w:lineRule="atLeast"/>
        <w:textAlignment w:val="top"/>
        <w:rPr>
          <w:rFonts w:ascii="Times New Roman" w:hAnsi="Times New Roman"/>
          <w:sz w:val="24"/>
          <w:szCs w:val="24"/>
        </w:rPr>
      </w:pPr>
      <w:r>
        <w:rPr>
          <w:rFonts w:ascii="Times New Roman" w:eastAsia="Times New Roman" w:hAnsi="Times New Roman"/>
          <w:b/>
          <w:bCs/>
          <w:sz w:val="24"/>
          <w:szCs w:val="24"/>
        </w:rPr>
        <w:t xml:space="preserve">Work Experience: </w:t>
      </w:r>
      <w:r>
        <w:rPr>
          <w:rFonts w:ascii="Times New Roman" w:eastAsia="Times New Roman" w:hAnsi="Times New Roman"/>
          <w:bCs/>
          <w:sz w:val="24"/>
          <w:szCs w:val="24"/>
        </w:rPr>
        <w:t xml:space="preserve">For the final three weeks of the program, students work at local businesses and organizations for 16-24 hours a week. Students </w:t>
      </w:r>
      <w:r>
        <w:rPr>
          <w:rFonts w:ascii="Times New Roman" w:hAnsi="Times New Roman"/>
          <w:sz w:val="24"/>
          <w:szCs w:val="24"/>
        </w:rPr>
        <w:t xml:space="preserve">earn minimum wage or greater and receive a check for hours worked upon graduation from the program.  </w:t>
      </w:r>
    </w:p>
    <w:p w:rsidR="00D71F58" w:rsidRDefault="00D71F58" w:rsidP="00D71F58">
      <w:pPr>
        <w:spacing w:after="0" w:line="20" w:lineRule="atLeast"/>
        <w:textAlignment w:val="top"/>
        <w:rPr>
          <w:rFonts w:ascii="Times New Roman" w:eastAsia="Times New Roman" w:hAnsi="Times New Roman"/>
          <w:bCs/>
          <w:sz w:val="24"/>
          <w:szCs w:val="24"/>
        </w:rPr>
      </w:pPr>
    </w:p>
    <w:p w:rsidR="00D71F58" w:rsidRDefault="00D71F58" w:rsidP="00D71F58">
      <w:pPr>
        <w:spacing w:after="0" w:line="20" w:lineRule="atLeast"/>
        <w:textAlignment w:val="top"/>
        <w:rPr>
          <w:rFonts w:ascii="Times New Roman" w:eastAsia="Times New Roman" w:hAnsi="Times New Roman"/>
          <w:bCs/>
          <w:sz w:val="24"/>
          <w:szCs w:val="24"/>
        </w:rPr>
      </w:pPr>
      <w:r>
        <w:rPr>
          <w:rFonts w:ascii="Times New Roman" w:eastAsia="Times New Roman" w:hAnsi="Times New Roman"/>
          <w:b/>
          <w:bCs/>
          <w:sz w:val="24"/>
          <w:szCs w:val="24"/>
        </w:rPr>
        <w:lastRenderedPageBreak/>
        <w:t>Confidence-building activities:</w:t>
      </w:r>
      <w:r>
        <w:rPr>
          <w:rFonts w:ascii="Times New Roman" w:eastAsia="Times New Roman" w:hAnsi="Times New Roman"/>
          <w:bCs/>
          <w:sz w:val="24"/>
          <w:szCs w:val="24"/>
        </w:rPr>
        <w:t xml:space="preserve"> Each week, students will participate in one large and at least one small activity. Activities</w:t>
      </w:r>
      <w:r>
        <w:rPr>
          <w:rFonts w:ascii="Times New Roman" w:eastAsia="Times New Roman" w:hAnsi="Times New Roman"/>
          <w:bCs/>
          <w:color w:val="FF0000"/>
          <w:sz w:val="24"/>
          <w:szCs w:val="24"/>
        </w:rPr>
        <w:t xml:space="preserve"> </w:t>
      </w:r>
      <w:r>
        <w:rPr>
          <w:rFonts w:ascii="Times New Roman" w:eastAsia="Times New Roman" w:hAnsi="Times New Roman"/>
          <w:bCs/>
          <w:sz w:val="24"/>
          <w:szCs w:val="24"/>
        </w:rPr>
        <w:t>may include trips to the mall and movies, rock climbing, zip-lining, sports outings, and out-of-town trips. Past trips have included Washington D.C., New York City, and the NFB convention in Orlando.</w:t>
      </w:r>
    </w:p>
    <w:p w:rsidR="00D71F58" w:rsidRDefault="00D71F58" w:rsidP="00D71F58">
      <w:pPr>
        <w:spacing w:after="0" w:line="20" w:lineRule="atLeast"/>
        <w:textAlignment w:val="top"/>
        <w:rPr>
          <w:rFonts w:ascii="Times New Roman" w:eastAsia="Times New Roman" w:hAnsi="Times New Roman"/>
          <w:bCs/>
          <w:sz w:val="24"/>
          <w:szCs w:val="24"/>
        </w:rPr>
      </w:pPr>
    </w:p>
    <w:p w:rsidR="00D71F58" w:rsidRDefault="00D71F58" w:rsidP="00D71F58">
      <w:pPr>
        <w:pStyle w:val="Heading2"/>
      </w:pPr>
      <w:r>
        <w:t>Independence 101</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July 18-August 8</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Middle School</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 xml:space="preserve">Three-week comprehensive life skills program focuses on building confidence and independence. For Blind and Low Vision Middle School Students (Grades 5-8). </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Arial" w:hAnsi="Arial" w:cs="Arial"/>
          <w:sz w:val="24"/>
          <w:szCs w:val="24"/>
        </w:rPr>
      </w:pPr>
      <w:r>
        <w:rPr>
          <w:rFonts w:ascii="Times New Roman" w:hAnsi="Times New Roman"/>
          <w:sz w:val="24"/>
          <w:szCs w:val="24"/>
        </w:rPr>
        <w:t>Like most summer camps, students participate in a wide array of social and recreational activities. Just as many of their sighted peers are meeting new friends at camp, Independence 101 participants will build a peer support network with other blind middle school students.</w:t>
      </w:r>
    </w:p>
    <w:p w:rsidR="00D71F58" w:rsidRDefault="00D71F58" w:rsidP="00D71F58">
      <w:pPr>
        <w:spacing w:after="0" w:line="20" w:lineRule="atLeast"/>
        <w:textAlignment w:val="top"/>
        <w:rPr>
          <w:rFonts w:ascii="Times New Roman" w:hAnsi="Times New Roman"/>
          <w:sz w:val="24"/>
          <w:szCs w:val="24"/>
        </w:rPr>
      </w:pPr>
      <w:bookmarkStart w:id="2" w:name="OLE_LINK24"/>
      <w:bookmarkStart w:id="3" w:name="OLE_LINK23"/>
    </w:p>
    <w:p w:rsidR="00D71F58" w:rsidRDefault="00D71F58" w:rsidP="00D71F58">
      <w:pPr>
        <w:spacing w:after="0" w:line="20" w:lineRule="atLeast"/>
        <w:textAlignment w:val="top"/>
        <w:rPr>
          <w:rFonts w:ascii="Times New Roman" w:eastAsia="Times New Roman" w:hAnsi="Times New Roman"/>
          <w:bCs/>
          <w:sz w:val="24"/>
          <w:szCs w:val="24"/>
        </w:rPr>
      </w:pPr>
      <w:r>
        <w:rPr>
          <w:rFonts w:ascii="Times New Roman" w:eastAsia="Times New Roman" w:hAnsi="Times New Roman"/>
          <w:b/>
          <w:bCs/>
          <w:sz w:val="24"/>
          <w:szCs w:val="24"/>
        </w:rPr>
        <w:t>Blindness Skills Training:</w:t>
      </w:r>
      <w:r>
        <w:rPr>
          <w:rFonts w:ascii="Times New Roman" w:eastAsia="Times New Roman" w:hAnsi="Times New Roman"/>
          <w:bCs/>
          <w:sz w:val="24"/>
          <w:szCs w:val="24"/>
        </w:rPr>
        <w:t xml:space="preserve"> Students receive instruction,</w:t>
      </w:r>
      <w:r>
        <w:rPr>
          <w:rFonts w:ascii="Times New Roman" w:eastAsia="Times New Roman" w:hAnsi="Times New Roman"/>
          <w:bCs/>
          <w:color w:val="FF0000"/>
          <w:sz w:val="24"/>
          <w:szCs w:val="24"/>
        </w:rPr>
        <w:t xml:space="preserve"> </w:t>
      </w:r>
      <w:r>
        <w:rPr>
          <w:rFonts w:ascii="Times New Roman" w:eastAsia="Times New Roman" w:hAnsi="Times New Roman"/>
          <w:bCs/>
          <w:sz w:val="24"/>
          <w:szCs w:val="24"/>
        </w:rPr>
        <w:t>in a small classroom setting, in Braille, technology, cane travel, and independent living. Blind instructors/mentor</w:t>
      </w:r>
      <w:bookmarkEnd w:id="2"/>
      <w:bookmarkEnd w:id="3"/>
      <w:r>
        <w:rPr>
          <w:rFonts w:ascii="Times New Roman" w:eastAsia="Times New Roman" w:hAnsi="Times New Roman"/>
          <w:bCs/>
          <w:sz w:val="24"/>
          <w:szCs w:val="24"/>
        </w:rPr>
        <w:t>s reside with students on a college campus in the Baltimore area and students assist with daily household needs.</w:t>
      </w:r>
    </w:p>
    <w:p w:rsidR="00D71F58" w:rsidRDefault="00D71F58" w:rsidP="00D71F58">
      <w:pPr>
        <w:spacing w:line="20" w:lineRule="atLeast"/>
        <w:rPr>
          <w:rFonts w:ascii="Times New Roman" w:hAnsi="Times New Roman"/>
          <w:sz w:val="24"/>
          <w:szCs w:val="24"/>
        </w:rPr>
      </w:pPr>
    </w:p>
    <w:p w:rsidR="00D71F58" w:rsidRDefault="00D71F58" w:rsidP="00D71F58">
      <w:pPr>
        <w:spacing w:line="20" w:lineRule="atLeast"/>
        <w:rPr>
          <w:rFonts w:ascii="Times New Roman" w:hAnsi="Times New Roman"/>
          <w:sz w:val="24"/>
          <w:szCs w:val="24"/>
        </w:rPr>
      </w:pPr>
      <w:r>
        <w:rPr>
          <w:rFonts w:ascii="Times New Roman" w:hAnsi="Times New Roman"/>
          <w:b/>
          <w:sz w:val="24"/>
          <w:szCs w:val="24"/>
        </w:rPr>
        <w:t xml:space="preserve">Fun Activities: </w:t>
      </w:r>
      <w:r>
        <w:rPr>
          <w:rFonts w:ascii="Times New Roman" w:hAnsi="Times New Roman"/>
          <w:sz w:val="24"/>
          <w:szCs w:val="24"/>
        </w:rPr>
        <w:t xml:space="preserve">Activities may include visits to the mall and movies, rock climbing, sports activities, trips to amusement parks, visiting points of interest in Baltimore, taking a train to Washington D.C., and more!  </w:t>
      </w:r>
    </w:p>
    <w:p w:rsidR="00D71F58" w:rsidRDefault="00D71F58" w:rsidP="00D71F58">
      <w:pPr>
        <w:spacing w:after="0" w:line="20" w:lineRule="atLeast"/>
        <w:rPr>
          <w:rFonts w:ascii="Times New Roman" w:hAnsi="Times New Roman"/>
          <w:b/>
          <w:sz w:val="24"/>
          <w:szCs w:val="24"/>
          <w:u w:val="single"/>
        </w:rPr>
      </w:pPr>
    </w:p>
    <w:p w:rsidR="00D71F58" w:rsidRDefault="00D71F58" w:rsidP="00D71F58">
      <w:pPr>
        <w:pStyle w:val="Heading2"/>
        <w:rPr>
          <w:i w:val="0"/>
        </w:rPr>
      </w:pPr>
      <w:r>
        <w:rPr>
          <w:i w:val="0"/>
        </w:rPr>
        <w:t xml:space="preserve">Here are some of the things you could do this Summer: </w:t>
      </w:r>
    </w:p>
    <w:p w:rsidR="00D71F58" w:rsidRDefault="00D71F58" w:rsidP="00D71F58">
      <w:pPr>
        <w:numPr>
          <w:ilvl w:val="0"/>
          <w:numId w:val="1"/>
        </w:numPr>
        <w:spacing w:after="0" w:line="20" w:lineRule="atLeast"/>
        <w:rPr>
          <w:rFonts w:ascii="Times New Roman" w:hAnsi="Times New Roman"/>
          <w:sz w:val="24"/>
          <w:szCs w:val="24"/>
        </w:rPr>
      </w:pPr>
      <w:bookmarkStart w:id="4" w:name="OLE_LINK7"/>
      <w:bookmarkStart w:id="5" w:name="OLE_LINK8"/>
      <w:r>
        <w:rPr>
          <w:rFonts w:ascii="Times New Roman" w:hAnsi="Times New Roman"/>
          <w:sz w:val="24"/>
          <w:szCs w:val="24"/>
        </w:rPr>
        <w:t>Learn non-visual techniques in Braille, cane travel, independent living, and the use of technology</w:t>
      </w:r>
    </w:p>
    <w:p w:rsidR="00D71F58" w:rsidRDefault="00D71F58" w:rsidP="00D71F58">
      <w:pPr>
        <w:numPr>
          <w:ilvl w:val="0"/>
          <w:numId w:val="1"/>
        </w:numPr>
        <w:spacing w:after="0" w:line="20" w:lineRule="atLeast"/>
        <w:rPr>
          <w:rFonts w:ascii="Times New Roman" w:hAnsi="Times New Roman"/>
          <w:sz w:val="24"/>
          <w:szCs w:val="24"/>
        </w:rPr>
      </w:pPr>
      <w:r>
        <w:rPr>
          <w:rFonts w:ascii="Times New Roman" w:hAnsi="Times New Roman"/>
          <w:sz w:val="24"/>
          <w:szCs w:val="24"/>
        </w:rPr>
        <w:t xml:space="preserve">Meet blind peers from across the nation and develop lasting friendships </w:t>
      </w:r>
    </w:p>
    <w:p w:rsidR="00D71F58" w:rsidRDefault="00D71F58" w:rsidP="00D71F5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Earn valuable paid employment experience (Work to Independence) </w:t>
      </w:r>
    </w:p>
    <w:p w:rsidR="00D71F58" w:rsidRDefault="00D71F58" w:rsidP="00D71F5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Build confidence by exploring new places and participating in a range of activities </w:t>
      </w:r>
    </w:p>
    <w:p w:rsidR="00D71F58" w:rsidRDefault="00D71F58" w:rsidP="00D71F58">
      <w:pPr>
        <w:numPr>
          <w:ilvl w:val="0"/>
          <w:numId w:val="1"/>
        </w:numPr>
        <w:spacing w:after="0" w:line="20" w:lineRule="atLeast"/>
        <w:rPr>
          <w:rFonts w:ascii="Times New Roman" w:hAnsi="Times New Roman"/>
          <w:sz w:val="24"/>
          <w:szCs w:val="24"/>
        </w:rPr>
      </w:pPr>
      <w:r>
        <w:rPr>
          <w:rFonts w:ascii="Times New Roman" w:hAnsi="Times New Roman"/>
          <w:sz w:val="24"/>
          <w:szCs w:val="24"/>
        </w:rPr>
        <w:t>Live in apartments on a college</w:t>
      </w:r>
      <w:r>
        <w:rPr>
          <w:rFonts w:ascii="Times New Roman" w:hAnsi="Times New Roman"/>
          <w:color w:val="FF0000"/>
          <w:sz w:val="24"/>
          <w:szCs w:val="24"/>
        </w:rPr>
        <w:t xml:space="preserve"> </w:t>
      </w:r>
      <w:r>
        <w:rPr>
          <w:rFonts w:ascii="Times New Roman" w:hAnsi="Times New Roman"/>
          <w:sz w:val="24"/>
          <w:szCs w:val="24"/>
        </w:rPr>
        <w:t>campus with blind peers and responsible blind instructors/mentors</w:t>
      </w:r>
    </w:p>
    <w:p w:rsidR="00D71F58" w:rsidRDefault="00D71F58" w:rsidP="00D71F58">
      <w:pPr>
        <w:numPr>
          <w:ilvl w:val="0"/>
          <w:numId w:val="1"/>
        </w:numPr>
        <w:spacing w:after="0" w:line="20" w:lineRule="atLeast"/>
        <w:rPr>
          <w:rFonts w:ascii="Times New Roman" w:hAnsi="Times New Roman"/>
          <w:sz w:val="24"/>
          <w:szCs w:val="24"/>
        </w:rPr>
      </w:pPr>
      <w:r>
        <w:rPr>
          <w:rFonts w:ascii="Times New Roman" w:hAnsi="Times New Roman"/>
          <w:sz w:val="24"/>
          <w:szCs w:val="24"/>
        </w:rPr>
        <w:t xml:space="preserve">Develop a positive attitude about blindness </w:t>
      </w:r>
    </w:p>
    <w:bookmarkEnd w:id="4"/>
    <w:bookmarkEnd w:id="5"/>
    <w:p w:rsidR="00D71F58" w:rsidRDefault="00D71F58" w:rsidP="00D71F58">
      <w:pPr>
        <w:spacing w:after="0" w:line="20" w:lineRule="atLeast"/>
        <w:ind w:left="360"/>
        <w:rPr>
          <w:rFonts w:ascii="Times New Roman" w:hAnsi="Times New Roman"/>
          <w:sz w:val="24"/>
          <w:szCs w:val="24"/>
        </w:rPr>
      </w:pPr>
    </w:p>
    <w:p w:rsidR="00D71F58" w:rsidRDefault="00D71F58" w:rsidP="00D71F58">
      <w:pPr>
        <w:spacing w:after="0" w:line="20" w:lineRule="atLeast"/>
        <w:rPr>
          <w:rFonts w:ascii="Times New Roman" w:hAnsi="Times New Roman"/>
          <w:b/>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Apply Today for BISM’s Work To Independence or Independence 101 Youth Programs!</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Times New Roman" w:hAnsi="Times New Roman"/>
          <w:sz w:val="24"/>
          <w:szCs w:val="24"/>
        </w:rPr>
      </w:pPr>
      <w:r>
        <w:rPr>
          <w:rFonts w:ascii="Times New Roman" w:hAnsi="Times New Roman"/>
          <w:sz w:val="24"/>
          <w:szCs w:val="24"/>
        </w:rPr>
        <w:t xml:space="preserve">At BISM, we have high expectations for students who are blind or have low vision. This Summer, you can build a foundation of skills, confidence, and experience that will help you to achieve your future goals!     </w:t>
      </w:r>
    </w:p>
    <w:p w:rsidR="00D71F58" w:rsidRDefault="00D71F58" w:rsidP="00D71F58">
      <w:pPr>
        <w:spacing w:after="0" w:line="20" w:lineRule="atLeast"/>
        <w:rPr>
          <w:rFonts w:ascii="Times New Roman" w:hAnsi="Times New Roman"/>
          <w:sz w:val="24"/>
          <w:szCs w:val="24"/>
        </w:rPr>
      </w:pPr>
      <w:r>
        <w:rPr>
          <w:rFonts w:ascii="Times New Roman" w:hAnsi="Times New Roman"/>
          <w:sz w:val="24"/>
          <w:szCs w:val="24"/>
        </w:rPr>
        <w:t xml:space="preserve"> </w:t>
      </w:r>
    </w:p>
    <w:p w:rsidR="00D71F58" w:rsidRDefault="00D71F58" w:rsidP="00D71F58">
      <w:pPr>
        <w:spacing w:after="0" w:line="20" w:lineRule="atLeast"/>
        <w:rPr>
          <w:rFonts w:ascii="Times New Roman" w:hAnsi="Times New Roman"/>
          <w:b/>
          <w:color w:val="FF0000"/>
          <w:sz w:val="24"/>
          <w:szCs w:val="24"/>
        </w:rPr>
      </w:pPr>
      <w:r>
        <w:rPr>
          <w:rFonts w:ascii="Times New Roman" w:hAnsi="Times New Roman"/>
          <w:b/>
          <w:sz w:val="24"/>
          <w:szCs w:val="24"/>
        </w:rPr>
        <w:lastRenderedPageBreak/>
        <w:t xml:space="preserve">To apply online visit www.bism.org/youth. The preferred application deadline is April 30, 2015. </w:t>
      </w:r>
      <w:r>
        <w:rPr>
          <w:rFonts w:ascii="Times New Roman" w:hAnsi="Times New Roman"/>
          <w:sz w:val="24"/>
          <w:szCs w:val="24"/>
        </w:rPr>
        <w:t xml:space="preserve">All applicants will participate in an informal telephone interview prior to acceptance into the program. </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If you need assistance with the application or have any questions, please contact: Sarah Baebler (sbaebler@bism.org) or Melissa Lomax (</w:t>
      </w:r>
      <w:hyperlink r:id="rId7" w:history="1">
        <w:r>
          <w:rPr>
            <w:rStyle w:val="Hyperlink"/>
            <w:rFonts w:ascii="Times New Roman" w:hAnsi="Times New Roman"/>
            <w:b/>
            <w:sz w:val="24"/>
            <w:szCs w:val="24"/>
          </w:rPr>
          <w:t>mlomax@bism.org</w:t>
        </w:r>
      </w:hyperlink>
      <w:r>
        <w:rPr>
          <w:rFonts w:ascii="Times New Roman" w:hAnsi="Times New Roman"/>
          <w:b/>
          <w:sz w:val="24"/>
          <w:szCs w:val="24"/>
        </w:rPr>
        <w:t>) at 410-737-2642 or visit www.bism.org/youth</w:t>
      </w:r>
    </w:p>
    <w:p w:rsidR="00D71F58" w:rsidRDefault="00D71F58" w:rsidP="00D71F58">
      <w:pPr>
        <w:spacing w:after="0" w:line="20" w:lineRule="atLeast"/>
        <w:rPr>
          <w:rFonts w:ascii="Times New Roman" w:hAnsi="Times New Roman"/>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 xml:space="preserve">Blind Industries and Services of Maryland </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3345 Washington Boulevard</w:t>
      </w: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Baltimore, MD 21227</w:t>
      </w:r>
    </w:p>
    <w:p w:rsidR="00D71F58" w:rsidRDefault="00D71F58" w:rsidP="00D71F58">
      <w:pPr>
        <w:spacing w:after="0" w:line="20" w:lineRule="atLeast"/>
        <w:rPr>
          <w:rFonts w:ascii="Times New Roman" w:hAnsi="Times New Roman"/>
          <w:b/>
          <w:sz w:val="24"/>
          <w:szCs w:val="24"/>
        </w:rPr>
      </w:pPr>
    </w:p>
    <w:p w:rsidR="00D71F58" w:rsidRDefault="00D71F58" w:rsidP="00D71F58">
      <w:pPr>
        <w:spacing w:after="0" w:line="20" w:lineRule="atLeast"/>
        <w:rPr>
          <w:rFonts w:ascii="Times New Roman" w:hAnsi="Times New Roman"/>
          <w:b/>
          <w:sz w:val="24"/>
          <w:szCs w:val="24"/>
        </w:rPr>
      </w:pPr>
      <w:r>
        <w:rPr>
          <w:rFonts w:ascii="Times New Roman" w:hAnsi="Times New Roman"/>
          <w:b/>
          <w:sz w:val="24"/>
          <w:szCs w:val="24"/>
        </w:rPr>
        <w:t>We positively change people’s attitudes about blindness</w:t>
      </w:r>
    </w:p>
    <w:p w:rsidR="00D71F58" w:rsidRDefault="00D71F58" w:rsidP="00D71F58">
      <w:pPr>
        <w:spacing w:after="0" w:line="20" w:lineRule="atLeast"/>
        <w:rPr>
          <w:rFonts w:ascii="Times New Roman" w:hAnsi="Times New Roman"/>
          <w:sz w:val="24"/>
          <w:szCs w:val="24"/>
        </w:rPr>
      </w:pPr>
    </w:p>
    <w:p w:rsidR="00D71F58" w:rsidRDefault="00D71F58" w:rsidP="00D71F58"/>
    <w:p w:rsidR="00382A3C" w:rsidRDefault="00382A3C"/>
    <w:sectPr w:rsidR="00382A3C" w:rsidSect="00382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AA" w:rsidRDefault="00E810AA" w:rsidP="00D71F58">
      <w:pPr>
        <w:spacing w:after="0" w:line="240" w:lineRule="auto"/>
      </w:pPr>
      <w:r>
        <w:separator/>
      </w:r>
    </w:p>
  </w:endnote>
  <w:endnote w:type="continuationSeparator" w:id="1">
    <w:p w:rsidR="00E810AA" w:rsidRDefault="00E810AA" w:rsidP="00D71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AA" w:rsidRDefault="00E810AA" w:rsidP="00D71F58">
      <w:pPr>
        <w:spacing w:after="0" w:line="240" w:lineRule="auto"/>
      </w:pPr>
      <w:r>
        <w:separator/>
      </w:r>
    </w:p>
  </w:footnote>
  <w:footnote w:type="continuationSeparator" w:id="1">
    <w:p w:rsidR="00E810AA" w:rsidRDefault="00E810AA" w:rsidP="00D71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8" w:rsidRDefault="00D71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2121B"/>
    <w:multiLevelType w:val="hybridMultilevel"/>
    <w:tmpl w:val="A6801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F58"/>
    <w:rsid w:val="00382A3C"/>
    <w:rsid w:val="00D71F58"/>
    <w:rsid w:val="00E8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58"/>
    <w:rPr>
      <w:rFonts w:ascii="Calibri" w:eastAsia="Calibri" w:hAnsi="Calibri" w:cs="Times New Roman"/>
    </w:rPr>
  </w:style>
  <w:style w:type="paragraph" w:styleId="Heading1">
    <w:name w:val="heading 1"/>
    <w:basedOn w:val="Normal"/>
    <w:next w:val="Normal"/>
    <w:link w:val="Heading1Char"/>
    <w:uiPriority w:val="9"/>
    <w:qFormat/>
    <w:rsid w:val="00D71F58"/>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semiHidden/>
    <w:unhideWhenUsed/>
    <w:qFormat/>
    <w:rsid w:val="00D71F58"/>
    <w:pPr>
      <w:keepNext/>
      <w:spacing w:before="240" w:after="60"/>
      <w:outlineLvl w:val="1"/>
    </w:pPr>
    <w:rPr>
      <w:rFonts w:ascii="Cambria" w:eastAsia="Times New Roman"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F58"/>
  </w:style>
  <w:style w:type="paragraph" w:styleId="Footer">
    <w:name w:val="footer"/>
    <w:basedOn w:val="Normal"/>
    <w:link w:val="FooterChar"/>
    <w:uiPriority w:val="99"/>
    <w:semiHidden/>
    <w:unhideWhenUsed/>
    <w:rsid w:val="00D71F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F58"/>
  </w:style>
  <w:style w:type="character" w:customStyle="1" w:styleId="Heading1Char">
    <w:name w:val="Heading 1 Char"/>
    <w:basedOn w:val="DefaultParagraphFont"/>
    <w:link w:val="Heading1"/>
    <w:uiPriority w:val="9"/>
    <w:rsid w:val="00D71F58"/>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
    <w:semiHidden/>
    <w:rsid w:val="00D71F58"/>
    <w:rPr>
      <w:rFonts w:ascii="Cambria" w:eastAsia="Times New Roman" w:hAnsi="Cambria" w:cs="Times New Roman"/>
      <w:b/>
      <w:bCs/>
      <w:i/>
      <w:iCs/>
      <w:sz w:val="28"/>
      <w:szCs w:val="28"/>
      <w:lang/>
    </w:rPr>
  </w:style>
  <w:style w:type="character" w:styleId="Hyperlink">
    <w:name w:val="Hyperlink"/>
    <w:uiPriority w:val="99"/>
    <w:semiHidden/>
    <w:unhideWhenUsed/>
    <w:rsid w:val="00D71F58"/>
    <w:rPr>
      <w:color w:val="FF0000"/>
      <w:u w:val="single"/>
    </w:rPr>
  </w:style>
</w:styles>
</file>

<file path=word/webSettings.xml><?xml version="1.0" encoding="utf-8"?>
<w:webSettings xmlns:r="http://schemas.openxmlformats.org/officeDocument/2006/relationships" xmlns:w="http://schemas.openxmlformats.org/wordprocessingml/2006/main">
  <w:divs>
    <w:div w:id="1730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lomax@bis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Company>Toshiba</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cp:revision>
  <dcterms:created xsi:type="dcterms:W3CDTF">2015-01-19T02:02:00Z</dcterms:created>
  <dcterms:modified xsi:type="dcterms:W3CDTF">2015-01-19T02:02:00Z</dcterms:modified>
</cp:coreProperties>
</file>