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bidi w:val="0"/>
      </w:pPr>
      <w:r>
        <w:rPr>
          <w:rtl w:val="0"/>
          <w:lang w:val="en-US"/>
        </w:rPr>
        <w:tab/>
        <w:t>Chapter Policies</w:t>
      </w:r>
    </w:p>
    <w:p>
      <w:pPr>
        <w:pStyle w:val="Body"/>
        <w:bidi w:val="0"/>
      </w:pPr>
      <w:r>
        <w:rPr>
          <w:rtl w:val="0"/>
          <w:lang w:val="en-US"/>
        </w:rPr>
        <w:tab/>
        <w:t>The following are policies the chapter has adopted.</w:t>
      </w:r>
    </w:p>
    <w:p>
      <w:pPr>
        <w:pStyle w:val="Body"/>
        <w:bidi w:val="0"/>
      </w:pPr>
      <w:r>
        <w:rPr>
          <w:rtl w:val="0"/>
          <w:lang w:val="en-US"/>
        </w:rPr>
        <w:tab/>
        <w:t xml:space="preserve">At our chapter meeting on November 5, 2022, we adopted a policy which states that if you did not attend state convention and participate, you do not get reimbursed for the costs of registration and banquet. </w:t>
        <w:tab/>
      </w:r>
    </w:p>
    <w:p>
      <w:pPr>
        <w:pStyle w:val="Body"/>
        <w:bidi w:val="0"/>
      </w:pPr>
      <w:r>
        <w:rPr>
          <w:rtl w:val="0"/>
          <w:lang w:val="en-US"/>
        </w:rPr>
        <w:t>Items The Chapter Votes On At The Beginning of the Year</w:t>
      </w:r>
    </w:p>
    <w:p>
      <w:pPr>
        <w:pStyle w:val="Body"/>
        <w:bidi w:val="0"/>
      </w:pPr>
      <w:r>
        <w:rPr>
          <w:rtl w:val="0"/>
          <w:lang w:val="en-US"/>
        </w:rPr>
        <w:tab/>
        <w:t>The following are items the chapter votes on at the beginning of each year.</w:t>
      </w:r>
    </w:p>
    <w:p>
      <w:pPr>
        <w:pStyle w:val="Body"/>
        <w:bidi w:val="0"/>
      </w:pPr>
      <w:r>
        <w:rPr>
          <w:rtl w:val="0"/>
          <w:lang w:val="en-US"/>
        </w:rPr>
        <w:tab/>
        <w:t>PAC Plan contributions: At the beginning of each year, we vote whether to continue contributing to the affiliate PAC plan, which we are currently contributing to, and if we want to keep contributing the same amount or if we want to increase/decrease it. We also vote whether we want to start contributing to the National PAC plan like we have done in the past.</w:t>
      </w:r>
    </w:p>
    <w:p>
      <w:pPr>
        <w:pStyle w:val="Body"/>
        <w:bidi w:val="0"/>
      </w:pPr>
      <w:r>
        <w:rPr>
          <w:rtl w:val="0"/>
          <w:lang w:val="en-US"/>
        </w:rPr>
        <w:tab/>
        <w:t>President</w:t>
      </w:r>
      <w:r>
        <w:rPr>
          <w:rtl w:val="0"/>
          <w:lang w:val="en-US"/>
        </w:rPr>
        <w:t>’</w:t>
      </w:r>
      <w:r>
        <w:rPr>
          <w:rtl w:val="0"/>
          <w:lang w:val="en-US"/>
        </w:rPr>
        <w:t xml:space="preserve">s Discretionary Funds: We also vote at the beginning of the year on the amount of discretionary funds the Chapter President can spend at his/her discretion. </w:t>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shd w:val="nil" w:color="auto" w:fill="auto"/>
      <w:vertAlign w:val="baseline"/>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