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699E2" w14:textId="77777777" w:rsidR="00F76628" w:rsidRDefault="00ED3CEA">
      <w:r>
        <w:t xml:space="preserve">Dear Congressman/woman/Senator: </w:t>
      </w:r>
    </w:p>
    <w:p w14:paraId="40CA38B6" w14:textId="3BA0486C" w:rsidR="00ED3CEA" w:rsidRDefault="00ED3CEA"/>
    <w:p w14:paraId="1600FCC7" w14:textId="7401048E" w:rsidR="00F90DB6" w:rsidRDefault="00ED3CEA">
      <w:r>
        <w:t xml:space="preserve">My name is Camille Tate. I am a member of the National Federation of the Blind. We are in Washington, </w:t>
      </w:r>
      <w:proofErr w:type="spellStart"/>
      <w:r>
        <w:t>D.c.</w:t>
      </w:r>
      <w:proofErr w:type="spellEnd"/>
      <w:r>
        <w:t xml:space="preserve">, working on our legislative priorities for 2018. </w:t>
      </w:r>
    </w:p>
    <w:p w14:paraId="0F07246A" w14:textId="2FB12E6F" w:rsidR="00ED3CEA" w:rsidRDefault="00ED3CEA">
      <w:r>
        <w:t xml:space="preserve"> On our agenda are bills that will help bring equality in employment, education and civil rights</w:t>
      </w:r>
      <w:r w:rsidR="00790B27">
        <w:t xml:space="preserve"> to blind Americans across the nation</w:t>
      </w:r>
      <w:r>
        <w:t xml:space="preserve">. Please take a </w:t>
      </w:r>
      <w:r w:rsidR="00425271">
        <w:t xml:space="preserve">moment </w:t>
      </w:r>
      <w:r>
        <w:t xml:space="preserve">to read through our priorities. </w:t>
      </w:r>
    </w:p>
    <w:p w14:paraId="1308964D" w14:textId="4B7AB082" w:rsidR="00ED3CEA" w:rsidRDefault="00ED3CEA"/>
    <w:p w14:paraId="3CD24F55" w14:textId="525158EA" w:rsidR="00ED3CEA" w:rsidRDefault="00ED3CEA" w:rsidP="00ED3CEA">
      <w:pPr>
        <w:pStyle w:val="ListParagraph"/>
        <w:numPr>
          <w:ilvl w:val="0"/>
          <w:numId w:val="1"/>
        </w:numPr>
      </w:pPr>
      <w:r>
        <w:t>Accessible Instructional Materials in Higher Education (AIM Hi): H. R. 1772, S. 2138. Electronic instructional materials have made obtaining an education an easier task. However, for students with a print disability, these materials, whether as e-books or in digitized format, continue to be inaccessible. Often, students must wait weeks into a course to receive textbooks or other materials; or, the online classroom is inaccessible with assistive technology designed to work on electro</w:t>
      </w:r>
      <w:r w:rsidR="00425271">
        <w:t>n</w:t>
      </w:r>
      <w:r>
        <w:t>ic devices.</w:t>
      </w:r>
      <w:r w:rsidR="00F90DB6">
        <w:t xml:space="preserve"> The AIM Hi Act improves blind students’ acces</w:t>
      </w:r>
      <w:r w:rsidR="00425271">
        <w:t>s</w:t>
      </w:r>
      <w:r w:rsidR="00F90DB6">
        <w:t xml:space="preserve"> to course material and lowers litigation again</w:t>
      </w:r>
      <w:r w:rsidR="00425271">
        <w:t>s</w:t>
      </w:r>
      <w:r w:rsidR="00F90DB6">
        <w:t xml:space="preserve">t schools that do not have accessible course materials. </w:t>
      </w:r>
    </w:p>
    <w:p w14:paraId="3B0F616F" w14:textId="6EBFE410" w:rsidR="00F90DB6" w:rsidRDefault="00F90DB6" w:rsidP="00ED3CEA">
      <w:pPr>
        <w:pStyle w:val="ListParagraph"/>
        <w:numPr>
          <w:ilvl w:val="0"/>
          <w:numId w:val="1"/>
        </w:numPr>
      </w:pPr>
      <w:r>
        <w:t xml:space="preserve">Access Technology Affordability </w:t>
      </w:r>
      <w:r w:rsidR="00790B27">
        <w:t xml:space="preserve">(ATAA) </w:t>
      </w:r>
      <w:r>
        <w:t>Act: H. R. 173</w:t>
      </w:r>
      <w:r w:rsidR="00790B27">
        <w:t>4</w:t>
      </w:r>
      <w:r>
        <w:t>, S. 73</w:t>
      </w:r>
      <w:r w:rsidR="00790B27">
        <w:t>2</w:t>
      </w:r>
      <w:r>
        <w:t>. As of this date, access technology is cost prohibitive for</w:t>
      </w:r>
      <w:r w:rsidR="00BB58DA">
        <w:t xml:space="preserve"> </w:t>
      </w:r>
      <w:proofErr w:type="gramStart"/>
      <w:r w:rsidR="00BB58DA">
        <w:t xml:space="preserve">many </w:t>
      </w:r>
      <w:r>
        <w:t xml:space="preserve"> Americans</w:t>
      </w:r>
      <w:proofErr w:type="gramEnd"/>
      <w:r>
        <w:t xml:space="preserve"> who require this technology to </w:t>
      </w:r>
      <w:r w:rsidR="00E85E45">
        <w:t>s</w:t>
      </w:r>
      <w:r>
        <w:t xml:space="preserve">urvive in today’s rapidly digitized society. The ATAA will </w:t>
      </w:r>
      <w:r w:rsidR="00BB58DA">
        <w:t xml:space="preserve">promote </w:t>
      </w:r>
      <w:r>
        <w:t xml:space="preserve">affordability for blind Americans to procure access technology that will improve their educational and employment </w:t>
      </w:r>
      <w:proofErr w:type="spellStart"/>
      <w:r>
        <w:t>opportunityes</w:t>
      </w:r>
      <w:proofErr w:type="spellEnd"/>
      <w:r>
        <w:t xml:space="preserve">. </w:t>
      </w:r>
    </w:p>
    <w:p w14:paraId="259C1E86" w14:textId="39836659" w:rsidR="000206D6" w:rsidRDefault="00F90DB6" w:rsidP="00ED3CEA">
      <w:pPr>
        <w:pStyle w:val="ListParagraph"/>
        <w:numPr>
          <w:ilvl w:val="0"/>
          <w:numId w:val="1"/>
        </w:numPr>
      </w:pPr>
      <w:r>
        <w:t>ADA Education and Reform Act of 2017: H. R. 620. We oppose H. R. 620 because it would erode the equal access and protections</w:t>
      </w:r>
      <w:r w:rsidR="00790B27">
        <w:t xml:space="preserve"> guaranteed in the Americans with Disabilities Act</w:t>
      </w:r>
      <w:r>
        <w:t>.</w:t>
      </w:r>
      <w:r w:rsidR="000206D6">
        <w:t xml:space="preserve"> The “substantial progress” within the </w:t>
      </w:r>
      <w:proofErr w:type="spellStart"/>
      <w:r w:rsidR="000206D6">
        <w:t>bbill</w:t>
      </w:r>
      <w:proofErr w:type="spellEnd"/>
      <w:r w:rsidR="000206D6">
        <w:t xml:space="preserve"> is undefined and subjective, which could further delay a business to</w:t>
      </w:r>
      <w:r w:rsidR="0054224E">
        <w:t xml:space="preserve"> </w:t>
      </w:r>
      <w:r w:rsidR="00F66210">
        <w:t xml:space="preserve">make access changes and continue </w:t>
      </w:r>
      <w:proofErr w:type="gramStart"/>
      <w:r w:rsidR="00F66210">
        <w:t xml:space="preserve">to </w:t>
      </w:r>
      <w:r w:rsidR="000206D6">
        <w:t xml:space="preserve"> deny</w:t>
      </w:r>
      <w:proofErr w:type="gramEnd"/>
      <w:r w:rsidR="000206D6">
        <w:t xml:space="preserve"> access to a disabled person for years.</w:t>
      </w:r>
      <w:r w:rsidR="0054224E">
        <w:t xml:space="preserve"> For example, a person seeks medical treatment at a facility approved by their insurance. This person, bound to a wheelchair, encounters a building that is not fitted with a wheelchair ramp, or any other access device suitable for a wheelchair user. Is this person supposed to wait for the facility to make “substantial </w:t>
      </w:r>
      <w:proofErr w:type="gramStart"/>
      <w:r w:rsidR="0054224E">
        <w:t>progress”  that</w:t>
      </w:r>
      <w:proofErr w:type="gramEnd"/>
      <w:r w:rsidR="0054224E">
        <w:t xml:space="preserve"> could take years? </w:t>
      </w:r>
      <w:r w:rsidR="000206D6">
        <w:t xml:space="preserve"> </w:t>
      </w:r>
    </w:p>
    <w:p w14:paraId="322B0F8C" w14:textId="77415E8A" w:rsidR="000206D6" w:rsidRDefault="000206D6" w:rsidP="00ED3CEA">
      <w:pPr>
        <w:pStyle w:val="ListParagraph"/>
        <w:numPr>
          <w:ilvl w:val="0"/>
          <w:numId w:val="1"/>
        </w:numPr>
      </w:pPr>
      <w:r>
        <w:t>Marrakesh Treaty (for Senators only-this bill has not been assigned a bill number in the House or Senate): The blind, low vision or otherwise print disabled in the U. S. currently ha</w:t>
      </w:r>
      <w:r w:rsidR="0054224E">
        <w:t>ve</w:t>
      </w:r>
      <w:bookmarkStart w:id="0" w:name="_GoBack"/>
      <w:bookmarkEnd w:id="0"/>
      <w:r>
        <w:t xml:space="preserve"> access to only 5% of the world’s published works. As a signatory to this treaty, print disabled Americans will be able to access </w:t>
      </w:r>
      <w:proofErr w:type="gramStart"/>
      <w:r>
        <w:t>content ,</w:t>
      </w:r>
      <w:proofErr w:type="gramEnd"/>
      <w:r>
        <w:t xml:space="preserve"> in accessible format, across borders and in foreign languages, which will be beneficial to students who often are unable to obtain these necessary materials in a timely fashion. </w:t>
      </w:r>
    </w:p>
    <w:p w14:paraId="6A4232B9" w14:textId="77777777" w:rsidR="000206D6" w:rsidRDefault="000206D6" w:rsidP="000206D6"/>
    <w:p w14:paraId="5DDABD23" w14:textId="77777777" w:rsidR="00790B27" w:rsidRDefault="000206D6" w:rsidP="000206D6">
      <w:r>
        <w:t xml:space="preserve">As you can see, Congressman/woman/Senator, our priorities are engendered to bring equality and opportunity to blind Americans. </w:t>
      </w:r>
      <w:r w:rsidR="00790B27">
        <w:t xml:space="preserve">We ask that you think about the blind Americans and their equal access needs in your deliberations. </w:t>
      </w:r>
    </w:p>
    <w:p w14:paraId="54BC9187" w14:textId="77777777" w:rsidR="00790B27" w:rsidRDefault="00790B27" w:rsidP="000206D6"/>
    <w:p w14:paraId="32E5526F" w14:textId="77777777" w:rsidR="00790B27" w:rsidRDefault="00790B27" w:rsidP="000206D6">
      <w:r>
        <w:t xml:space="preserve">Sincerely, </w:t>
      </w:r>
    </w:p>
    <w:p w14:paraId="3567356B" w14:textId="3A507EE6" w:rsidR="00F90DB6" w:rsidRDefault="00790B27" w:rsidP="000206D6">
      <w:r>
        <w:t xml:space="preserve">Camille Tate </w:t>
      </w:r>
      <w:r w:rsidR="00F90DB6">
        <w:t xml:space="preserve"> </w:t>
      </w:r>
    </w:p>
    <w:sectPr w:rsidR="00F90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18147" w14:textId="77777777" w:rsidR="00E35858" w:rsidRDefault="00E35858" w:rsidP="00ED3CEA">
      <w:pPr>
        <w:spacing w:after="0" w:line="240" w:lineRule="auto"/>
      </w:pPr>
      <w:r>
        <w:separator/>
      </w:r>
    </w:p>
  </w:endnote>
  <w:endnote w:type="continuationSeparator" w:id="0">
    <w:p w14:paraId="627C1A30" w14:textId="77777777" w:rsidR="00E35858" w:rsidRDefault="00E35858" w:rsidP="00ED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3E899" w14:textId="77777777" w:rsidR="00ED3CEA" w:rsidRDefault="00ED3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1B209" w14:textId="77777777" w:rsidR="00ED3CEA" w:rsidRDefault="00ED3C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860E2" w14:textId="77777777" w:rsidR="00ED3CEA" w:rsidRDefault="00ED3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0D4A6" w14:textId="77777777" w:rsidR="00E35858" w:rsidRDefault="00E35858" w:rsidP="00ED3CEA">
      <w:pPr>
        <w:spacing w:after="0" w:line="240" w:lineRule="auto"/>
      </w:pPr>
      <w:r>
        <w:separator/>
      </w:r>
    </w:p>
  </w:footnote>
  <w:footnote w:type="continuationSeparator" w:id="0">
    <w:p w14:paraId="38E9C24D" w14:textId="77777777" w:rsidR="00E35858" w:rsidRDefault="00E35858" w:rsidP="00ED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7EB69" w14:textId="77777777" w:rsidR="00ED3CEA" w:rsidRDefault="00ED3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5CC6B" w14:textId="77777777" w:rsidR="00ED3CEA" w:rsidRDefault="00ED3C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C96A" w14:textId="77777777" w:rsidR="00ED3CEA" w:rsidRDefault="00ED3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17492"/>
    <w:multiLevelType w:val="hybridMultilevel"/>
    <w:tmpl w:val="4044DF96"/>
    <w:lvl w:ilvl="0" w:tplc="89F4D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EA"/>
    <w:rsid w:val="000206D6"/>
    <w:rsid w:val="00232A4F"/>
    <w:rsid w:val="00260858"/>
    <w:rsid w:val="00425271"/>
    <w:rsid w:val="004767D4"/>
    <w:rsid w:val="00506BE4"/>
    <w:rsid w:val="0054224E"/>
    <w:rsid w:val="005859A0"/>
    <w:rsid w:val="00790B27"/>
    <w:rsid w:val="00AD07AF"/>
    <w:rsid w:val="00BB58DA"/>
    <w:rsid w:val="00C80BB2"/>
    <w:rsid w:val="00D47D39"/>
    <w:rsid w:val="00E35858"/>
    <w:rsid w:val="00E85E45"/>
    <w:rsid w:val="00EC4A10"/>
    <w:rsid w:val="00ED3CEA"/>
    <w:rsid w:val="00F66210"/>
    <w:rsid w:val="00F76628"/>
    <w:rsid w:val="00F90DB6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7CF7"/>
  <w15:chartTrackingRefBased/>
  <w15:docId w15:val="{9F550BB3-89B4-45B2-AABD-44C999C3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CEA"/>
  </w:style>
  <w:style w:type="paragraph" w:styleId="Footer">
    <w:name w:val="footer"/>
    <w:basedOn w:val="Normal"/>
    <w:link w:val="FooterChar"/>
    <w:uiPriority w:val="99"/>
    <w:unhideWhenUsed/>
    <w:rsid w:val="00ED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CEA"/>
  </w:style>
  <w:style w:type="paragraph" w:styleId="ListParagraph">
    <w:name w:val="List Paragraph"/>
    <w:basedOn w:val="Normal"/>
    <w:uiPriority w:val="34"/>
    <w:qFormat/>
    <w:rsid w:val="00ED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Tate</dc:creator>
  <cp:keywords/>
  <dc:description/>
  <cp:lastModifiedBy>Camille Tate</cp:lastModifiedBy>
  <cp:revision>6</cp:revision>
  <dcterms:created xsi:type="dcterms:W3CDTF">2018-01-25T16:13:00Z</dcterms:created>
  <dcterms:modified xsi:type="dcterms:W3CDTF">2018-01-30T03:48:00Z</dcterms:modified>
</cp:coreProperties>
</file>