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85B1" w14:textId="64380B02" w:rsidR="004C7710" w:rsidRPr="00193CE2" w:rsidRDefault="008F4ACC" w:rsidP="00100B54">
      <w:pPr>
        <w:rPr>
          <w:rFonts w:ascii="Arial" w:hAnsi="Arial" w:cs="Arial"/>
          <w:sz w:val="28"/>
          <w:szCs w:val="28"/>
        </w:rPr>
      </w:pPr>
      <w:bookmarkStart w:id="0" w:name="_GoBack"/>
      <w:bookmarkEnd w:id="0"/>
      <w:r>
        <w:rPr>
          <w:rFonts w:ascii="Arial" w:hAnsi="Arial" w:cs="Arial"/>
          <w:sz w:val="28"/>
          <w:szCs w:val="28"/>
        </w:rPr>
        <w:t xml:space="preserve">Volume </w:t>
      </w:r>
      <w:r w:rsidR="004C7710" w:rsidRPr="00193CE2">
        <w:rPr>
          <w:rFonts w:ascii="Arial" w:hAnsi="Arial" w:cs="Arial"/>
          <w:sz w:val="28"/>
          <w:szCs w:val="28"/>
        </w:rPr>
        <w:t xml:space="preserve">5 </w:t>
      </w:r>
      <w:r>
        <w:rPr>
          <w:rFonts w:ascii="Arial" w:hAnsi="Arial" w:cs="Arial"/>
          <w:sz w:val="28"/>
          <w:szCs w:val="28"/>
        </w:rPr>
        <w:t xml:space="preserve">Issue </w:t>
      </w:r>
      <w:r w:rsidR="00627540">
        <w:rPr>
          <w:rFonts w:ascii="Arial" w:hAnsi="Arial" w:cs="Arial"/>
          <w:sz w:val="28"/>
          <w:szCs w:val="28"/>
        </w:rPr>
        <w:t xml:space="preserve">4 </w:t>
      </w:r>
      <w:r w:rsidR="004C7710" w:rsidRPr="00193CE2">
        <w:rPr>
          <w:rFonts w:ascii="Arial" w:hAnsi="Arial" w:cs="Arial"/>
          <w:sz w:val="28"/>
          <w:szCs w:val="28"/>
        </w:rPr>
        <w:t xml:space="preserve"> </w:t>
      </w:r>
    </w:p>
    <w:p w14:paraId="25E8B3B2" w14:textId="44E60561" w:rsidR="004C7710" w:rsidRPr="00193CE2" w:rsidRDefault="00627540" w:rsidP="00100B54">
      <w:pPr>
        <w:rPr>
          <w:rFonts w:ascii="Arial" w:hAnsi="Arial" w:cs="Arial"/>
          <w:sz w:val="28"/>
          <w:szCs w:val="28"/>
        </w:rPr>
      </w:pPr>
      <w:r>
        <w:rPr>
          <w:rFonts w:ascii="Arial" w:hAnsi="Arial" w:cs="Arial"/>
          <w:sz w:val="28"/>
          <w:szCs w:val="28"/>
        </w:rPr>
        <w:t>April</w:t>
      </w:r>
      <w:r w:rsidR="00EF5B97">
        <w:rPr>
          <w:rFonts w:ascii="Arial" w:hAnsi="Arial" w:cs="Arial"/>
          <w:sz w:val="28"/>
          <w:szCs w:val="28"/>
        </w:rPr>
        <w:t xml:space="preserve"> </w:t>
      </w:r>
      <w:r w:rsidR="004C7710" w:rsidRPr="00193CE2">
        <w:rPr>
          <w:rFonts w:ascii="Arial" w:hAnsi="Arial" w:cs="Arial"/>
          <w:sz w:val="28"/>
          <w:szCs w:val="28"/>
        </w:rPr>
        <w:t xml:space="preserve">2019 </w:t>
      </w:r>
    </w:p>
    <w:p w14:paraId="72EAE327" w14:textId="77777777" w:rsidR="004C7710" w:rsidRPr="00193CE2" w:rsidRDefault="004C7710" w:rsidP="00100B54">
      <w:pPr>
        <w:rPr>
          <w:rFonts w:ascii="Arial" w:hAnsi="Arial" w:cs="Arial"/>
          <w:sz w:val="28"/>
          <w:szCs w:val="28"/>
        </w:rPr>
      </w:pPr>
    </w:p>
    <w:p w14:paraId="6080D501" w14:textId="77777777" w:rsidR="004C7710" w:rsidRPr="00193CE2" w:rsidRDefault="004C7710" w:rsidP="00100B54">
      <w:pPr>
        <w:rPr>
          <w:rFonts w:ascii="Arial" w:hAnsi="Arial" w:cs="Arial"/>
          <w:sz w:val="28"/>
          <w:szCs w:val="28"/>
        </w:rPr>
      </w:pPr>
      <w:r w:rsidRPr="00931F1D">
        <w:rPr>
          <w:rFonts w:ascii="Arial" w:hAnsi="Arial" w:cs="Arial"/>
          <w:b/>
          <w:sz w:val="32"/>
          <w:szCs w:val="32"/>
        </w:rPr>
        <w:t>In This Issue</w:t>
      </w:r>
      <w:r w:rsidRPr="00193CE2">
        <w:rPr>
          <w:rFonts w:ascii="Arial" w:hAnsi="Arial" w:cs="Arial"/>
          <w:sz w:val="28"/>
          <w:szCs w:val="28"/>
        </w:rPr>
        <w:t xml:space="preserve">: </w:t>
      </w:r>
    </w:p>
    <w:p w14:paraId="2A6F56FA" w14:textId="77777777" w:rsidR="004C7710" w:rsidRPr="00193CE2" w:rsidRDefault="004C7710" w:rsidP="00100B54">
      <w:pPr>
        <w:rPr>
          <w:rFonts w:ascii="Arial" w:hAnsi="Arial" w:cs="Arial"/>
          <w:sz w:val="28"/>
          <w:szCs w:val="28"/>
        </w:rPr>
      </w:pPr>
    </w:p>
    <w:p w14:paraId="6E23B671" w14:textId="77777777" w:rsidR="004C7710" w:rsidRPr="00193CE2" w:rsidRDefault="004C7710" w:rsidP="00100B54">
      <w:pPr>
        <w:rPr>
          <w:rFonts w:ascii="Arial" w:hAnsi="Arial" w:cs="Arial"/>
          <w:sz w:val="28"/>
          <w:szCs w:val="28"/>
        </w:rPr>
      </w:pPr>
      <w:r w:rsidRPr="00193CE2">
        <w:rPr>
          <w:rFonts w:ascii="Arial" w:hAnsi="Arial" w:cs="Arial"/>
          <w:sz w:val="28"/>
          <w:szCs w:val="28"/>
        </w:rPr>
        <w:t xml:space="preserve">NFB Pledge </w:t>
      </w:r>
    </w:p>
    <w:p w14:paraId="113DB5EA" w14:textId="77777777" w:rsidR="004C7710" w:rsidRPr="00193CE2" w:rsidRDefault="004C7710" w:rsidP="00100B54">
      <w:pPr>
        <w:rPr>
          <w:rFonts w:ascii="Arial" w:hAnsi="Arial" w:cs="Arial"/>
          <w:sz w:val="28"/>
          <w:szCs w:val="28"/>
        </w:rPr>
      </w:pPr>
      <w:r w:rsidRPr="00193CE2">
        <w:rPr>
          <w:rFonts w:ascii="Arial" w:hAnsi="Arial" w:cs="Arial"/>
          <w:sz w:val="28"/>
          <w:szCs w:val="28"/>
        </w:rPr>
        <w:t xml:space="preserve">Meeting Announcements </w:t>
      </w:r>
    </w:p>
    <w:p w14:paraId="6001906A" w14:textId="77777777" w:rsidR="00EF5B97" w:rsidRDefault="00EF5B97" w:rsidP="00100B54">
      <w:pPr>
        <w:rPr>
          <w:rFonts w:ascii="Arial" w:hAnsi="Arial" w:cs="Arial"/>
          <w:sz w:val="28"/>
          <w:szCs w:val="28"/>
        </w:rPr>
      </w:pPr>
      <w:r>
        <w:rPr>
          <w:rFonts w:ascii="Arial" w:hAnsi="Arial" w:cs="Arial"/>
          <w:sz w:val="28"/>
          <w:szCs w:val="28"/>
        </w:rPr>
        <w:t xml:space="preserve">2019 Car Show </w:t>
      </w:r>
    </w:p>
    <w:p w14:paraId="3CDC23E5" w14:textId="167B534D" w:rsidR="00F54C0F" w:rsidRDefault="00F54C0F" w:rsidP="00100B54">
      <w:pPr>
        <w:rPr>
          <w:rFonts w:ascii="Arial" w:hAnsi="Arial" w:cs="Arial"/>
          <w:sz w:val="28"/>
          <w:szCs w:val="28"/>
        </w:rPr>
      </w:pPr>
      <w:r>
        <w:rPr>
          <w:rFonts w:ascii="Arial" w:hAnsi="Arial" w:cs="Arial"/>
          <w:sz w:val="28"/>
          <w:szCs w:val="28"/>
        </w:rPr>
        <w:t xml:space="preserve">The High Roller </w:t>
      </w:r>
      <w:r w:rsidR="009536A3">
        <w:rPr>
          <w:rFonts w:ascii="Arial" w:hAnsi="Arial" w:cs="Arial"/>
          <w:sz w:val="28"/>
          <w:szCs w:val="28"/>
        </w:rPr>
        <w:t>Fundraiser</w:t>
      </w:r>
      <w:r>
        <w:rPr>
          <w:rFonts w:ascii="Arial" w:hAnsi="Arial" w:cs="Arial"/>
          <w:sz w:val="28"/>
          <w:szCs w:val="28"/>
        </w:rPr>
        <w:t xml:space="preserve"> </w:t>
      </w:r>
    </w:p>
    <w:p w14:paraId="39A9BEBA" w14:textId="4B2DF350" w:rsidR="007A5AA9" w:rsidRPr="00193CE2" w:rsidRDefault="004C7710" w:rsidP="00100B54">
      <w:pPr>
        <w:rPr>
          <w:rFonts w:ascii="Arial" w:hAnsi="Arial" w:cs="Arial"/>
          <w:sz w:val="28"/>
          <w:szCs w:val="28"/>
        </w:rPr>
      </w:pPr>
      <w:r w:rsidRPr="00193CE2">
        <w:rPr>
          <w:rFonts w:ascii="Arial" w:hAnsi="Arial" w:cs="Arial"/>
          <w:sz w:val="28"/>
          <w:szCs w:val="28"/>
        </w:rPr>
        <w:t xml:space="preserve">State Convention </w:t>
      </w:r>
    </w:p>
    <w:p w14:paraId="56C79E38" w14:textId="7B41C9CD" w:rsidR="004C7710" w:rsidRPr="00193CE2" w:rsidRDefault="004C7710" w:rsidP="00100B54">
      <w:pPr>
        <w:rPr>
          <w:rFonts w:ascii="Arial" w:hAnsi="Arial" w:cs="Arial"/>
          <w:sz w:val="28"/>
          <w:szCs w:val="28"/>
        </w:rPr>
      </w:pPr>
      <w:r w:rsidRPr="00193CE2">
        <w:rPr>
          <w:rFonts w:ascii="Arial" w:hAnsi="Arial" w:cs="Arial"/>
          <w:sz w:val="28"/>
          <w:szCs w:val="28"/>
        </w:rPr>
        <w:t xml:space="preserve">National Convention </w:t>
      </w:r>
    </w:p>
    <w:p w14:paraId="3BC0F54D" w14:textId="77777777" w:rsidR="00FB29D6" w:rsidRPr="00193CE2" w:rsidRDefault="00FB29D6" w:rsidP="00100B54">
      <w:pPr>
        <w:rPr>
          <w:rFonts w:ascii="Arial" w:hAnsi="Arial" w:cs="Arial"/>
          <w:sz w:val="28"/>
          <w:szCs w:val="28"/>
        </w:rPr>
      </w:pPr>
    </w:p>
    <w:p w14:paraId="657D1B0E" w14:textId="56589AC4" w:rsidR="004C7710" w:rsidRPr="00B94870" w:rsidRDefault="004C7710" w:rsidP="00100B54">
      <w:pPr>
        <w:rPr>
          <w:rFonts w:ascii="Arial" w:hAnsi="Arial" w:cs="Arial"/>
          <w:b/>
          <w:sz w:val="32"/>
          <w:szCs w:val="32"/>
        </w:rPr>
      </w:pPr>
      <w:r w:rsidRPr="00B94870">
        <w:rPr>
          <w:rFonts w:ascii="Arial" w:hAnsi="Arial" w:cs="Arial"/>
          <w:b/>
          <w:sz w:val="32"/>
          <w:szCs w:val="32"/>
        </w:rPr>
        <w:t xml:space="preserve">NFB Pledge </w:t>
      </w:r>
    </w:p>
    <w:p w14:paraId="20364498" w14:textId="5CF24A91" w:rsidR="004C7710" w:rsidRPr="00193CE2" w:rsidRDefault="004C7710" w:rsidP="00100B54">
      <w:pPr>
        <w:rPr>
          <w:rFonts w:ascii="Arial" w:hAnsi="Arial" w:cs="Arial"/>
          <w:sz w:val="28"/>
          <w:szCs w:val="28"/>
        </w:rPr>
      </w:pPr>
    </w:p>
    <w:p w14:paraId="5623843A" w14:textId="63DA5062" w:rsidR="004C7710" w:rsidRPr="00193CE2" w:rsidRDefault="004C7710" w:rsidP="00100B54">
      <w:pPr>
        <w:rPr>
          <w:rFonts w:ascii="Arial" w:hAnsi="Arial" w:cs="Arial"/>
          <w:sz w:val="28"/>
          <w:szCs w:val="28"/>
        </w:rPr>
      </w:pPr>
      <w:r w:rsidRPr="00193CE2">
        <w:rPr>
          <w:rFonts w:ascii="Arial" w:hAnsi="Arial" w:cs="Arial"/>
          <w:sz w:val="28"/>
          <w:szCs w:val="28"/>
        </w:rPr>
        <w:t xml:space="preserve">I pledge to participate actively in the efforts of the National Federation of the Blind to </w:t>
      </w:r>
      <w:r w:rsidR="003D04E4" w:rsidRPr="00193CE2">
        <w:rPr>
          <w:rFonts w:ascii="Arial" w:hAnsi="Arial" w:cs="Arial"/>
          <w:sz w:val="28"/>
          <w:szCs w:val="28"/>
        </w:rPr>
        <w:t>a</w:t>
      </w:r>
      <w:r w:rsidRPr="00193CE2">
        <w:rPr>
          <w:rFonts w:ascii="Arial" w:hAnsi="Arial" w:cs="Arial"/>
          <w:sz w:val="28"/>
          <w:szCs w:val="28"/>
        </w:rPr>
        <w:t xml:space="preserve">chieve equality, opportunity and security for the blind; to support the policies and programs of the Federation; and to abide by its constitution. </w:t>
      </w:r>
    </w:p>
    <w:p w14:paraId="1F68D6FA" w14:textId="140BF7A9" w:rsidR="004C7710" w:rsidRPr="00193CE2" w:rsidRDefault="004C7710" w:rsidP="00100B54">
      <w:pPr>
        <w:rPr>
          <w:rFonts w:ascii="Arial" w:hAnsi="Arial" w:cs="Arial"/>
          <w:sz w:val="28"/>
          <w:szCs w:val="28"/>
        </w:rPr>
      </w:pPr>
    </w:p>
    <w:p w14:paraId="2A28C2C5" w14:textId="54781E86" w:rsidR="004C7710" w:rsidRPr="00D47C7C" w:rsidRDefault="004C7710" w:rsidP="00100B54">
      <w:pPr>
        <w:rPr>
          <w:rFonts w:ascii="Arial" w:hAnsi="Arial" w:cs="Arial"/>
          <w:b/>
          <w:sz w:val="32"/>
          <w:szCs w:val="32"/>
        </w:rPr>
      </w:pPr>
      <w:r w:rsidRPr="00D47C7C">
        <w:rPr>
          <w:rFonts w:ascii="Arial" w:hAnsi="Arial" w:cs="Arial"/>
          <w:b/>
          <w:sz w:val="32"/>
          <w:szCs w:val="32"/>
        </w:rPr>
        <w:t xml:space="preserve">Meeting Announcements </w:t>
      </w:r>
    </w:p>
    <w:p w14:paraId="1F37D006" w14:textId="3B344BC0" w:rsidR="004C7710" w:rsidRPr="00193CE2" w:rsidRDefault="004C7710" w:rsidP="00100B54">
      <w:pPr>
        <w:rPr>
          <w:rFonts w:ascii="Arial" w:hAnsi="Arial" w:cs="Arial"/>
          <w:sz w:val="28"/>
          <w:szCs w:val="28"/>
        </w:rPr>
      </w:pPr>
    </w:p>
    <w:p w14:paraId="604AC8DC" w14:textId="2E47EE68" w:rsidR="004C7710" w:rsidRPr="00193CE2" w:rsidRDefault="004C7710" w:rsidP="00100B54">
      <w:pPr>
        <w:rPr>
          <w:rFonts w:ascii="Arial" w:hAnsi="Arial" w:cs="Arial"/>
          <w:sz w:val="28"/>
          <w:szCs w:val="28"/>
        </w:rPr>
      </w:pPr>
      <w:r w:rsidRPr="00193CE2">
        <w:rPr>
          <w:rFonts w:ascii="Arial" w:hAnsi="Arial" w:cs="Arial"/>
          <w:sz w:val="28"/>
          <w:szCs w:val="28"/>
        </w:rPr>
        <w:t xml:space="preserve">Our next meeting will be Saturday, </w:t>
      </w:r>
      <w:r w:rsidR="00627540">
        <w:rPr>
          <w:rFonts w:ascii="Arial" w:hAnsi="Arial" w:cs="Arial"/>
          <w:sz w:val="28"/>
          <w:szCs w:val="28"/>
        </w:rPr>
        <w:t>April 13</w:t>
      </w:r>
      <w:r w:rsidRPr="00193CE2">
        <w:rPr>
          <w:rFonts w:ascii="Arial" w:hAnsi="Arial" w:cs="Arial"/>
          <w:sz w:val="28"/>
          <w:szCs w:val="28"/>
        </w:rPr>
        <w:t>, from 9:30 a.m.-12:00 p.m.</w:t>
      </w:r>
      <w:r w:rsidR="00A25C7F">
        <w:rPr>
          <w:rFonts w:ascii="Arial" w:hAnsi="Arial" w:cs="Arial"/>
          <w:sz w:val="28"/>
          <w:szCs w:val="28"/>
        </w:rPr>
        <w:t xml:space="preserve">, on the second floor, instead of the Commons Room on the first floor. </w:t>
      </w:r>
      <w:r w:rsidRPr="00193CE2">
        <w:rPr>
          <w:rFonts w:ascii="Arial" w:hAnsi="Arial" w:cs="Arial"/>
          <w:sz w:val="28"/>
          <w:szCs w:val="28"/>
        </w:rPr>
        <w:t xml:space="preserve"> We meet at The Fountains of Melbourne, 4451 Stack Blvd., Melbourne, FL, 32901. </w:t>
      </w:r>
    </w:p>
    <w:p w14:paraId="2744014F" w14:textId="76F3072B" w:rsidR="004C7710" w:rsidRPr="00193CE2" w:rsidRDefault="004C7710" w:rsidP="00100B54">
      <w:pPr>
        <w:rPr>
          <w:rFonts w:ascii="Arial" w:hAnsi="Arial" w:cs="Arial"/>
          <w:sz w:val="28"/>
          <w:szCs w:val="28"/>
        </w:rPr>
      </w:pPr>
    </w:p>
    <w:p w14:paraId="6466E3CC" w14:textId="48103A83" w:rsidR="004C7710" w:rsidRPr="00193CE2" w:rsidRDefault="004C7710" w:rsidP="00100B54">
      <w:pPr>
        <w:rPr>
          <w:rFonts w:ascii="Arial" w:hAnsi="Arial" w:cs="Arial"/>
          <w:sz w:val="28"/>
          <w:szCs w:val="28"/>
        </w:rPr>
      </w:pPr>
      <w:r w:rsidRPr="00193CE2">
        <w:rPr>
          <w:rFonts w:ascii="Arial" w:hAnsi="Arial" w:cs="Arial"/>
          <w:sz w:val="28"/>
          <w:szCs w:val="28"/>
        </w:rPr>
        <w:lastRenderedPageBreak/>
        <w:t xml:space="preserve">Anyone needing transportation, please call Maria Rigogliosi, (321) 795-7376, no later than </w:t>
      </w:r>
      <w:r w:rsidR="009536A3" w:rsidRPr="00193CE2">
        <w:rPr>
          <w:rFonts w:ascii="Arial" w:hAnsi="Arial" w:cs="Arial"/>
          <w:sz w:val="28"/>
          <w:szCs w:val="28"/>
        </w:rPr>
        <w:t>Tuesday,</w:t>
      </w:r>
      <w:r w:rsidR="009536A3">
        <w:rPr>
          <w:rFonts w:ascii="Arial" w:hAnsi="Arial" w:cs="Arial"/>
          <w:sz w:val="28"/>
          <w:szCs w:val="28"/>
        </w:rPr>
        <w:t xml:space="preserve"> April</w:t>
      </w:r>
      <w:r w:rsidR="00DD14C3">
        <w:rPr>
          <w:rFonts w:ascii="Arial" w:hAnsi="Arial" w:cs="Arial"/>
          <w:sz w:val="28"/>
          <w:szCs w:val="28"/>
        </w:rPr>
        <w:t xml:space="preserve"> 9</w:t>
      </w:r>
      <w:r w:rsidRPr="00193CE2">
        <w:rPr>
          <w:rFonts w:ascii="Arial" w:hAnsi="Arial" w:cs="Arial"/>
          <w:sz w:val="28"/>
          <w:szCs w:val="28"/>
        </w:rPr>
        <w:t xml:space="preserve">. This is to ensure you are placed on the list for transportation. </w:t>
      </w:r>
    </w:p>
    <w:p w14:paraId="46F35FDF" w14:textId="01B1BABE" w:rsidR="004C7710" w:rsidRPr="00193CE2" w:rsidRDefault="004C7710" w:rsidP="00100B54">
      <w:pPr>
        <w:rPr>
          <w:rFonts w:ascii="Arial" w:hAnsi="Arial" w:cs="Arial"/>
          <w:sz w:val="28"/>
          <w:szCs w:val="28"/>
        </w:rPr>
      </w:pPr>
    </w:p>
    <w:p w14:paraId="1A55BE80" w14:textId="79C3E4FC" w:rsidR="004C7710" w:rsidRPr="00193CE2" w:rsidRDefault="004C7710" w:rsidP="00100B54">
      <w:pPr>
        <w:rPr>
          <w:rFonts w:ascii="Arial" w:hAnsi="Arial" w:cs="Arial"/>
          <w:sz w:val="28"/>
          <w:szCs w:val="28"/>
        </w:rPr>
      </w:pPr>
      <w:r w:rsidRPr="00193CE2">
        <w:rPr>
          <w:rFonts w:ascii="Arial" w:hAnsi="Arial" w:cs="Arial"/>
          <w:sz w:val="28"/>
          <w:szCs w:val="28"/>
        </w:rPr>
        <w:t xml:space="preserve">As a reminder, Space Coast Area Transit charges a fare of $1.50 each way, for a total of $3.00. Drivers are unable to make change. Fare cards may be purchased by contacting SCAT </w:t>
      </w:r>
      <w:r w:rsidR="002D5B07" w:rsidRPr="00193CE2">
        <w:rPr>
          <w:rFonts w:ascii="Arial" w:hAnsi="Arial" w:cs="Arial"/>
          <w:sz w:val="28"/>
          <w:szCs w:val="28"/>
        </w:rPr>
        <w:t>at</w:t>
      </w:r>
      <w:r w:rsidRPr="00193CE2">
        <w:rPr>
          <w:rFonts w:ascii="Arial" w:hAnsi="Arial" w:cs="Arial"/>
          <w:sz w:val="28"/>
          <w:szCs w:val="28"/>
        </w:rPr>
        <w:t xml:space="preserve"> (321) 635-7815. The phone menu options have changed, so please follow the prompts. Fare cards cost $15.00, which provide 10 one-way trips. </w:t>
      </w:r>
      <w:r w:rsidR="00EA03B6" w:rsidRPr="00193CE2">
        <w:rPr>
          <w:rFonts w:ascii="Arial" w:hAnsi="Arial" w:cs="Arial"/>
          <w:sz w:val="28"/>
          <w:szCs w:val="28"/>
        </w:rPr>
        <w:t xml:space="preserve"> </w:t>
      </w:r>
    </w:p>
    <w:p w14:paraId="719CA4F6" w14:textId="21715F97" w:rsidR="00EA03B6" w:rsidRPr="00193CE2" w:rsidRDefault="00EA03B6" w:rsidP="00100B54">
      <w:pPr>
        <w:rPr>
          <w:rFonts w:ascii="Arial" w:hAnsi="Arial" w:cs="Arial"/>
          <w:sz w:val="28"/>
          <w:szCs w:val="28"/>
        </w:rPr>
      </w:pPr>
    </w:p>
    <w:p w14:paraId="328E0808" w14:textId="32E1C1DE" w:rsidR="00E36E16" w:rsidRDefault="00627540" w:rsidP="003D04E4">
      <w:pPr>
        <w:rPr>
          <w:rFonts w:ascii="Arial" w:hAnsi="Arial" w:cs="Arial"/>
          <w:b/>
          <w:sz w:val="32"/>
          <w:szCs w:val="32"/>
        </w:rPr>
      </w:pPr>
      <w:r>
        <w:rPr>
          <w:rFonts w:ascii="Arial" w:hAnsi="Arial" w:cs="Arial"/>
          <w:b/>
          <w:sz w:val="32"/>
          <w:szCs w:val="32"/>
        </w:rPr>
        <w:t xml:space="preserve">We will have a 50/50 raffle at our next meeting. Tickets cost $1 each. The prize is half of the money collected, plus an NFB lapel pin. </w:t>
      </w:r>
    </w:p>
    <w:p w14:paraId="19D737D2" w14:textId="77777777" w:rsidR="00627540" w:rsidRDefault="00627540" w:rsidP="003D04E4">
      <w:pPr>
        <w:rPr>
          <w:rFonts w:ascii="Arial" w:hAnsi="Arial" w:cs="Arial"/>
          <w:b/>
          <w:sz w:val="32"/>
          <w:szCs w:val="32"/>
        </w:rPr>
      </w:pPr>
    </w:p>
    <w:p w14:paraId="5C77969C" w14:textId="49F76297" w:rsidR="000E1BE8" w:rsidRPr="000E1BE8" w:rsidRDefault="000E1BE8" w:rsidP="003D04E4">
      <w:pPr>
        <w:rPr>
          <w:rFonts w:ascii="Arial" w:hAnsi="Arial" w:cs="Arial"/>
          <w:b/>
          <w:sz w:val="32"/>
          <w:szCs w:val="32"/>
        </w:rPr>
      </w:pPr>
      <w:r w:rsidRPr="000E1BE8">
        <w:rPr>
          <w:rFonts w:ascii="Arial" w:hAnsi="Arial" w:cs="Arial"/>
          <w:b/>
          <w:sz w:val="32"/>
          <w:szCs w:val="32"/>
        </w:rPr>
        <w:t>2019 5</w:t>
      </w:r>
      <w:r w:rsidRPr="000E1BE8">
        <w:rPr>
          <w:rFonts w:ascii="Arial" w:hAnsi="Arial" w:cs="Arial"/>
          <w:b/>
          <w:sz w:val="32"/>
          <w:szCs w:val="32"/>
          <w:vertAlign w:val="superscript"/>
        </w:rPr>
        <w:t>th</w:t>
      </w:r>
      <w:r w:rsidRPr="000E1BE8">
        <w:rPr>
          <w:rFonts w:ascii="Arial" w:hAnsi="Arial" w:cs="Arial"/>
          <w:b/>
          <w:sz w:val="32"/>
          <w:szCs w:val="32"/>
        </w:rPr>
        <w:t xml:space="preserve"> Annual Car and Bike Show </w:t>
      </w:r>
    </w:p>
    <w:p w14:paraId="4ABE1C60" w14:textId="7A537081" w:rsidR="000E1BE8" w:rsidRDefault="000E1BE8" w:rsidP="003D04E4">
      <w:pPr>
        <w:rPr>
          <w:rFonts w:ascii="Arial" w:hAnsi="Arial" w:cs="Arial"/>
          <w:sz w:val="28"/>
          <w:szCs w:val="28"/>
        </w:rPr>
      </w:pPr>
    </w:p>
    <w:p w14:paraId="6E0FF8B3" w14:textId="1B712105" w:rsidR="000E1BE8" w:rsidRDefault="000E1BE8" w:rsidP="003D04E4">
      <w:pPr>
        <w:rPr>
          <w:rFonts w:ascii="Arial" w:hAnsi="Arial" w:cs="Arial"/>
          <w:sz w:val="28"/>
          <w:szCs w:val="28"/>
        </w:rPr>
      </w:pPr>
      <w:r>
        <w:rPr>
          <w:rFonts w:ascii="Arial" w:hAnsi="Arial" w:cs="Arial"/>
          <w:sz w:val="28"/>
          <w:szCs w:val="28"/>
        </w:rPr>
        <w:t xml:space="preserve">The Melbourne Space Coast Chapter is hosting its </w:t>
      </w:r>
      <w:r w:rsidR="00E36E16">
        <w:rPr>
          <w:rFonts w:ascii="Arial" w:hAnsi="Arial" w:cs="Arial"/>
          <w:sz w:val="28"/>
          <w:szCs w:val="28"/>
        </w:rPr>
        <w:t>F</w:t>
      </w:r>
      <w:r>
        <w:rPr>
          <w:rFonts w:ascii="Arial" w:hAnsi="Arial" w:cs="Arial"/>
          <w:sz w:val="28"/>
          <w:szCs w:val="28"/>
        </w:rPr>
        <w:t xml:space="preserve">ifth </w:t>
      </w:r>
      <w:r w:rsidR="00E36E16">
        <w:rPr>
          <w:rFonts w:ascii="Arial" w:hAnsi="Arial" w:cs="Arial"/>
          <w:sz w:val="28"/>
          <w:szCs w:val="28"/>
        </w:rPr>
        <w:t>A</w:t>
      </w:r>
      <w:r>
        <w:rPr>
          <w:rFonts w:ascii="Arial" w:hAnsi="Arial" w:cs="Arial"/>
          <w:sz w:val="28"/>
          <w:szCs w:val="28"/>
        </w:rPr>
        <w:t xml:space="preserve">nnual Car and Bike Show on October 12, 2019. This is our biggest fundraiser and chance to educate the public about blindness. Each year, we hold a show to celebrate White Cane Day, which is observed on October 15. In 1964, Congress passed the White Cane Awareness Day Act. The white cane is our most </w:t>
      </w:r>
      <w:r w:rsidR="009536A3">
        <w:rPr>
          <w:rFonts w:ascii="Arial" w:hAnsi="Arial" w:cs="Arial"/>
          <w:sz w:val="28"/>
          <w:szCs w:val="28"/>
        </w:rPr>
        <w:t>ubiquitous</w:t>
      </w:r>
      <w:r>
        <w:rPr>
          <w:rFonts w:ascii="Arial" w:hAnsi="Arial" w:cs="Arial"/>
          <w:sz w:val="28"/>
          <w:szCs w:val="28"/>
        </w:rPr>
        <w:t xml:space="preserve"> symbol of freedom and independence. We expect our members to attend with their white canes and be visible to our sighted peers in the community. </w:t>
      </w:r>
    </w:p>
    <w:p w14:paraId="70E7052B" w14:textId="324C7EC6" w:rsidR="000E1BE8" w:rsidRDefault="000E1BE8" w:rsidP="003D04E4">
      <w:pPr>
        <w:rPr>
          <w:rFonts w:ascii="Arial" w:hAnsi="Arial" w:cs="Arial"/>
          <w:sz w:val="28"/>
          <w:szCs w:val="28"/>
        </w:rPr>
      </w:pPr>
    </w:p>
    <w:p w14:paraId="3BA83477" w14:textId="77EDD701" w:rsidR="00626541" w:rsidRDefault="0043484B" w:rsidP="003D04E4">
      <w:pPr>
        <w:rPr>
          <w:rFonts w:ascii="Arial" w:hAnsi="Arial" w:cs="Arial"/>
          <w:sz w:val="28"/>
          <w:szCs w:val="28"/>
        </w:rPr>
      </w:pPr>
      <w:r>
        <w:rPr>
          <w:rFonts w:ascii="Arial" w:hAnsi="Arial" w:cs="Arial"/>
          <w:sz w:val="28"/>
          <w:szCs w:val="28"/>
        </w:rPr>
        <w:t xml:space="preserve">White Inspector gloves will be given out so we can “see” the vehicles through touch.  Vehicle owners will be on hand to describe their cars or motorcycles. </w:t>
      </w:r>
    </w:p>
    <w:p w14:paraId="7A5E46CF" w14:textId="77777777" w:rsidR="0043484B" w:rsidRDefault="0043484B" w:rsidP="003D04E4">
      <w:pPr>
        <w:rPr>
          <w:rFonts w:ascii="Arial" w:hAnsi="Arial" w:cs="Arial"/>
          <w:sz w:val="28"/>
          <w:szCs w:val="28"/>
        </w:rPr>
      </w:pPr>
    </w:p>
    <w:p w14:paraId="3FA9B1EB" w14:textId="5520187A" w:rsidR="000E1BE8" w:rsidRDefault="0043484B" w:rsidP="003D04E4">
      <w:pPr>
        <w:rPr>
          <w:rFonts w:ascii="Arial" w:hAnsi="Arial" w:cs="Arial"/>
          <w:sz w:val="28"/>
          <w:szCs w:val="28"/>
        </w:rPr>
      </w:pPr>
      <w:r>
        <w:rPr>
          <w:rFonts w:ascii="Arial" w:hAnsi="Arial" w:cs="Arial"/>
          <w:sz w:val="28"/>
          <w:szCs w:val="28"/>
        </w:rPr>
        <w:t xml:space="preserve">MSCC is requesting our members please provide door prizes for our car and bike show. We would like each member to bring to us one item to be used as a door prize. For </w:t>
      </w:r>
      <w:r w:rsidR="009536A3">
        <w:rPr>
          <w:rFonts w:ascii="Arial" w:hAnsi="Arial" w:cs="Arial"/>
          <w:sz w:val="28"/>
          <w:szCs w:val="28"/>
        </w:rPr>
        <w:t>example,</w:t>
      </w:r>
      <w:r>
        <w:rPr>
          <w:rFonts w:ascii="Arial" w:hAnsi="Arial" w:cs="Arial"/>
          <w:sz w:val="28"/>
          <w:szCs w:val="28"/>
        </w:rPr>
        <w:t xml:space="preserve"> a gift card, bottle of wine or sparkling juice. Each year we place raffle tickets in the envelope given to each vehicle that registers and call the numbers off throughout the show. </w:t>
      </w:r>
      <w:r w:rsidR="000E1BE8">
        <w:rPr>
          <w:rFonts w:ascii="Arial" w:hAnsi="Arial" w:cs="Arial"/>
          <w:sz w:val="28"/>
          <w:szCs w:val="28"/>
        </w:rPr>
        <w:t xml:space="preserve">Anyone wishing to help plan our fundraiser, please contact Joe Naulty, (321) 768-9500. </w:t>
      </w:r>
    </w:p>
    <w:p w14:paraId="61CEB327" w14:textId="6459EE3E" w:rsidR="000E1BE8" w:rsidRDefault="000E1BE8" w:rsidP="003D04E4">
      <w:pPr>
        <w:rPr>
          <w:rFonts w:ascii="Arial" w:hAnsi="Arial" w:cs="Arial"/>
          <w:sz w:val="28"/>
          <w:szCs w:val="28"/>
        </w:rPr>
      </w:pPr>
    </w:p>
    <w:p w14:paraId="6915A97F" w14:textId="54EABCF3" w:rsidR="00F54C0F" w:rsidRPr="00F54C0F" w:rsidRDefault="00F54C0F" w:rsidP="003D04E4">
      <w:pPr>
        <w:rPr>
          <w:rFonts w:ascii="Arial" w:hAnsi="Arial" w:cs="Arial"/>
          <w:b/>
          <w:sz w:val="32"/>
          <w:szCs w:val="32"/>
        </w:rPr>
      </w:pPr>
      <w:r w:rsidRPr="00F54C0F">
        <w:rPr>
          <w:rFonts w:ascii="Arial" w:hAnsi="Arial" w:cs="Arial"/>
          <w:b/>
          <w:sz w:val="32"/>
          <w:szCs w:val="32"/>
        </w:rPr>
        <w:t xml:space="preserve">The High Roller State Fundraiser </w:t>
      </w:r>
    </w:p>
    <w:p w14:paraId="4C5F8D7E" w14:textId="08C4051A" w:rsidR="00F54C0F" w:rsidRDefault="00F54C0F" w:rsidP="003D04E4">
      <w:pPr>
        <w:rPr>
          <w:rFonts w:ascii="Arial" w:hAnsi="Arial" w:cs="Arial"/>
          <w:sz w:val="28"/>
          <w:szCs w:val="28"/>
        </w:rPr>
      </w:pPr>
    </w:p>
    <w:p w14:paraId="63046041" w14:textId="6F8AC9B3" w:rsidR="00F54C0F" w:rsidRDefault="00F54C0F" w:rsidP="003D04E4">
      <w:pPr>
        <w:rPr>
          <w:rFonts w:ascii="Arial" w:hAnsi="Arial" w:cs="Arial"/>
          <w:sz w:val="28"/>
          <w:szCs w:val="28"/>
        </w:rPr>
      </w:pPr>
      <w:r>
        <w:rPr>
          <w:rFonts w:ascii="Arial" w:hAnsi="Arial" w:cs="Arial"/>
          <w:sz w:val="28"/>
          <w:szCs w:val="28"/>
        </w:rPr>
        <w:t xml:space="preserve">The National Federation of the Blind of Florida is having a fundraiser that will run through National Convention in July. The High Roller is a raffle with a </w:t>
      </w:r>
      <w:r w:rsidR="009536A3">
        <w:rPr>
          <w:rFonts w:ascii="Arial" w:hAnsi="Arial" w:cs="Arial"/>
          <w:sz w:val="28"/>
          <w:szCs w:val="28"/>
        </w:rPr>
        <w:t>three-tier</w:t>
      </w:r>
      <w:r>
        <w:rPr>
          <w:rFonts w:ascii="Arial" w:hAnsi="Arial" w:cs="Arial"/>
          <w:sz w:val="28"/>
          <w:szCs w:val="28"/>
        </w:rPr>
        <w:t xml:space="preserve"> cash prize. First place will receive $1,000; Second place wins $500; and Third Place will receive $250. Each raffle ticket costs $5. Members will receive an envelope at our April meeting with tickets to sell. Please return ticket stubs and the money collected to Camille Tate by our June chapter meeting. All stubs and monies must be turned in during our National Convention. Attendance at National Convention is not required to win. Please ensure the ticket purchaser’s name </w:t>
      </w:r>
      <w:r w:rsidR="009536A3">
        <w:rPr>
          <w:rFonts w:ascii="Arial" w:hAnsi="Arial" w:cs="Arial"/>
          <w:sz w:val="28"/>
          <w:szCs w:val="28"/>
        </w:rPr>
        <w:t>and</w:t>
      </w:r>
      <w:r>
        <w:rPr>
          <w:rFonts w:ascii="Arial" w:hAnsi="Arial" w:cs="Arial"/>
          <w:sz w:val="28"/>
          <w:szCs w:val="28"/>
        </w:rPr>
        <w:t xml:space="preserve"> contact phone number is written on the stub. </w:t>
      </w:r>
    </w:p>
    <w:p w14:paraId="34129D2B" w14:textId="77777777" w:rsidR="00F54C0F" w:rsidRPr="00193CE2" w:rsidRDefault="00F54C0F" w:rsidP="003D04E4">
      <w:pPr>
        <w:rPr>
          <w:rFonts w:ascii="Arial" w:hAnsi="Arial" w:cs="Arial"/>
          <w:sz w:val="28"/>
          <w:szCs w:val="28"/>
        </w:rPr>
      </w:pPr>
    </w:p>
    <w:p w14:paraId="14C9FAA6" w14:textId="6C7A74AB" w:rsidR="0035637C" w:rsidRPr="00C7421D" w:rsidRDefault="00C7421D" w:rsidP="00100B54">
      <w:pPr>
        <w:rPr>
          <w:rFonts w:ascii="Arial" w:hAnsi="Arial" w:cs="Arial"/>
          <w:b/>
          <w:sz w:val="32"/>
          <w:szCs w:val="32"/>
        </w:rPr>
      </w:pPr>
      <w:r w:rsidRPr="00C7421D">
        <w:rPr>
          <w:rFonts w:ascii="Arial" w:hAnsi="Arial" w:cs="Arial"/>
          <w:b/>
          <w:sz w:val="32"/>
          <w:szCs w:val="32"/>
        </w:rPr>
        <w:t xml:space="preserve">State Convention </w:t>
      </w:r>
    </w:p>
    <w:p w14:paraId="5426106A" w14:textId="77777777" w:rsidR="00C7421D" w:rsidRDefault="00C7421D" w:rsidP="0035637C">
      <w:pPr>
        <w:rPr>
          <w:rFonts w:ascii="Arial" w:hAnsi="Arial" w:cs="Arial"/>
          <w:sz w:val="28"/>
          <w:szCs w:val="28"/>
        </w:rPr>
      </w:pPr>
    </w:p>
    <w:p w14:paraId="594D761E" w14:textId="0664E826" w:rsidR="0035637C" w:rsidRPr="00193CE2" w:rsidRDefault="0035637C" w:rsidP="0035637C">
      <w:pPr>
        <w:rPr>
          <w:rFonts w:ascii="Arial" w:hAnsi="Arial" w:cs="Arial"/>
          <w:sz w:val="28"/>
          <w:szCs w:val="28"/>
        </w:rPr>
      </w:pPr>
      <w:r w:rsidRPr="00193CE2">
        <w:rPr>
          <w:rFonts w:ascii="Arial" w:hAnsi="Arial" w:cs="Arial"/>
          <w:sz w:val="28"/>
          <w:szCs w:val="28"/>
        </w:rPr>
        <w:t>The National Federation of the Blind of Florida’s annual convention is over Memorial Day weekend, May 24-27, 2019. The convention is being held at the Embassy Suites, 661 N. W. 53</w:t>
      </w:r>
      <w:r w:rsidRPr="00193CE2">
        <w:rPr>
          <w:rFonts w:ascii="Arial" w:hAnsi="Arial" w:cs="Arial"/>
          <w:sz w:val="28"/>
          <w:szCs w:val="28"/>
          <w:vertAlign w:val="superscript"/>
        </w:rPr>
        <w:t>rd</w:t>
      </w:r>
      <w:r w:rsidR="00E12C4A">
        <w:rPr>
          <w:rFonts w:ascii="Arial" w:hAnsi="Arial" w:cs="Arial"/>
          <w:sz w:val="28"/>
          <w:szCs w:val="28"/>
        </w:rPr>
        <w:t>Street</w:t>
      </w:r>
      <w:r w:rsidRPr="00193CE2">
        <w:rPr>
          <w:rFonts w:ascii="Arial" w:hAnsi="Arial" w:cs="Arial"/>
          <w:sz w:val="28"/>
          <w:szCs w:val="28"/>
        </w:rPr>
        <w:t xml:space="preserve">, Boca Raton, Florida. The hotel is well constructed and easy to navigate. Room rates are $99 per night, plus tax. There is a Manager’s Reception each night from 5:30-7:30 and breakfast is included. </w:t>
      </w:r>
    </w:p>
    <w:p w14:paraId="0BB93A30" w14:textId="77777777" w:rsidR="0035637C" w:rsidRPr="00193CE2" w:rsidRDefault="0035637C" w:rsidP="0035637C">
      <w:pPr>
        <w:rPr>
          <w:rFonts w:ascii="Arial" w:hAnsi="Arial" w:cs="Arial"/>
          <w:sz w:val="28"/>
          <w:szCs w:val="28"/>
        </w:rPr>
      </w:pPr>
    </w:p>
    <w:p w14:paraId="5BF9FC62" w14:textId="6578384B" w:rsidR="0035637C" w:rsidRPr="00193CE2" w:rsidRDefault="0035637C" w:rsidP="0035637C">
      <w:pPr>
        <w:rPr>
          <w:rFonts w:ascii="Arial" w:hAnsi="Arial" w:cs="Arial"/>
          <w:sz w:val="28"/>
          <w:szCs w:val="28"/>
        </w:rPr>
      </w:pPr>
      <w:r w:rsidRPr="00193CE2">
        <w:rPr>
          <w:rFonts w:ascii="Arial" w:hAnsi="Arial" w:cs="Arial"/>
          <w:sz w:val="28"/>
          <w:szCs w:val="28"/>
        </w:rPr>
        <w:t xml:space="preserve">Our annual </w:t>
      </w:r>
      <w:r w:rsidR="00E66EDC">
        <w:rPr>
          <w:rFonts w:ascii="Arial" w:hAnsi="Arial" w:cs="Arial"/>
          <w:sz w:val="28"/>
          <w:szCs w:val="28"/>
        </w:rPr>
        <w:t xml:space="preserve">state </w:t>
      </w:r>
      <w:r w:rsidRPr="00193CE2">
        <w:rPr>
          <w:rFonts w:ascii="Arial" w:hAnsi="Arial" w:cs="Arial"/>
          <w:sz w:val="28"/>
          <w:szCs w:val="28"/>
        </w:rPr>
        <w:t>conventions are vitally important to maintaining our affiliate in Florida. It is at convention that you elect leaders (President, 1</w:t>
      </w:r>
      <w:r w:rsidRPr="00193CE2">
        <w:rPr>
          <w:rFonts w:ascii="Arial" w:hAnsi="Arial" w:cs="Arial"/>
          <w:sz w:val="28"/>
          <w:szCs w:val="28"/>
          <w:vertAlign w:val="superscript"/>
        </w:rPr>
        <w:t>st</w:t>
      </w:r>
      <w:r w:rsidRPr="00193CE2">
        <w:rPr>
          <w:rFonts w:ascii="Arial" w:hAnsi="Arial" w:cs="Arial"/>
          <w:sz w:val="28"/>
          <w:szCs w:val="28"/>
        </w:rPr>
        <w:t xml:space="preserve"> and 2</w:t>
      </w:r>
      <w:r w:rsidRPr="00193CE2">
        <w:rPr>
          <w:rFonts w:ascii="Arial" w:hAnsi="Arial" w:cs="Arial"/>
          <w:sz w:val="28"/>
          <w:szCs w:val="28"/>
          <w:vertAlign w:val="superscript"/>
        </w:rPr>
        <w:t>nd</w:t>
      </w:r>
      <w:r w:rsidRPr="00193CE2">
        <w:rPr>
          <w:rFonts w:ascii="Arial" w:hAnsi="Arial" w:cs="Arial"/>
          <w:sz w:val="28"/>
          <w:szCs w:val="28"/>
        </w:rPr>
        <w:t xml:space="preserve"> Vice President, Secretary, Treasurer and the four Board members). Each year, elections are staggered so only a portion of the board is elected at the same time. As a current paid member of the National Federation of the Blind of Florida, you also vote on any resolutions (policy statements of the National Federation of the Blind of Florida). This is the one time each year that divisions may meet face-to-face. You can mix and mingle with other members of the National Federation of the Blind of Florida or the National Federation of the Blind that you otherwise may not see regularly. Renew old acquaintances or make new friends. Taking a walk through the exhibit hall may show you new products available for purchase. Last and certainly not least, come and learn what your affiliate has been doing since the last convention to further the work of the Federation. </w:t>
      </w:r>
    </w:p>
    <w:p w14:paraId="2054173E" w14:textId="77777777" w:rsidR="0035637C" w:rsidRPr="00193CE2" w:rsidRDefault="0035637C" w:rsidP="0035637C">
      <w:pPr>
        <w:rPr>
          <w:rFonts w:ascii="Arial" w:hAnsi="Arial" w:cs="Arial"/>
          <w:sz w:val="28"/>
          <w:szCs w:val="28"/>
        </w:rPr>
      </w:pPr>
    </w:p>
    <w:p w14:paraId="550C5E9E" w14:textId="641E645B" w:rsidR="0035637C" w:rsidRPr="00193CE2" w:rsidRDefault="0035637C" w:rsidP="0035637C">
      <w:pPr>
        <w:rPr>
          <w:rFonts w:ascii="Arial" w:hAnsi="Arial" w:cs="Arial"/>
          <w:sz w:val="28"/>
          <w:szCs w:val="28"/>
        </w:rPr>
      </w:pPr>
      <w:r w:rsidRPr="00193CE2">
        <w:rPr>
          <w:rFonts w:ascii="Arial" w:hAnsi="Arial" w:cs="Arial"/>
          <w:sz w:val="28"/>
          <w:szCs w:val="28"/>
        </w:rPr>
        <w:lastRenderedPageBreak/>
        <w:t xml:space="preserve">If you are planning to attend our state convention, please make your plans as early as possible. To help with the room expenses, find </w:t>
      </w:r>
      <w:r w:rsidR="00A65013">
        <w:rPr>
          <w:rFonts w:ascii="Arial" w:hAnsi="Arial" w:cs="Arial"/>
          <w:sz w:val="28"/>
          <w:szCs w:val="28"/>
        </w:rPr>
        <w:t xml:space="preserve">someone with whom </w:t>
      </w:r>
      <w:r w:rsidRPr="00193CE2">
        <w:rPr>
          <w:rFonts w:ascii="Arial" w:hAnsi="Arial" w:cs="Arial"/>
          <w:sz w:val="28"/>
          <w:szCs w:val="28"/>
        </w:rPr>
        <w:t>you are comfortable sharing a room. Each hotel room</w:t>
      </w:r>
      <w:r w:rsidR="00BE05EC" w:rsidRPr="00193CE2">
        <w:rPr>
          <w:rFonts w:ascii="Arial" w:hAnsi="Arial" w:cs="Arial"/>
          <w:sz w:val="28"/>
          <w:szCs w:val="28"/>
        </w:rPr>
        <w:t xml:space="preserve">, whether king-sized or </w:t>
      </w:r>
      <w:r w:rsidR="00DA7BFA" w:rsidRPr="00193CE2">
        <w:rPr>
          <w:rFonts w:ascii="Arial" w:hAnsi="Arial" w:cs="Arial"/>
          <w:sz w:val="28"/>
          <w:szCs w:val="28"/>
        </w:rPr>
        <w:t>double, comes</w:t>
      </w:r>
      <w:r w:rsidRPr="00193CE2">
        <w:rPr>
          <w:rFonts w:ascii="Arial" w:hAnsi="Arial" w:cs="Arial"/>
          <w:sz w:val="28"/>
          <w:szCs w:val="28"/>
        </w:rPr>
        <w:t xml:space="preserve"> </w:t>
      </w:r>
      <w:r w:rsidR="00BE05EC" w:rsidRPr="00193CE2">
        <w:rPr>
          <w:rFonts w:ascii="Arial" w:hAnsi="Arial" w:cs="Arial"/>
          <w:sz w:val="28"/>
          <w:szCs w:val="28"/>
        </w:rPr>
        <w:t xml:space="preserve">with </w:t>
      </w:r>
      <w:r w:rsidRPr="00193CE2">
        <w:rPr>
          <w:rFonts w:ascii="Arial" w:hAnsi="Arial" w:cs="Arial"/>
          <w:sz w:val="28"/>
          <w:szCs w:val="28"/>
        </w:rPr>
        <w:t>a</w:t>
      </w:r>
      <w:r w:rsidR="00BE05EC" w:rsidRPr="00193CE2">
        <w:rPr>
          <w:rFonts w:ascii="Arial" w:hAnsi="Arial" w:cs="Arial"/>
          <w:sz w:val="28"/>
          <w:szCs w:val="28"/>
        </w:rPr>
        <w:t xml:space="preserve"> pull-out couch</w:t>
      </w:r>
      <w:r w:rsidRPr="00193CE2">
        <w:rPr>
          <w:rFonts w:ascii="Arial" w:hAnsi="Arial" w:cs="Arial"/>
          <w:sz w:val="28"/>
          <w:szCs w:val="28"/>
        </w:rPr>
        <w:t>. If two couples want to share, the double rooms can sleep four</w:t>
      </w:r>
      <w:r w:rsidR="00BE05EC" w:rsidRPr="00193CE2">
        <w:rPr>
          <w:rFonts w:ascii="Arial" w:hAnsi="Arial" w:cs="Arial"/>
          <w:sz w:val="28"/>
          <w:szCs w:val="28"/>
        </w:rPr>
        <w:t>, plus an additional person on the pull-out sofa</w:t>
      </w:r>
      <w:r w:rsidRPr="00193CE2">
        <w:rPr>
          <w:rFonts w:ascii="Arial" w:hAnsi="Arial" w:cs="Arial"/>
          <w:sz w:val="28"/>
          <w:szCs w:val="28"/>
        </w:rPr>
        <w:t xml:space="preserve">. </w:t>
      </w:r>
    </w:p>
    <w:p w14:paraId="5696BCF9" w14:textId="77777777" w:rsidR="0035637C" w:rsidRPr="00193CE2" w:rsidRDefault="0035637C" w:rsidP="0035637C">
      <w:pPr>
        <w:rPr>
          <w:rFonts w:ascii="Arial" w:hAnsi="Arial" w:cs="Arial"/>
          <w:sz w:val="28"/>
          <w:szCs w:val="28"/>
        </w:rPr>
      </w:pPr>
    </w:p>
    <w:p w14:paraId="34DA966C" w14:textId="61876043" w:rsidR="00A90B09" w:rsidRPr="00193CE2" w:rsidRDefault="0035637C" w:rsidP="00A90B09">
      <w:pPr>
        <w:rPr>
          <w:rFonts w:ascii="Arial" w:hAnsi="Arial" w:cs="Arial"/>
          <w:sz w:val="28"/>
          <w:szCs w:val="28"/>
        </w:rPr>
      </w:pPr>
      <w:r w:rsidRPr="00193CE2">
        <w:rPr>
          <w:rFonts w:ascii="Arial" w:hAnsi="Arial" w:cs="Arial"/>
          <w:sz w:val="28"/>
          <w:szCs w:val="28"/>
        </w:rPr>
        <w:t xml:space="preserve">Registration and banquet fees </w:t>
      </w:r>
      <w:r w:rsidR="00E36E16">
        <w:rPr>
          <w:rFonts w:ascii="Arial" w:hAnsi="Arial" w:cs="Arial"/>
          <w:sz w:val="28"/>
          <w:szCs w:val="28"/>
        </w:rPr>
        <w:t xml:space="preserve">are $25 and $40, respectively. This year, pre-registration can be completed either over the phone or online. </w:t>
      </w:r>
      <w:r w:rsidR="00A90B09">
        <w:rPr>
          <w:rFonts w:ascii="Arial" w:hAnsi="Arial" w:cs="Arial"/>
          <w:sz w:val="28"/>
          <w:szCs w:val="28"/>
        </w:rPr>
        <w:t xml:space="preserve">The National Federation of the Blind of Florida is offering a Women’s Luncheon, to be hosted by the Diversity and Inclusion Committee. The registration fee for the luncheon is $25. You can register for this event on the same website and in the same manner as for the convention. </w:t>
      </w:r>
      <w:r w:rsidR="00A90B09" w:rsidRPr="00193CE2">
        <w:rPr>
          <w:rFonts w:ascii="Arial" w:hAnsi="Arial" w:cs="Arial"/>
          <w:sz w:val="28"/>
          <w:szCs w:val="28"/>
        </w:rPr>
        <w:t xml:space="preserve"> </w:t>
      </w:r>
    </w:p>
    <w:p w14:paraId="26917055" w14:textId="0F778D55" w:rsidR="00A90B09" w:rsidRDefault="004D1B8D" w:rsidP="0035637C">
      <w:pPr>
        <w:rPr>
          <w:rFonts w:ascii="Arial" w:hAnsi="Arial" w:cs="Arial"/>
          <w:sz w:val="28"/>
          <w:szCs w:val="28"/>
        </w:rPr>
      </w:pPr>
      <w:r>
        <w:rPr>
          <w:rFonts w:ascii="Arial" w:hAnsi="Arial" w:cs="Arial"/>
          <w:sz w:val="28"/>
          <w:szCs w:val="28"/>
        </w:rPr>
        <w:t xml:space="preserve">Online registration, as well as the phone number to call, can be found by visiting nfbflorida.org and clicking on the NFBF </w:t>
      </w:r>
      <w:r w:rsidR="009536A3">
        <w:rPr>
          <w:rFonts w:ascii="Arial" w:hAnsi="Arial" w:cs="Arial"/>
          <w:sz w:val="28"/>
          <w:szCs w:val="28"/>
        </w:rPr>
        <w:t>2019 State</w:t>
      </w:r>
      <w:r w:rsidR="00A90B09">
        <w:rPr>
          <w:rFonts w:ascii="Arial" w:hAnsi="Arial" w:cs="Arial"/>
          <w:sz w:val="28"/>
          <w:szCs w:val="28"/>
        </w:rPr>
        <w:t xml:space="preserve"> Convention link</w:t>
      </w:r>
      <w:r w:rsidR="00A25C7F">
        <w:rPr>
          <w:rFonts w:ascii="Arial" w:hAnsi="Arial" w:cs="Arial"/>
          <w:sz w:val="28"/>
          <w:szCs w:val="28"/>
        </w:rPr>
        <w:t>.</w:t>
      </w:r>
      <w:r w:rsidR="007D331F">
        <w:rPr>
          <w:rFonts w:ascii="Arial" w:hAnsi="Arial" w:cs="Arial"/>
          <w:sz w:val="28"/>
          <w:szCs w:val="28"/>
        </w:rPr>
        <w:t xml:space="preserve"> </w:t>
      </w:r>
      <w:r w:rsidR="00630581">
        <w:rPr>
          <w:rFonts w:ascii="Arial" w:hAnsi="Arial" w:cs="Arial"/>
          <w:sz w:val="28"/>
          <w:szCs w:val="28"/>
        </w:rPr>
        <w:t xml:space="preserve">To call and pre-register, dial (800) 838-3006. </w:t>
      </w:r>
      <w:r w:rsidR="00A90B09">
        <w:rPr>
          <w:rFonts w:ascii="Arial" w:hAnsi="Arial" w:cs="Arial"/>
          <w:sz w:val="28"/>
          <w:szCs w:val="28"/>
        </w:rPr>
        <w:t xml:space="preserve"> </w:t>
      </w:r>
    </w:p>
    <w:p w14:paraId="72D60959" w14:textId="77777777" w:rsidR="00A90B09" w:rsidRDefault="00A90B09" w:rsidP="0035637C">
      <w:pPr>
        <w:rPr>
          <w:rFonts w:ascii="Arial" w:hAnsi="Arial" w:cs="Arial"/>
          <w:sz w:val="28"/>
          <w:szCs w:val="28"/>
        </w:rPr>
      </w:pPr>
    </w:p>
    <w:p w14:paraId="6FDC73AC" w14:textId="7EE86794" w:rsidR="0035637C" w:rsidRPr="00193CE2" w:rsidRDefault="0035637C" w:rsidP="0035637C">
      <w:pPr>
        <w:rPr>
          <w:rFonts w:ascii="Arial" w:hAnsi="Arial" w:cs="Arial"/>
          <w:sz w:val="28"/>
          <w:szCs w:val="28"/>
        </w:rPr>
      </w:pPr>
      <w:r w:rsidRPr="00193CE2">
        <w:rPr>
          <w:rFonts w:ascii="Arial" w:hAnsi="Arial" w:cs="Arial"/>
          <w:sz w:val="28"/>
          <w:szCs w:val="28"/>
        </w:rPr>
        <w:t>The MSCC board has decided we will cover</w:t>
      </w:r>
      <w:r w:rsidR="00BE05EC" w:rsidRPr="00193CE2">
        <w:rPr>
          <w:rFonts w:ascii="Arial" w:hAnsi="Arial" w:cs="Arial"/>
          <w:sz w:val="28"/>
          <w:szCs w:val="28"/>
        </w:rPr>
        <w:t xml:space="preserve"> registration fees only at this time</w:t>
      </w:r>
      <w:r w:rsidRPr="00193CE2">
        <w:rPr>
          <w:rFonts w:ascii="Arial" w:hAnsi="Arial" w:cs="Arial"/>
          <w:sz w:val="28"/>
          <w:szCs w:val="28"/>
        </w:rPr>
        <w:t xml:space="preserve">. If you are interested in attending state convention in 2019, please let Camille Tate know and you will be placed on the list. Per board decision, fees will not be paid in advance. </w:t>
      </w:r>
      <w:r w:rsidR="00BE05EC" w:rsidRPr="00193CE2">
        <w:rPr>
          <w:rFonts w:ascii="Arial" w:hAnsi="Arial" w:cs="Arial"/>
          <w:sz w:val="28"/>
          <w:szCs w:val="28"/>
        </w:rPr>
        <w:t>T</w:t>
      </w:r>
      <w:r w:rsidRPr="00193CE2">
        <w:rPr>
          <w:rFonts w:ascii="Arial" w:hAnsi="Arial" w:cs="Arial"/>
          <w:sz w:val="28"/>
          <w:szCs w:val="28"/>
        </w:rPr>
        <w:t>hey will be reimbursed following the convention.</w:t>
      </w:r>
      <w:r w:rsidR="004D1B8D">
        <w:rPr>
          <w:rFonts w:ascii="Arial" w:hAnsi="Arial" w:cs="Arial"/>
          <w:sz w:val="28"/>
          <w:szCs w:val="28"/>
        </w:rPr>
        <w:t xml:space="preserve"> </w:t>
      </w:r>
    </w:p>
    <w:p w14:paraId="048ABBA6" w14:textId="3CB54E97" w:rsidR="0035637C" w:rsidRPr="00193CE2" w:rsidRDefault="0035637C" w:rsidP="00100B54">
      <w:pPr>
        <w:rPr>
          <w:rFonts w:ascii="Arial" w:hAnsi="Arial" w:cs="Arial"/>
          <w:sz w:val="28"/>
          <w:szCs w:val="28"/>
        </w:rPr>
      </w:pPr>
    </w:p>
    <w:p w14:paraId="0DF9552D" w14:textId="77777777" w:rsidR="00BE05EC" w:rsidRPr="007E2D76" w:rsidRDefault="0035637C" w:rsidP="0035637C">
      <w:pPr>
        <w:rPr>
          <w:rFonts w:ascii="Arial" w:hAnsi="Arial" w:cs="Arial"/>
          <w:b/>
          <w:sz w:val="32"/>
          <w:szCs w:val="32"/>
        </w:rPr>
      </w:pPr>
      <w:r w:rsidRPr="007E2D76">
        <w:rPr>
          <w:rFonts w:ascii="Arial" w:hAnsi="Arial" w:cs="Arial"/>
          <w:b/>
          <w:sz w:val="32"/>
          <w:szCs w:val="32"/>
        </w:rPr>
        <w:t xml:space="preserve">National Convention </w:t>
      </w:r>
    </w:p>
    <w:p w14:paraId="4D1F67F6" w14:textId="77777777" w:rsidR="00BE05EC" w:rsidRPr="00193CE2" w:rsidRDefault="00BE05EC" w:rsidP="0035637C">
      <w:pPr>
        <w:rPr>
          <w:rFonts w:ascii="Arial" w:hAnsi="Arial" w:cs="Arial"/>
          <w:sz w:val="28"/>
          <w:szCs w:val="28"/>
        </w:rPr>
      </w:pPr>
    </w:p>
    <w:p w14:paraId="02C79346" w14:textId="31455D77" w:rsidR="0035637C" w:rsidRPr="00193CE2" w:rsidRDefault="0035637C" w:rsidP="0035637C">
      <w:pPr>
        <w:rPr>
          <w:rFonts w:ascii="Arial" w:hAnsi="Arial" w:cs="Arial"/>
          <w:sz w:val="28"/>
          <w:szCs w:val="28"/>
        </w:rPr>
      </w:pPr>
      <w:r w:rsidRPr="00193CE2">
        <w:rPr>
          <w:rFonts w:ascii="Arial" w:hAnsi="Arial" w:cs="Arial"/>
          <w:sz w:val="28"/>
          <w:szCs w:val="28"/>
        </w:rPr>
        <w:t xml:space="preserve">The National Federation of the Blind will hold its annual convention at the Mandalay Bay Resort and Casino in Las Vegas, Nevada. The dates are Sunday, July 7, through Friday, July 12. </w:t>
      </w:r>
    </w:p>
    <w:p w14:paraId="3D6988B2" w14:textId="77777777" w:rsidR="0035637C" w:rsidRPr="00193CE2" w:rsidRDefault="0035637C" w:rsidP="0035637C">
      <w:pPr>
        <w:rPr>
          <w:rFonts w:ascii="Arial" w:hAnsi="Arial" w:cs="Arial"/>
          <w:sz w:val="28"/>
          <w:szCs w:val="28"/>
        </w:rPr>
      </w:pPr>
    </w:p>
    <w:p w14:paraId="14ADEB36" w14:textId="7757485B" w:rsidR="0035637C" w:rsidRPr="00193CE2" w:rsidRDefault="0035637C" w:rsidP="0035637C">
      <w:pPr>
        <w:rPr>
          <w:rFonts w:ascii="Arial" w:hAnsi="Arial" w:cs="Arial"/>
          <w:sz w:val="28"/>
          <w:szCs w:val="28"/>
        </w:rPr>
      </w:pPr>
      <w:r w:rsidRPr="00193CE2">
        <w:rPr>
          <w:rFonts w:ascii="Arial" w:hAnsi="Arial" w:cs="Arial"/>
          <w:sz w:val="28"/>
          <w:szCs w:val="28"/>
        </w:rPr>
        <w:t xml:space="preserve">As with state conventions, our national convention is extremely important. </w:t>
      </w:r>
      <w:r w:rsidR="00BE05EC" w:rsidRPr="00193CE2">
        <w:rPr>
          <w:rFonts w:ascii="Arial" w:hAnsi="Arial" w:cs="Arial"/>
          <w:sz w:val="28"/>
          <w:szCs w:val="28"/>
        </w:rPr>
        <w:t>M</w:t>
      </w:r>
      <w:r w:rsidRPr="00193CE2">
        <w:rPr>
          <w:rFonts w:ascii="Arial" w:hAnsi="Arial" w:cs="Arial"/>
          <w:sz w:val="28"/>
          <w:szCs w:val="28"/>
        </w:rPr>
        <w:t xml:space="preserve">embers have the opportunity to hear what our National Office has been doing since the last convention. You will meet new friends in blindness and renew old acquaintances. The exhibit hall is full of vendors, state affiliates and national divisions, all showcasing exciting products, news from their divisions and goodies from each state. </w:t>
      </w:r>
    </w:p>
    <w:p w14:paraId="6F25393A" w14:textId="77777777" w:rsidR="0035637C" w:rsidRPr="00193CE2" w:rsidRDefault="0035637C" w:rsidP="0035637C">
      <w:pPr>
        <w:rPr>
          <w:rFonts w:ascii="Arial" w:hAnsi="Arial" w:cs="Arial"/>
          <w:sz w:val="28"/>
          <w:szCs w:val="28"/>
        </w:rPr>
      </w:pPr>
    </w:p>
    <w:p w14:paraId="02115245" w14:textId="314846FA" w:rsidR="0035637C" w:rsidRPr="00193CE2" w:rsidRDefault="0035637C" w:rsidP="0035637C">
      <w:pPr>
        <w:rPr>
          <w:rFonts w:ascii="Arial" w:hAnsi="Arial" w:cs="Arial"/>
          <w:sz w:val="28"/>
          <w:szCs w:val="28"/>
        </w:rPr>
      </w:pPr>
      <w:r w:rsidRPr="00193CE2">
        <w:rPr>
          <w:rFonts w:ascii="Arial" w:hAnsi="Arial" w:cs="Arial"/>
          <w:sz w:val="28"/>
          <w:szCs w:val="28"/>
        </w:rPr>
        <w:lastRenderedPageBreak/>
        <w:t xml:space="preserve">The room rate is $99 per night, plus taxes; the hotel tax is 13.38% and sales tax is 8.25%. You will be required to leave a deposit in the amount of one night’s reservation, with 50% refundable if you cancel by June 1. Call the Mandalay Bay Resort and Casino to reserve your room at (877) 632-9001. The resort fee has been waived for the NFB National Convention. Reservations can be made after January 1, 2019. </w:t>
      </w:r>
      <w:r w:rsidR="00863148">
        <w:rPr>
          <w:rFonts w:ascii="Arial" w:hAnsi="Arial" w:cs="Arial"/>
          <w:sz w:val="28"/>
          <w:szCs w:val="28"/>
        </w:rPr>
        <w:t>Rooms are on a first-come, first-</w:t>
      </w:r>
      <w:r w:rsidR="009536A3">
        <w:rPr>
          <w:rFonts w:ascii="Arial" w:hAnsi="Arial" w:cs="Arial"/>
          <w:sz w:val="28"/>
          <w:szCs w:val="28"/>
        </w:rPr>
        <w:t>served basis</w:t>
      </w:r>
      <w:r w:rsidR="00863148">
        <w:rPr>
          <w:rFonts w:ascii="Arial" w:hAnsi="Arial" w:cs="Arial"/>
          <w:sz w:val="28"/>
          <w:szCs w:val="28"/>
        </w:rPr>
        <w:t xml:space="preserve">, so make your reservations as soon as possible.  </w:t>
      </w:r>
      <w:r w:rsidRPr="00193CE2">
        <w:rPr>
          <w:rFonts w:ascii="Arial" w:hAnsi="Arial" w:cs="Arial"/>
          <w:sz w:val="28"/>
          <w:szCs w:val="28"/>
        </w:rPr>
        <w:t xml:space="preserve">Please make sure to advise the reservationist that you are booking a room for the NFB Convention to ensure you receive the special room rate. It does not matter if you reserve a single, double, triple or quad; the price remains the same. </w:t>
      </w:r>
    </w:p>
    <w:p w14:paraId="6D8DDFA1" w14:textId="77777777" w:rsidR="0035637C" w:rsidRPr="00193CE2" w:rsidRDefault="0035637C" w:rsidP="0035637C">
      <w:pPr>
        <w:rPr>
          <w:rFonts w:ascii="Arial" w:hAnsi="Arial" w:cs="Arial"/>
          <w:sz w:val="28"/>
          <w:szCs w:val="28"/>
        </w:rPr>
      </w:pPr>
    </w:p>
    <w:p w14:paraId="76C91707" w14:textId="1BFB8CCA" w:rsidR="0035637C" w:rsidRPr="00193CE2" w:rsidRDefault="0035637C" w:rsidP="0035637C">
      <w:pPr>
        <w:rPr>
          <w:rFonts w:ascii="Arial" w:hAnsi="Arial" w:cs="Arial"/>
          <w:sz w:val="28"/>
          <w:szCs w:val="28"/>
        </w:rPr>
      </w:pPr>
      <w:r w:rsidRPr="00193CE2">
        <w:rPr>
          <w:rFonts w:ascii="Arial" w:hAnsi="Arial" w:cs="Arial"/>
          <w:sz w:val="28"/>
          <w:szCs w:val="28"/>
        </w:rPr>
        <w:t xml:space="preserve">Registration and banquet </w:t>
      </w:r>
      <w:r w:rsidR="009536A3" w:rsidRPr="00193CE2">
        <w:rPr>
          <w:rFonts w:ascii="Arial" w:hAnsi="Arial" w:cs="Arial"/>
          <w:sz w:val="28"/>
          <w:szCs w:val="28"/>
        </w:rPr>
        <w:t xml:space="preserve">fees </w:t>
      </w:r>
      <w:r w:rsidR="009536A3">
        <w:rPr>
          <w:rFonts w:ascii="Arial" w:hAnsi="Arial" w:cs="Arial"/>
          <w:sz w:val="28"/>
          <w:szCs w:val="28"/>
        </w:rPr>
        <w:t>are</w:t>
      </w:r>
      <w:r w:rsidR="00A90B09">
        <w:rPr>
          <w:rFonts w:ascii="Arial" w:hAnsi="Arial" w:cs="Arial"/>
          <w:sz w:val="28"/>
          <w:szCs w:val="28"/>
        </w:rPr>
        <w:t xml:space="preserve"> as follows: $25 (registration</w:t>
      </w:r>
      <w:r w:rsidR="00F54C0F">
        <w:rPr>
          <w:rFonts w:ascii="Arial" w:hAnsi="Arial" w:cs="Arial"/>
          <w:sz w:val="28"/>
          <w:szCs w:val="28"/>
        </w:rPr>
        <w:t>) and $70(banquet)</w:t>
      </w:r>
      <w:r w:rsidRPr="00193CE2">
        <w:rPr>
          <w:rFonts w:ascii="Arial" w:hAnsi="Arial" w:cs="Arial"/>
          <w:sz w:val="28"/>
          <w:szCs w:val="28"/>
        </w:rPr>
        <w:t xml:space="preserve">. </w:t>
      </w:r>
      <w:r w:rsidR="00E36E16">
        <w:rPr>
          <w:rFonts w:ascii="Arial" w:hAnsi="Arial" w:cs="Arial"/>
          <w:sz w:val="28"/>
          <w:szCs w:val="28"/>
        </w:rPr>
        <w:t>Pre-registration online</w:t>
      </w:r>
      <w:r w:rsidR="00F54C0F">
        <w:rPr>
          <w:rFonts w:ascii="Arial" w:hAnsi="Arial" w:cs="Arial"/>
          <w:sz w:val="28"/>
          <w:szCs w:val="28"/>
        </w:rPr>
        <w:t xml:space="preserve"> is now open</w:t>
      </w:r>
      <w:r w:rsidR="00FB29D6">
        <w:rPr>
          <w:rFonts w:ascii="Arial" w:hAnsi="Arial" w:cs="Arial"/>
          <w:sz w:val="28"/>
          <w:szCs w:val="28"/>
        </w:rPr>
        <w:t>.</w:t>
      </w:r>
      <w:r w:rsidR="00F54C0F">
        <w:rPr>
          <w:rFonts w:ascii="Arial" w:hAnsi="Arial" w:cs="Arial"/>
          <w:sz w:val="28"/>
          <w:szCs w:val="28"/>
        </w:rPr>
        <w:t xml:space="preserve"> You may register online by visiting nfb.org/convention. There is no phone number to call an</w:t>
      </w:r>
      <w:r w:rsidR="00BA6B99">
        <w:rPr>
          <w:rFonts w:ascii="Arial" w:hAnsi="Arial" w:cs="Arial"/>
          <w:sz w:val="28"/>
          <w:szCs w:val="28"/>
        </w:rPr>
        <w:t>d</w:t>
      </w:r>
      <w:r w:rsidR="00F54C0F">
        <w:rPr>
          <w:rFonts w:ascii="Arial" w:hAnsi="Arial" w:cs="Arial"/>
          <w:sz w:val="28"/>
          <w:szCs w:val="28"/>
        </w:rPr>
        <w:t xml:space="preserve"> register; you must do so either online or at the convention, which increases fees by $5 each.</w:t>
      </w:r>
      <w:r w:rsidR="00863148">
        <w:rPr>
          <w:rFonts w:ascii="Arial" w:hAnsi="Arial" w:cs="Arial"/>
          <w:sz w:val="28"/>
          <w:szCs w:val="28"/>
        </w:rPr>
        <w:t xml:space="preserve"> If you need assistance completing the online registration form, please contact Camille Tate, (321) 372-4899. </w:t>
      </w:r>
      <w:r w:rsidR="00FB29D6">
        <w:rPr>
          <w:rFonts w:ascii="Arial" w:hAnsi="Arial" w:cs="Arial"/>
          <w:sz w:val="28"/>
          <w:szCs w:val="28"/>
        </w:rPr>
        <w:t xml:space="preserve"> </w:t>
      </w:r>
    </w:p>
    <w:p w14:paraId="1B855BE9" w14:textId="77777777" w:rsidR="0035637C" w:rsidRPr="00193CE2" w:rsidRDefault="0035637C" w:rsidP="0035637C">
      <w:pPr>
        <w:rPr>
          <w:rFonts w:ascii="Arial" w:hAnsi="Arial" w:cs="Arial"/>
          <w:sz w:val="28"/>
          <w:szCs w:val="28"/>
        </w:rPr>
      </w:pPr>
    </w:p>
    <w:p w14:paraId="6623B091" w14:textId="5D9FED9F" w:rsidR="0035637C" w:rsidRPr="00193CE2" w:rsidRDefault="00582FD1" w:rsidP="0035637C">
      <w:pPr>
        <w:rPr>
          <w:rFonts w:ascii="Arial" w:hAnsi="Arial" w:cs="Arial"/>
          <w:sz w:val="28"/>
          <w:szCs w:val="28"/>
        </w:rPr>
      </w:pPr>
      <w:r w:rsidRPr="00193CE2">
        <w:rPr>
          <w:rFonts w:ascii="Arial" w:hAnsi="Arial" w:cs="Arial"/>
          <w:sz w:val="28"/>
          <w:szCs w:val="28"/>
        </w:rPr>
        <w:t xml:space="preserve">The </w:t>
      </w:r>
      <w:r w:rsidR="0035637C" w:rsidRPr="00193CE2">
        <w:rPr>
          <w:rFonts w:ascii="Arial" w:hAnsi="Arial" w:cs="Arial"/>
          <w:sz w:val="28"/>
          <w:szCs w:val="28"/>
        </w:rPr>
        <w:t xml:space="preserve">MSCC </w:t>
      </w:r>
      <w:r w:rsidRPr="00193CE2">
        <w:rPr>
          <w:rFonts w:ascii="Arial" w:hAnsi="Arial" w:cs="Arial"/>
          <w:sz w:val="28"/>
          <w:szCs w:val="28"/>
        </w:rPr>
        <w:t xml:space="preserve">board </w:t>
      </w:r>
      <w:r w:rsidR="0035637C" w:rsidRPr="00193CE2">
        <w:rPr>
          <w:rFonts w:ascii="Arial" w:hAnsi="Arial" w:cs="Arial"/>
          <w:sz w:val="28"/>
          <w:szCs w:val="28"/>
        </w:rPr>
        <w:t xml:space="preserve">has decided </w:t>
      </w:r>
      <w:r w:rsidRPr="00193CE2">
        <w:rPr>
          <w:rFonts w:ascii="Arial" w:hAnsi="Arial" w:cs="Arial"/>
          <w:sz w:val="28"/>
          <w:szCs w:val="28"/>
        </w:rPr>
        <w:t xml:space="preserve">we </w:t>
      </w:r>
      <w:r w:rsidR="0035637C" w:rsidRPr="00193CE2">
        <w:rPr>
          <w:rFonts w:ascii="Arial" w:hAnsi="Arial" w:cs="Arial"/>
          <w:sz w:val="28"/>
          <w:szCs w:val="28"/>
        </w:rPr>
        <w:t>will</w:t>
      </w:r>
      <w:r w:rsidRPr="00193CE2">
        <w:rPr>
          <w:rFonts w:ascii="Arial" w:hAnsi="Arial" w:cs="Arial"/>
          <w:sz w:val="28"/>
          <w:szCs w:val="28"/>
        </w:rPr>
        <w:t xml:space="preserve"> reimburse members for registration fees only at this time</w:t>
      </w:r>
      <w:r w:rsidR="0035637C" w:rsidRPr="00193CE2">
        <w:rPr>
          <w:rFonts w:ascii="Arial" w:hAnsi="Arial" w:cs="Arial"/>
          <w:sz w:val="28"/>
          <w:szCs w:val="28"/>
        </w:rPr>
        <w:t xml:space="preserve">. </w:t>
      </w:r>
      <w:r w:rsidR="00DA7BFA" w:rsidRPr="00193CE2">
        <w:rPr>
          <w:rFonts w:ascii="Arial" w:hAnsi="Arial" w:cs="Arial"/>
          <w:sz w:val="28"/>
          <w:szCs w:val="28"/>
        </w:rPr>
        <w:t>Attendees will</w:t>
      </w:r>
      <w:r w:rsidR="0035637C" w:rsidRPr="00193CE2">
        <w:rPr>
          <w:rFonts w:ascii="Arial" w:hAnsi="Arial" w:cs="Arial"/>
          <w:sz w:val="28"/>
          <w:szCs w:val="28"/>
        </w:rPr>
        <w:t xml:space="preserve"> be reimbursed following the convention. If you are interested in attending, please let Camille Tate know and you will be placed on the list. </w:t>
      </w:r>
      <w:r w:rsidR="00F54C0F">
        <w:rPr>
          <w:rFonts w:ascii="Arial" w:hAnsi="Arial" w:cs="Arial"/>
          <w:sz w:val="28"/>
          <w:szCs w:val="28"/>
        </w:rPr>
        <w:t xml:space="preserve">The deadline to pre-register is May 31. After this date, you can only register at the convention. </w:t>
      </w:r>
    </w:p>
    <w:p w14:paraId="3143BD68" w14:textId="77777777" w:rsidR="00FB29D6" w:rsidRPr="00193CE2" w:rsidRDefault="00FB29D6" w:rsidP="00100B54">
      <w:pPr>
        <w:rPr>
          <w:rFonts w:ascii="Arial" w:hAnsi="Arial" w:cs="Arial"/>
          <w:sz w:val="28"/>
          <w:szCs w:val="28"/>
        </w:rPr>
      </w:pPr>
    </w:p>
    <w:p w14:paraId="52270D8C" w14:textId="1BF1C5C0" w:rsidR="00582FD1" w:rsidRPr="00C523D3" w:rsidRDefault="00582FD1" w:rsidP="00100B54">
      <w:pPr>
        <w:rPr>
          <w:rFonts w:ascii="Arial" w:hAnsi="Arial" w:cs="Arial"/>
          <w:b/>
          <w:sz w:val="32"/>
          <w:szCs w:val="32"/>
        </w:rPr>
      </w:pPr>
      <w:r w:rsidRPr="00C523D3">
        <w:rPr>
          <w:rFonts w:ascii="Arial" w:hAnsi="Arial" w:cs="Arial"/>
          <w:b/>
          <w:sz w:val="32"/>
          <w:szCs w:val="32"/>
        </w:rPr>
        <w:t xml:space="preserve">The National Federation of the Blind knows that blindness is not the characteristic that defines you or your future. </w:t>
      </w:r>
      <w:r w:rsidR="009536A3" w:rsidRPr="00C523D3">
        <w:rPr>
          <w:rFonts w:ascii="Arial" w:hAnsi="Arial" w:cs="Arial"/>
          <w:b/>
          <w:sz w:val="32"/>
          <w:szCs w:val="32"/>
        </w:rPr>
        <w:t>Every day</w:t>
      </w:r>
      <w:r w:rsidRPr="00C523D3">
        <w:rPr>
          <w:rFonts w:ascii="Arial" w:hAnsi="Arial" w:cs="Arial"/>
          <w:b/>
          <w:sz w:val="32"/>
          <w:szCs w:val="32"/>
        </w:rPr>
        <w:t xml:space="preserve"> we raise the expectations of blind people, because low expectations create obstacles between blind people and our dreams. You can live the life you want; blindness is not what holds you back. </w:t>
      </w:r>
    </w:p>
    <w:sectPr w:rsidR="00582FD1" w:rsidRPr="00C523D3" w:rsidSect="0047525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A5A4" w14:textId="77777777" w:rsidR="00EC27F1" w:rsidRDefault="00EC27F1" w:rsidP="002D00F6">
      <w:r>
        <w:separator/>
      </w:r>
    </w:p>
  </w:endnote>
  <w:endnote w:type="continuationSeparator" w:id="0">
    <w:p w14:paraId="068DE79A" w14:textId="77777777" w:rsidR="00EC27F1" w:rsidRDefault="00EC27F1" w:rsidP="002D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14AC" w14:textId="77777777" w:rsidR="0047525D" w:rsidRDefault="0047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B0F0"/>
      </w:rPr>
      <w:id w:val="1200368299"/>
      <w:docPartObj>
        <w:docPartGallery w:val="Page Numbers (Bottom of Page)"/>
        <w:docPartUnique/>
      </w:docPartObj>
    </w:sdtPr>
    <w:sdtEndPr/>
    <w:sdtContent>
      <w:sdt>
        <w:sdtPr>
          <w:rPr>
            <w:rFonts w:ascii="Arial" w:hAnsi="Arial" w:cs="Arial"/>
            <w:color w:val="00B0F0"/>
          </w:rPr>
          <w:id w:val="1728636285"/>
          <w:docPartObj>
            <w:docPartGallery w:val="Page Numbers (Top of Page)"/>
            <w:docPartUnique/>
          </w:docPartObj>
        </w:sdtPr>
        <w:sdtEndPr/>
        <w:sdtContent>
          <w:p w14:paraId="2E77CA21" w14:textId="77777777" w:rsidR="0047525D" w:rsidRPr="0047525D" w:rsidRDefault="0047525D">
            <w:pPr>
              <w:pStyle w:val="Footer"/>
              <w:jc w:val="center"/>
              <w:rPr>
                <w:rFonts w:ascii="Arial" w:hAnsi="Arial" w:cs="Arial"/>
                <w:color w:val="00B0F0"/>
              </w:rPr>
            </w:pPr>
            <w:r w:rsidRPr="0047525D">
              <w:rPr>
                <w:rFonts w:ascii="Arial" w:hAnsi="Arial" w:cs="Arial"/>
                <w:color w:val="00B0F0"/>
              </w:rPr>
              <w:t xml:space="preserve">Page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PAGE </w:instrText>
            </w:r>
            <w:r w:rsidRPr="0047525D">
              <w:rPr>
                <w:rFonts w:ascii="Arial" w:hAnsi="Arial" w:cs="Arial"/>
                <w:b/>
                <w:bCs/>
                <w:color w:val="00B0F0"/>
                <w:sz w:val="24"/>
                <w:szCs w:val="24"/>
              </w:rPr>
              <w:fldChar w:fldCharType="separate"/>
            </w:r>
            <w:r>
              <w:rPr>
                <w:rFonts w:ascii="Arial" w:hAnsi="Arial" w:cs="Arial"/>
                <w:b/>
                <w:bCs/>
                <w:noProof/>
                <w:color w:val="00B0F0"/>
              </w:rPr>
              <w:t>1</w:t>
            </w:r>
            <w:r w:rsidRPr="0047525D">
              <w:rPr>
                <w:rFonts w:ascii="Arial" w:hAnsi="Arial" w:cs="Arial"/>
                <w:b/>
                <w:bCs/>
                <w:color w:val="00B0F0"/>
                <w:sz w:val="24"/>
                <w:szCs w:val="24"/>
              </w:rPr>
              <w:fldChar w:fldCharType="end"/>
            </w:r>
            <w:r w:rsidRPr="0047525D">
              <w:rPr>
                <w:rFonts w:ascii="Arial" w:hAnsi="Arial" w:cs="Arial"/>
                <w:color w:val="00B0F0"/>
              </w:rPr>
              <w:t xml:space="preserve"> of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NUMPAGES  </w:instrText>
            </w:r>
            <w:r w:rsidRPr="0047525D">
              <w:rPr>
                <w:rFonts w:ascii="Arial" w:hAnsi="Arial" w:cs="Arial"/>
                <w:b/>
                <w:bCs/>
                <w:color w:val="00B0F0"/>
                <w:sz w:val="24"/>
                <w:szCs w:val="24"/>
              </w:rPr>
              <w:fldChar w:fldCharType="separate"/>
            </w:r>
            <w:r>
              <w:rPr>
                <w:rFonts w:ascii="Arial" w:hAnsi="Arial" w:cs="Arial"/>
                <w:b/>
                <w:bCs/>
                <w:noProof/>
                <w:color w:val="00B0F0"/>
              </w:rPr>
              <w:t>1</w:t>
            </w:r>
            <w:r w:rsidRPr="0047525D">
              <w:rPr>
                <w:rFonts w:ascii="Arial" w:hAnsi="Arial" w:cs="Arial"/>
                <w:b/>
                <w:bCs/>
                <w:color w:val="00B0F0"/>
                <w:sz w:val="24"/>
                <w:szCs w:val="24"/>
              </w:rPr>
              <w:fldChar w:fldCharType="end"/>
            </w:r>
          </w:p>
        </w:sdtContent>
      </w:sdt>
    </w:sdtContent>
  </w:sdt>
  <w:p w14:paraId="44922835" w14:textId="77777777" w:rsidR="0047525D" w:rsidRDefault="00475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9353" w14:textId="77777777" w:rsidR="00020B52" w:rsidRPr="00F36ABE" w:rsidRDefault="00020B52" w:rsidP="00F36ABE">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FE4A" w14:textId="77777777" w:rsidR="00EC27F1" w:rsidRDefault="00EC27F1" w:rsidP="002D00F6">
      <w:r>
        <w:separator/>
      </w:r>
    </w:p>
  </w:footnote>
  <w:footnote w:type="continuationSeparator" w:id="0">
    <w:p w14:paraId="226629C0" w14:textId="77777777" w:rsidR="00EC27F1" w:rsidRDefault="00EC27F1" w:rsidP="002D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E30E" w14:textId="77777777" w:rsidR="00020B52" w:rsidRDefault="00EC27F1">
    <w:pPr>
      <w:pStyle w:val="Header"/>
    </w:pPr>
    <w:sdt>
      <w:sdtPr>
        <w:id w:val="-14550142"/>
        <w:temporary/>
        <w:showingPlcHdr/>
      </w:sdtPr>
      <w:sdtEndPr/>
      <w:sdtContent>
        <w:r w:rsidR="00C579B7">
          <w:t>[Type text]</w:t>
        </w:r>
      </w:sdtContent>
    </w:sdt>
    <w:r w:rsidR="00020B52">
      <w:ptab w:relativeTo="margin" w:alignment="center" w:leader="none"/>
    </w:r>
    <w:sdt>
      <w:sdtPr>
        <w:id w:val="715772421"/>
        <w:temporary/>
        <w:showingPlcHdr/>
      </w:sdtPr>
      <w:sdtEndPr/>
      <w:sdtContent>
        <w:r w:rsidR="00020B52">
          <w:t>[Type text]</w:t>
        </w:r>
      </w:sdtContent>
    </w:sdt>
    <w:r w:rsidR="00020B52">
      <w:ptab w:relativeTo="margin" w:alignment="right" w:leader="none"/>
    </w:r>
    <w:sdt>
      <w:sdtPr>
        <w:id w:val="1695267058"/>
        <w:temporary/>
        <w:showingPlcHdr/>
      </w:sdtPr>
      <w:sdtEndPr/>
      <w:sdtContent>
        <w:r w:rsidR="00020B52">
          <w:t>[Type text]</w:t>
        </w:r>
      </w:sdtContent>
    </w:sdt>
  </w:p>
  <w:p w14:paraId="0B988068" w14:textId="77777777" w:rsidR="00020B52" w:rsidRDefault="000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A806" w14:textId="77777777" w:rsidR="00020B52" w:rsidRDefault="00020B52">
    <w:pPr>
      <w:pStyle w:val="Header"/>
    </w:pPr>
  </w:p>
  <w:p w14:paraId="58F3DC19" w14:textId="77777777" w:rsidR="00020B52" w:rsidRDefault="00020B52">
    <w:pPr>
      <w:pStyle w:val="Header"/>
    </w:pPr>
  </w:p>
  <w:p w14:paraId="1E4F96D5" w14:textId="77777777" w:rsidR="00020B52" w:rsidRDefault="00020B52">
    <w:pPr>
      <w:pStyle w:val="Header"/>
    </w:pPr>
  </w:p>
  <w:p w14:paraId="6E5A247F" w14:textId="77777777" w:rsidR="00020B52" w:rsidRDefault="0002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0688" w14:textId="77777777" w:rsidR="00020B52" w:rsidRPr="00A2245D" w:rsidRDefault="00020B52" w:rsidP="00896BD5">
    <w:pPr>
      <w:ind w:left="2880"/>
      <w:jc w:val="center"/>
      <w:rPr>
        <w:rFonts w:ascii="Arial" w:hAnsi="Arial" w:cs="Arial"/>
        <w:b/>
        <w:color w:val="548DD4" w:themeColor="text2" w:themeTint="99"/>
        <w:sz w:val="96"/>
        <w:szCs w:val="96"/>
      </w:rPr>
    </w:pPr>
    <w:r w:rsidRPr="00A2245D">
      <w:rPr>
        <w:rFonts w:ascii="Arial" w:hAnsi="Arial" w:cs="Arial"/>
        <w:noProof/>
        <w:color w:val="548DD4" w:themeColor="text2" w:themeTint="99"/>
        <w:sz w:val="36"/>
        <w:szCs w:val="36"/>
      </w:rPr>
      <w:drawing>
        <wp:anchor distT="0" distB="0" distL="114300" distR="114300" simplePos="0" relativeHeight="251659264" behindDoc="0" locked="0" layoutInCell="1" allowOverlap="1" wp14:anchorId="5E0DF8D9" wp14:editId="59108F8C">
          <wp:simplePos x="0" y="0"/>
          <wp:positionH relativeFrom="column">
            <wp:posOffset>-233045</wp:posOffset>
          </wp:positionH>
          <wp:positionV relativeFrom="paragraph">
            <wp:posOffset>25400</wp:posOffset>
          </wp:positionV>
          <wp:extent cx="1805940" cy="2067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NFB-Logo-RGB-Square.jpg"/>
                  <pic:cNvPicPr/>
                </pic:nvPicPr>
                <pic:blipFill>
                  <a:blip r:embed="rId1">
                    <a:extLst>
                      <a:ext uri="{28A0092B-C50C-407E-A947-70E740481C1C}">
                        <a14:useLocalDpi xmlns:a14="http://schemas.microsoft.com/office/drawing/2010/main" val="0"/>
                      </a:ext>
                    </a:extLst>
                  </a:blip>
                  <a:stretch>
                    <a:fillRect/>
                  </a:stretch>
                </pic:blipFill>
                <pic:spPr>
                  <a:xfrm>
                    <a:off x="0" y="0"/>
                    <a:ext cx="1805940" cy="2067560"/>
                  </a:xfrm>
                  <a:prstGeom prst="rect">
                    <a:avLst/>
                  </a:prstGeom>
                </pic:spPr>
              </pic:pic>
            </a:graphicData>
          </a:graphic>
          <wp14:sizeRelH relativeFrom="page">
            <wp14:pctWidth>0</wp14:pctWidth>
          </wp14:sizeRelH>
          <wp14:sizeRelV relativeFrom="page">
            <wp14:pctHeight>0</wp14:pctHeight>
          </wp14:sizeRelV>
        </wp:anchor>
      </w:drawing>
    </w:r>
    <w:r w:rsidRPr="00A2245D">
      <w:rPr>
        <w:rFonts w:ascii="Arial" w:hAnsi="Arial" w:cs="Arial"/>
        <w:b/>
        <w:color w:val="548DD4" w:themeColor="text2" w:themeTint="99"/>
        <w:sz w:val="36"/>
        <w:szCs w:val="36"/>
      </w:rPr>
      <w:t>THE</w:t>
    </w:r>
    <w:r w:rsidRPr="00A2245D">
      <w:rPr>
        <w:rFonts w:ascii="Arial" w:hAnsi="Arial" w:cs="Arial"/>
        <w:b/>
        <w:color w:val="548DD4" w:themeColor="text2" w:themeTint="99"/>
        <w:sz w:val="56"/>
        <w:szCs w:val="56"/>
      </w:rPr>
      <w:t xml:space="preserve"> </w:t>
    </w:r>
    <w:r w:rsidRPr="00A2245D">
      <w:rPr>
        <w:rFonts w:ascii="Arial" w:hAnsi="Arial" w:cs="Arial"/>
        <w:b/>
        <w:color w:val="2C5FAF"/>
        <w:sz w:val="76"/>
        <w:szCs w:val="76"/>
      </w:rPr>
      <w:t>VISIONARY</w:t>
    </w:r>
  </w:p>
  <w:p w14:paraId="1F364189" w14:textId="77777777" w:rsidR="00020B52" w:rsidRPr="00DA3F25" w:rsidRDefault="00020B52" w:rsidP="00896BD5">
    <w:pPr>
      <w:ind w:left="2880"/>
      <w:rPr>
        <w:rFonts w:ascii="Arial" w:hAnsi="Arial" w:cs="Arial"/>
        <w:b/>
        <w:sz w:val="26"/>
        <w:szCs w:val="26"/>
      </w:rPr>
    </w:pPr>
  </w:p>
  <w:p w14:paraId="7F7CEC1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National Federation of the Blind, FL</w:t>
    </w:r>
  </w:p>
  <w:p w14:paraId="767A784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Melbourne</w:t>
    </w:r>
    <w:r w:rsidR="0047525D">
      <w:rPr>
        <w:rFonts w:ascii="Arial" w:hAnsi="Arial" w:cs="Arial"/>
        <w:b/>
        <w:color w:val="000000" w:themeColor="text1"/>
        <w:sz w:val="28"/>
        <w:szCs w:val="28"/>
      </w:rPr>
      <w:t xml:space="preserve"> </w:t>
    </w:r>
    <w:r w:rsidRPr="00A2245D">
      <w:rPr>
        <w:rFonts w:ascii="Arial" w:hAnsi="Arial" w:cs="Arial"/>
        <w:b/>
        <w:color w:val="000000" w:themeColor="text1"/>
        <w:sz w:val="28"/>
        <w:szCs w:val="28"/>
      </w:rPr>
      <w:t>Space Coast Chapter</w:t>
    </w:r>
  </w:p>
  <w:p w14:paraId="53657670" w14:textId="77777777" w:rsidR="00020B52" w:rsidRPr="00A2245D" w:rsidRDefault="00020B52" w:rsidP="00896BD5">
    <w:pPr>
      <w:ind w:left="2880"/>
      <w:jc w:val="center"/>
      <w:rPr>
        <w:rFonts w:ascii="Arial" w:hAnsi="Arial" w:cs="Arial"/>
        <w:color w:val="000000" w:themeColor="text1"/>
        <w:sz w:val="26"/>
        <w:szCs w:val="26"/>
      </w:rPr>
    </w:pPr>
  </w:p>
  <w:p w14:paraId="767D9282" w14:textId="77777777" w:rsidR="00C82B48" w:rsidRPr="00100B54" w:rsidRDefault="00020B52" w:rsidP="00100B54">
    <w:pPr>
      <w:ind w:left="2880"/>
      <w:jc w:val="center"/>
      <w:rPr>
        <w:rFonts w:ascii="Arial" w:hAnsi="Arial" w:cs="Arial"/>
        <w:color w:val="000000" w:themeColor="text1"/>
        <w:sz w:val="26"/>
        <w:szCs w:val="26"/>
      </w:rPr>
    </w:pPr>
    <w:r w:rsidRPr="00A2245D">
      <w:rPr>
        <w:rFonts w:ascii="Arial" w:hAnsi="Arial" w:cs="Arial"/>
        <w:b/>
        <w:color w:val="000000" w:themeColor="text1"/>
        <w:sz w:val="26"/>
        <w:szCs w:val="26"/>
      </w:rPr>
      <w:t xml:space="preserve">Editor: </w:t>
    </w:r>
    <w:r w:rsidR="00100B54">
      <w:rPr>
        <w:rFonts w:ascii="Arial" w:hAnsi="Arial" w:cs="Arial"/>
        <w:color w:val="000000" w:themeColor="text1"/>
        <w:sz w:val="26"/>
        <w:szCs w:val="26"/>
      </w:rPr>
      <w:t>Camille Tate</w:t>
    </w:r>
  </w:p>
  <w:p w14:paraId="4A6A6DAD" w14:textId="77777777" w:rsidR="00DA3F25" w:rsidRDefault="008A1C5D" w:rsidP="00C82B48">
    <w:pPr>
      <w:ind w:left="2880"/>
      <w:jc w:val="center"/>
      <w:rPr>
        <w:rFonts w:ascii="Arial" w:hAnsi="Arial" w:cs="Arial"/>
        <w:sz w:val="24"/>
        <w:szCs w:val="24"/>
      </w:rPr>
    </w:pPr>
    <w:r>
      <w:rPr>
        <w:rFonts w:ascii="Arial" w:hAnsi="Arial" w:cs="Arial"/>
        <w:sz w:val="24"/>
        <w:szCs w:val="24"/>
      </w:rPr>
      <w:t>Melbourne.NFB@gmail.com</w:t>
    </w:r>
  </w:p>
  <w:p w14:paraId="6FFE67C7" w14:textId="77777777" w:rsidR="00100B54" w:rsidRDefault="00100B54" w:rsidP="00C82B48">
    <w:pPr>
      <w:ind w:left="2880"/>
      <w:jc w:val="center"/>
      <w:rPr>
        <w:rFonts w:ascii="Arial" w:hAnsi="Arial" w:cs="Arial"/>
        <w:sz w:val="24"/>
        <w:szCs w:val="24"/>
      </w:rPr>
    </w:pPr>
  </w:p>
  <w:p w14:paraId="0DE026A5" w14:textId="77777777" w:rsidR="00100B54" w:rsidRPr="00C82B48" w:rsidRDefault="00100B54" w:rsidP="00C82B48">
    <w:pPr>
      <w:ind w:left="2880"/>
      <w:jc w:val="center"/>
      <w:rPr>
        <w:rStyle w:val="Hyperlink"/>
        <w:rFonts w:ascii="Arial" w:hAnsi="Arial" w:cs="Arial"/>
        <w:color w:val="auto"/>
        <w:sz w:val="24"/>
        <w:szCs w:val="24"/>
        <w:u w:val="none"/>
      </w:rPr>
    </w:pPr>
  </w:p>
  <w:p w14:paraId="6B374A67" w14:textId="77777777" w:rsidR="00020B52" w:rsidRDefault="00020B52" w:rsidP="00F36ABE">
    <w:pPr>
      <w:ind w:left="2880"/>
      <w:jc w:val="center"/>
      <w:rPr>
        <w:rFonts w:ascii="Arial" w:hAnsi="Arial" w:cs="Arial"/>
        <w:color w:val="595959" w:themeColor="text1" w:themeTint="A6"/>
      </w:rPr>
    </w:pPr>
  </w:p>
  <w:p w14:paraId="432E2FAE" w14:textId="77777777" w:rsidR="00020B52" w:rsidRDefault="00020B52" w:rsidP="00F36ABE">
    <w:pPr>
      <w:ind w:left="2880"/>
      <w:jc w:val="center"/>
      <w:rPr>
        <w:rFonts w:ascii="Arial" w:hAnsi="Arial" w:cs="Arial"/>
        <w:color w:val="595959" w:themeColor="text1" w:themeTint="A6"/>
      </w:rPr>
    </w:pPr>
    <w:r>
      <w:rPr>
        <w:noProof/>
      </w:rPr>
      <w:drawing>
        <wp:anchor distT="0" distB="0" distL="114300" distR="114300" simplePos="0" relativeHeight="251661312" behindDoc="1" locked="0" layoutInCell="1" allowOverlap="1" wp14:anchorId="6B5FCB38" wp14:editId="5504099F">
          <wp:simplePos x="0" y="0"/>
          <wp:positionH relativeFrom="column">
            <wp:posOffset>-1310640</wp:posOffset>
          </wp:positionH>
          <wp:positionV relativeFrom="paragraph">
            <wp:posOffset>89000</wp:posOffset>
          </wp:positionV>
          <wp:extent cx="8289290" cy="208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 Banner.png"/>
                  <pic:cNvPicPr/>
                </pic:nvPicPr>
                <pic:blipFill>
                  <a:blip r:embed="rId2">
                    <a:extLst>
                      <a:ext uri="{28A0092B-C50C-407E-A947-70E740481C1C}">
                        <a14:useLocalDpi xmlns:a14="http://schemas.microsoft.com/office/drawing/2010/main" val="0"/>
                      </a:ext>
                    </a:extLst>
                  </a:blip>
                  <a:stretch>
                    <a:fillRect/>
                  </a:stretch>
                </pic:blipFill>
                <pic:spPr>
                  <a:xfrm>
                    <a:off x="0" y="0"/>
                    <a:ext cx="8289290" cy="2089150"/>
                  </a:xfrm>
                  <a:prstGeom prst="rect">
                    <a:avLst/>
                  </a:prstGeom>
                </pic:spPr>
              </pic:pic>
            </a:graphicData>
          </a:graphic>
          <wp14:sizeRelH relativeFrom="page">
            <wp14:pctWidth>0</wp14:pctWidth>
          </wp14:sizeRelH>
          <wp14:sizeRelV relativeFrom="page">
            <wp14:pctHeight>0</wp14:pctHeight>
          </wp14:sizeRelV>
        </wp:anchor>
      </w:drawing>
    </w:r>
  </w:p>
  <w:p w14:paraId="5DE7ED2B" w14:textId="77777777" w:rsidR="00020B52" w:rsidRDefault="00020B52" w:rsidP="00C82B48">
    <w:pPr>
      <w:rPr>
        <w:rFonts w:ascii="Arial Black" w:hAnsi="Arial Black"/>
        <w:b/>
        <w:sz w:val="25"/>
        <w:szCs w:val="25"/>
      </w:rPr>
    </w:pPr>
  </w:p>
  <w:p w14:paraId="258264FD" w14:textId="77777777" w:rsidR="00020B52" w:rsidRPr="002D00F6" w:rsidRDefault="00020B52" w:rsidP="002D00F6">
    <w:pPr>
      <w:ind w:left="2160"/>
      <w:rPr>
        <w:rFonts w:ascii="Arial Black" w:hAnsi="Arial Black"/>
        <w:b/>
        <w:sz w:val="25"/>
        <w:szCs w:val="25"/>
      </w:rPr>
    </w:pPr>
  </w:p>
  <w:p w14:paraId="1668F3A3" w14:textId="77777777" w:rsidR="00020B52" w:rsidRDefault="0002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61E"/>
    <w:multiLevelType w:val="hybridMultilevel"/>
    <w:tmpl w:val="CD061E6E"/>
    <w:lvl w:ilvl="0" w:tplc="0A6E80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5229"/>
    <w:multiLevelType w:val="hybridMultilevel"/>
    <w:tmpl w:val="9788E288"/>
    <w:lvl w:ilvl="0" w:tplc="8AD44D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07289"/>
    <w:multiLevelType w:val="hybridMultilevel"/>
    <w:tmpl w:val="30628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0NTM3NTcD0kYWpko6SsGpxcWZ+XkgBUa1AMbCJHksAAAA"/>
  </w:docVars>
  <w:rsids>
    <w:rsidRoot w:val="00C353B6"/>
    <w:rsid w:val="00020B52"/>
    <w:rsid w:val="00051CDB"/>
    <w:rsid w:val="000601D1"/>
    <w:rsid w:val="00066BE0"/>
    <w:rsid w:val="00074958"/>
    <w:rsid w:val="00083E55"/>
    <w:rsid w:val="00091D52"/>
    <w:rsid w:val="000944D1"/>
    <w:rsid w:val="000C69C2"/>
    <w:rsid w:val="000D4CB0"/>
    <w:rsid w:val="000E1BE8"/>
    <w:rsid w:val="00100B54"/>
    <w:rsid w:val="00120B61"/>
    <w:rsid w:val="00131886"/>
    <w:rsid w:val="00137079"/>
    <w:rsid w:val="00142D2D"/>
    <w:rsid w:val="0016278A"/>
    <w:rsid w:val="00177D17"/>
    <w:rsid w:val="00186591"/>
    <w:rsid w:val="00193CE2"/>
    <w:rsid w:val="001A01E9"/>
    <w:rsid w:val="001A0FB0"/>
    <w:rsid w:val="001C1CC7"/>
    <w:rsid w:val="001D5880"/>
    <w:rsid w:val="001E1294"/>
    <w:rsid w:val="001E1C70"/>
    <w:rsid w:val="001F78C8"/>
    <w:rsid w:val="00216919"/>
    <w:rsid w:val="00216FD8"/>
    <w:rsid w:val="002471F6"/>
    <w:rsid w:val="00247D73"/>
    <w:rsid w:val="00262E9A"/>
    <w:rsid w:val="00266268"/>
    <w:rsid w:val="002756E7"/>
    <w:rsid w:val="00287754"/>
    <w:rsid w:val="002A2166"/>
    <w:rsid w:val="002C53A1"/>
    <w:rsid w:val="002C781E"/>
    <w:rsid w:val="002D00F6"/>
    <w:rsid w:val="002D5B07"/>
    <w:rsid w:val="002F468C"/>
    <w:rsid w:val="00316380"/>
    <w:rsid w:val="003370B5"/>
    <w:rsid w:val="00337607"/>
    <w:rsid w:val="003467CD"/>
    <w:rsid w:val="0035637C"/>
    <w:rsid w:val="003602ED"/>
    <w:rsid w:val="00364A70"/>
    <w:rsid w:val="003826CA"/>
    <w:rsid w:val="00383052"/>
    <w:rsid w:val="00390D79"/>
    <w:rsid w:val="003A2278"/>
    <w:rsid w:val="003C2036"/>
    <w:rsid w:val="003C2A3F"/>
    <w:rsid w:val="003C2E29"/>
    <w:rsid w:val="003D04E4"/>
    <w:rsid w:val="003F50B1"/>
    <w:rsid w:val="004066BC"/>
    <w:rsid w:val="00416E78"/>
    <w:rsid w:val="004213FD"/>
    <w:rsid w:val="0043484B"/>
    <w:rsid w:val="0045355D"/>
    <w:rsid w:val="00466E16"/>
    <w:rsid w:val="004740CF"/>
    <w:rsid w:val="0047525D"/>
    <w:rsid w:val="0048124B"/>
    <w:rsid w:val="004908E5"/>
    <w:rsid w:val="004A42B0"/>
    <w:rsid w:val="004B4829"/>
    <w:rsid w:val="004C0A5E"/>
    <w:rsid w:val="004C65A3"/>
    <w:rsid w:val="004C7710"/>
    <w:rsid w:val="004D1B8D"/>
    <w:rsid w:val="00512D40"/>
    <w:rsid w:val="00517CF4"/>
    <w:rsid w:val="00534721"/>
    <w:rsid w:val="005409C8"/>
    <w:rsid w:val="005502BB"/>
    <w:rsid w:val="0057094A"/>
    <w:rsid w:val="00582270"/>
    <w:rsid w:val="00582FD1"/>
    <w:rsid w:val="005B1632"/>
    <w:rsid w:val="005B752F"/>
    <w:rsid w:val="005C368B"/>
    <w:rsid w:val="005C3713"/>
    <w:rsid w:val="005E7957"/>
    <w:rsid w:val="005F3C07"/>
    <w:rsid w:val="005F627D"/>
    <w:rsid w:val="006060A1"/>
    <w:rsid w:val="00606A04"/>
    <w:rsid w:val="00626541"/>
    <w:rsid w:val="00627540"/>
    <w:rsid w:val="00630581"/>
    <w:rsid w:val="00633721"/>
    <w:rsid w:val="0063474C"/>
    <w:rsid w:val="00637713"/>
    <w:rsid w:val="00641635"/>
    <w:rsid w:val="00670C22"/>
    <w:rsid w:val="00680A8B"/>
    <w:rsid w:val="00684361"/>
    <w:rsid w:val="006D514E"/>
    <w:rsid w:val="006E1A21"/>
    <w:rsid w:val="006E5F90"/>
    <w:rsid w:val="006F0919"/>
    <w:rsid w:val="006F6288"/>
    <w:rsid w:val="00731FF2"/>
    <w:rsid w:val="00732654"/>
    <w:rsid w:val="00733A64"/>
    <w:rsid w:val="00740EC9"/>
    <w:rsid w:val="0074256C"/>
    <w:rsid w:val="0074528D"/>
    <w:rsid w:val="0076408C"/>
    <w:rsid w:val="00767629"/>
    <w:rsid w:val="00772A1C"/>
    <w:rsid w:val="00786EBE"/>
    <w:rsid w:val="00791080"/>
    <w:rsid w:val="0079498C"/>
    <w:rsid w:val="007A0FA1"/>
    <w:rsid w:val="007A5AA9"/>
    <w:rsid w:val="007B6988"/>
    <w:rsid w:val="007D331F"/>
    <w:rsid w:val="007D3FB9"/>
    <w:rsid w:val="007D6BAC"/>
    <w:rsid w:val="007D7398"/>
    <w:rsid w:val="007E2D76"/>
    <w:rsid w:val="0080549B"/>
    <w:rsid w:val="00841E70"/>
    <w:rsid w:val="00842A07"/>
    <w:rsid w:val="00845515"/>
    <w:rsid w:val="00846182"/>
    <w:rsid w:val="00852F33"/>
    <w:rsid w:val="00853C61"/>
    <w:rsid w:val="00854C98"/>
    <w:rsid w:val="00855A4E"/>
    <w:rsid w:val="00863148"/>
    <w:rsid w:val="00867EC0"/>
    <w:rsid w:val="00883948"/>
    <w:rsid w:val="008901E8"/>
    <w:rsid w:val="00896BD5"/>
    <w:rsid w:val="008A1BB5"/>
    <w:rsid w:val="008A1C5D"/>
    <w:rsid w:val="008B0E8E"/>
    <w:rsid w:val="008C765A"/>
    <w:rsid w:val="008D4296"/>
    <w:rsid w:val="008D5A61"/>
    <w:rsid w:val="008E5E07"/>
    <w:rsid w:val="008F1FAD"/>
    <w:rsid w:val="008F4ACC"/>
    <w:rsid w:val="008F4E57"/>
    <w:rsid w:val="008F6BBE"/>
    <w:rsid w:val="0091494E"/>
    <w:rsid w:val="00926FC2"/>
    <w:rsid w:val="00931F1D"/>
    <w:rsid w:val="009536A3"/>
    <w:rsid w:val="00953831"/>
    <w:rsid w:val="00981E2E"/>
    <w:rsid w:val="0098450B"/>
    <w:rsid w:val="0099407B"/>
    <w:rsid w:val="009B6C57"/>
    <w:rsid w:val="009C60E4"/>
    <w:rsid w:val="009D0294"/>
    <w:rsid w:val="009D5D6A"/>
    <w:rsid w:val="009D7B5F"/>
    <w:rsid w:val="009F270D"/>
    <w:rsid w:val="009F3F78"/>
    <w:rsid w:val="009F4F7C"/>
    <w:rsid w:val="009F52E8"/>
    <w:rsid w:val="00A21876"/>
    <w:rsid w:val="00A2245D"/>
    <w:rsid w:val="00A25C7F"/>
    <w:rsid w:val="00A277D0"/>
    <w:rsid w:val="00A27AC8"/>
    <w:rsid w:val="00A404A7"/>
    <w:rsid w:val="00A65013"/>
    <w:rsid w:val="00A70EA0"/>
    <w:rsid w:val="00A71842"/>
    <w:rsid w:val="00A756B3"/>
    <w:rsid w:val="00A87B0D"/>
    <w:rsid w:val="00A90B09"/>
    <w:rsid w:val="00A94716"/>
    <w:rsid w:val="00A95F0A"/>
    <w:rsid w:val="00A95F7B"/>
    <w:rsid w:val="00A9686C"/>
    <w:rsid w:val="00AA1139"/>
    <w:rsid w:val="00AA43A8"/>
    <w:rsid w:val="00AB1F29"/>
    <w:rsid w:val="00AB6C30"/>
    <w:rsid w:val="00AD744A"/>
    <w:rsid w:val="00AE62AD"/>
    <w:rsid w:val="00B13D89"/>
    <w:rsid w:val="00B141A0"/>
    <w:rsid w:val="00B14F86"/>
    <w:rsid w:val="00B35FF5"/>
    <w:rsid w:val="00B40550"/>
    <w:rsid w:val="00B419DA"/>
    <w:rsid w:val="00B42265"/>
    <w:rsid w:val="00B62EE0"/>
    <w:rsid w:val="00B94870"/>
    <w:rsid w:val="00BA138A"/>
    <w:rsid w:val="00BA1C27"/>
    <w:rsid w:val="00BA6B99"/>
    <w:rsid w:val="00BB6524"/>
    <w:rsid w:val="00BC1AF3"/>
    <w:rsid w:val="00BC1D7E"/>
    <w:rsid w:val="00BC20F1"/>
    <w:rsid w:val="00BC3323"/>
    <w:rsid w:val="00BC76F7"/>
    <w:rsid w:val="00BE05EC"/>
    <w:rsid w:val="00BE147B"/>
    <w:rsid w:val="00C05D27"/>
    <w:rsid w:val="00C12B5E"/>
    <w:rsid w:val="00C15F0D"/>
    <w:rsid w:val="00C23C4A"/>
    <w:rsid w:val="00C24FA3"/>
    <w:rsid w:val="00C257AF"/>
    <w:rsid w:val="00C353B6"/>
    <w:rsid w:val="00C451A8"/>
    <w:rsid w:val="00C47D78"/>
    <w:rsid w:val="00C523D3"/>
    <w:rsid w:val="00C54C0B"/>
    <w:rsid w:val="00C579B7"/>
    <w:rsid w:val="00C635FE"/>
    <w:rsid w:val="00C7421D"/>
    <w:rsid w:val="00C75811"/>
    <w:rsid w:val="00C82B48"/>
    <w:rsid w:val="00C8396E"/>
    <w:rsid w:val="00CA2A32"/>
    <w:rsid w:val="00CB1B2D"/>
    <w:rsid w:val="00CD52FF"/>
    <w:rsid w:val="00D006AF"/>
    <w:rsid w:val="00D122C5"/>
    <w:rsid w:val="00D14987"/>
    <w:rsid w:val="00D1597B"/>
    <w:rsid w:val="00D23526"/>
    <w:rsid w:val="00D30601"/>
    <w:rsid w:val="00D47C7C"/>
    <w:rsid w:val="00D51BB4"/>
    <w:rsid w:val="00D5450D"/>
    <w:rsid w:val="00D6112D"/>
    <w:rsid w:val="00D63AF2"/>
    <w:rsid w:val="00D64567"/>
    <w:rsid w:val="00D74D63"/>
    <w:rsid w:val="00D91BDC"/>
    <w:rsid w:val="00D9733F"/>
    <w:rsid w:val="00D97453"/>
    <w:rsid w:val="00DA3F25"/>
    <w:rsid w:val="00DA6636"/>
    <w:rsid w:val="00DA780A"/>
    <w:rsid w:val="00DA7BFA"/>
    <w:rsid w:val="00DD14C3"/>
    <w:rsid w:val="00DD49AB"/>
    <w:rsid w:val="00E12C4A"/>
    <w:rsid w:val="00E225D1"/>
    <w:rsid w:val="00E36E16"/>
    <w:rsid w:val="00E42857"/>
    <w:rsid w:val="00E66EDC"/>
    <w:rsid w:val="00E80D99"/>
    <w:rsid w:val="00EA03B6"/>
    <w:rsid w:val="00EC085C"/>
    <w:rsid w:val="00EC27F1"/>
    <w:rsid w:val="00EC379D"/>
    <w:rsid w:val="00EE4F43"/>
    <w:rsid w:val="00EF5B97"/>
    <w:rsid w:val="00EF6E47"/>
    <w:rsid w:val="00F122B0"/>
    <w:rsid w:val="00F178F4"/>
    <w:rsid w:val="00F36ABE"/>
    <w:rsid w:val="00F420DD"/>
    <w:rsid w:val="00F54C0F"/>
    <w:rsid w:val="00F60196"/>
    <w:rsid w:val="00F60453"/>
    <w:rsid w:val="00F83565"/>
    <w:rsid w:val="00F93D6B"/>
    <w:rsid w:val="00FB00C3"/>
    <w:rsid w:val="00FB29D6"/>
    <w:rsid w:val="00FB5EE5"/>
    <w:rsid w:val="00FF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E937F"/>
  <w14:defaultImageDpi w14:val="330"/>
  <w15:docId w15:val="{8B99C4E7-96D1-44D7-8944-2D41555D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0F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0F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2D00F6"/>
    <w:rPr>
      <w:rFonts w:ascii="Lucida Grande" w:hAnsi="Lucida Grande" w:cs="Lucida Grande"/>
      <w:sz w:val="18"/>
      <w:szCs w:val="18"/>
    </w:rPr>
  </w:style>
  <w:style w:type="character" w:styleId="Hyperlink">
    <w:name w:val="Hyperlink"/>
    <w:basedOn w:val="DefaultParagraphFont"/>
    <w:uiPriority w:val="99"/>
    <w:unhideWhenUsed/>
    <w:rsid w:val="002D00F6"/>
    <w:rPr>
      <w:color w:val="0000FF" w:themeColor="hyperlink"/>
      <w:u w:val="single"/>
    </w:rPr>
  </w:style>
  <w:style w:type="paragraph" w:styleId="Header">
    <w:name w:val="header"/>
    <w:basedOn w:val="Normal"/>
    <w:link w:val="HeaderChar"/>
    <w:uiPriority w:val="99"/>
    <w:unhideWhenUsed/>
    <w:rsid w:val="002D00F6"/>
    <w:pPr>
      <w:tabs>
        <w:tab w:val="center" w:pos="4320"/>
        <w:tab w:val="right" w:pos="8640"/>
      </w:tabs>
    </w:pPr>
  </w:style>
  <w:style w:type="character" w:customStyle="1" w:styleId="HeaderChar">
    <w:name w:val="Header Char"/>
    <w:basedOn w:val="DefaultParagraphFont"/>
    <w:link w:val="Header"/>
    <w:uiPriority w:val="99"/>
    <w:rsid w:val="002D00F6"/>
    <w:rPr>
      <w:rFonts w:eastAsiaTheme="minorHAnsi"/>
      <w:sz w:val="22"/>
      <w:szCs w:val="22"/>
    </w:rPr>
  </w:style>
  <w:style w:type="paragraph" w:styleId="Footer">
    <w:name w:val="footer"/>
    <w:basedOn w:val="Normal"/>
    <w:link w:val="FooterChar"/>
    <w:uiPriority w:val="99"/>
    <w:unhideWhenUsed/>
    <w:rsid w:val="002D00F6"/>
    <w:pPr>
      <w:tabs>
        <w:tab w:val="center" w:pos="4320"/>
        <w:tab w:val="right" w:pos="8640"/>
      </w:tabs>
    </w:pPr>
  </w:style>
  <w:style w:type="character" w:customStyle="1" w:styleId="FooterChar">
    <w:name w:val="Footer Char"/>
    <w:basedOn w:val="DefaultParagraphFont"/>
    <w:link w:val="Footer"/>
    <w:uiPriority w:val="99"/>
    <w:rsid w:val="002D00F6"/>
    <w:rPr>
      <w:rFonts w:eastAsiaTheme="minorHAnsi"/>
      <w:sz w:val="22"/>
      <w:szCs w:val="22"/>
    </w:rPr>
  </w:style>
  <w:style w:type="character" w:styleId="PageNumber">
    <w:name w:val="page number"/>
    <w:basedOn w:val="DefaultParagraphFont"/>
    <w:uiPriority w:val="99"/>
    <w:semiHidden/>
    <w:unhideWhenUsed/>
    <w:rsid w:val="00F36ABE"/>
  </w:style>
  <w:style w:type="paragraph" w:styleId="ListParagraph">
    <w:name w:val="List Paragraph"/>
    <w:basedOn w:val="Normal"/>
    <w:uiPriority w:val="34"/>
    <w:qFormat/>
    <w:rsid w:val="00F36ABE"/>
    <w:pPr>
      <w:ind w:left="720"/>
      <w:contextualSpacing/>
    </w:pPr>
  </w:style>
  <w:style w:type="character" w:styleId="FollowedHyperlink">
    <w:name w:val="FollowedHyperlink"/>
    <w:basedOn w:val="DefaultParagraphFont"/>
    <w:uiPriority w:val="99"/>
    <w:semiHidden/>
    <w:unhideWhenUsed/>
    <w:rsid w:val="00A2245D"/>
    <w:rPr>
      <w:color w:val="800080" w:themeColor="followedHyperlink"/>
      <w:u w:val="single"/>
    </w:rPr>
  </w:style>
  <w:style w:type="character" w:styleId="PlaceholderText">
    <w:name w:val="Placeholder Text"/>
    <w:basedOn w:val="DefaultParagraphFont"/>
    <w:uiPriority w:val="99"/>
    <w:semiHidden/>
    <w:rsid w:val="00C57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0654">
      <w:bodyDiv w:val="1"/>
      <w:marLeft w:val="0"/>
      <w:marRight w:val="0"/>
      <w:marTop w:val="0"/>
      <w:marBottom w:val="0"/>
      <w:divBdr>
        <w:top w:val="none" w:sz="0" w:space="0" w:color="auto"/>
        <w:left w:val="none" w:sz="0" w:space="0" w:color="auto"/>
        <w:bottom w:val="none" w:sz="0" w:space="0" w:color="auto"/>
        <w:right w:val="single" w:sz="36" w:space="0" w:color="FFFFFF"/>
      </w:divBdr>
      <w:divsChild>
        <w:div w:id="243414090">
          <w:marLeft w:val="0"/>
          <w:marRight w:val="0"/>
          <w:marTop w:val="0"/>
          <w:marBottom w:val="0"/>
          <w:divBdr>
            <w:top w:val="none" w:sz="0" w:space="0" w:color="auto"/>
            <w:left w:val="none" w:sz="0" w:space="0" w:color="auto"/>
            <w:bottom w:val="none" w:sz="0" w:space="0" w:color="auto"/>
            <w:right w:val="none" w:sz="0" w:space="0" w:color="auto"/>
          </w:divBdr>
          <w:divsChild>
            <w:div w:id="1806584838">
              <w:marLeft w:val="0"/>
              <w:marRight w:val="0"/>
              <w:marTop w:val="0"/>
              <w:marBottom w:val="0"/>
              <w:divBdr>
                <w:top w:val="none" w:sz="0" w:space="0" w:color="auto"/>
                <w:left w:val="none" w:sz="0" w:space="0" w:color="auto"/>
                <w:bottom w:val="none" w:sz="0" w:space="0" w:color="auto"/>
                <w:right w:val="none" w:sz="0" w:space="0" w:color="auto"/>
              </w:divBdr>
              <w:divsChild>
                <w:div w:id="905801765">
                  <w:marLeft w:val="0"/>
                  <w:marRight w:val="0"/>
                  <w:marTop w:val="0"/>
                  <w:marBottom w:val="0"/>
                  <w:divBdr>
                    <w:top w:val="none" w:sz="0" w:space="0" w:color="auto"/>
                    <w:left w:val="none" w:sz="0" w:space="0" w:color="auto"/>
                    <w:bottom w:val="none" w:sz="0" w:space="0" w:color="auto"/>
                    <w:right w:val="none" w:sz="0" w:space="0" w:color="auto"/>
                  </w:divBdr>
                  <w:divsChild>
                    <w:div w:id="865026387">
                      <w:marLeft w:val="0"/>
                      <w:marRight w:val="0"/>
                      <w:marTop w:val="0"/>
                      <w:marBottom w:val="0"/>
                      <w:divBdr>
                        <w:top w:val="none" w:sz="0" w:space="0" w:color="auto"/>
                        <w:left w:val="none" w:sz="0" w:space="0" w:color="auto"/>
                        <w:bottom w:val="none" w:sz="0" w:space="0" w:color="auto"/>
                        <w:right w:val="none" w:sz="0" w:space="0" w:color="auto"/>
                      </w:divBdr>
                      <w:divsChild>
                        <w:div w:id="65340925">
                          <w:marLeft w:val="0"/>
                          <w:marRight w:val="0"/>
                          <w:marTop w:val="0"/>
                          <w:marBottom w:val="0"/>
                          <w:divBdr>
                            <w:top w:val="none" w:sz="0" w:space="0" w:color="auto"/>
                            <w:left w:val="none" w:sz="0" w:space="0" w:color="auto"/>
                            <w:bottom w:val="none" w:sz="0" w:space="0" w:color="auto"/>
                            <w:right w:val="none" w:sz="0" w:space="0" w:color="auto"/>
                          </w:divBdr>
                          <w:divsChild>
                            <w:div w:id="1424766946">
                              <w:marLeft w:val="0"/>
                              <w:marRight w:val="0"/>
                              <w:marTop w:val="0"/>
                              <w:marBottom w:val="0"/>
                              <w:divBdr>
                                <w:top w:val="none" w:sz="0" w:space="0" w:color="auto"/>
                                <w:left w:val="none" w:sz="0" w:space="0" w:color="auto"/>
                                <w:bottom w:val="none" w:sz="0" w:space="0" w:color="auto"/>
                                <w:right w:val="none" w:sz="0" w:space="0" w:color="auto"/>
                              </w:divBdr>
                              <w:divsChild>
                                <w:div w:id="1165122895">
                                  <w:marLeft w:val="0"/>
                                  <w:marRight w:val="0"/>
                                  <w:marTop w:val="0"/>
                                  <w:marBottom w:val="0"/>
                                  <w:divBdr>
                                    <w:top w:val="none" w:sz="0" w:space="0" w:color="auto"/>
                                    <w:left w:val="none" w:sz="0" w:space="0" w:color="auto"/>
                                    <w:bottom w:val="none" w:sz="0" w:space="0" w:color="auto"/>
                                    <w:right w:val="none" w:sz="0" w:space="0" w:color="auto"/>
                                  </w:divBdr>
                                  <w:divsChild>
                                    <w:div w:id="580483966">
                                      <w:marLeft w:val="0"/>
                                      <w:marRight w:val="0"/>
                                      <w:marTop w:val="0"/>
                                      <w:marBottom w:val="0"/>
                                      <w:divBdr>
                                        <w:top w:val="none" w:sz="0" w:space="0" w:color="auto"/>
                                        <w:left w:val="none" w:sz="0" w:space="0" w:color="auto"/>
                                        <w:bottom w:val="none" w:sz="0" w:space="0" w:color="auto"/>
                                        <w:right w:val="none" w:sz="0" w:space="0" w:color="auto"/>
                                      </w:divBdr>
                                      <w:divsChild>
                                        <w:div w:id="1127509844">
                                          <w:marLeft w:val="0"/>
                                          <w:marRight w:val="0"/>
                                          <w:marTop w:val="0"/>
                                          <w:marBottom w:val="0"/>
                                          <w:divBdr>
                                            <w:top w:val="none" w:sz="0" w:space="0" w:color="auto"/>
                                            <w:left w:val="none" w:sz="0" w:space="0" w:color="auto"/>
                                            <w:bottom w:val="none" w:sz="0" w:space="0" w:color="auto"/>
                                            <w:right w:val="none" w:sz="0" w:space="0" w:color="auto"/>
                                          </w:divBdr>
                                          <w:divsChild>
                                            <w:div w:id="1427388175">
                                              <w:marLeft w:val="0"/>
                                              <w:marRight w:val="0"/>
                                              <w:marTop w:val="0"/>
                                              <w:marBottom w:val="0"/>
                                              <w:divBdr>
                                                <w:top w:val="none" w:sz="0" w:space="0" w:color="auto"/>
                                                <w:left w:val="none" w:sz="0" w:space="0" w:color="auto"/>
                                                <w:bottom w:val="none" w:sz="0" w:space="0" w:color="auto"/>
                                                <w:right w:val="none" w:sz="0" w:space="0" w:color="auto"/>
                                              </w:divBdr>
                                              <w:divsChild>
                                                <w:div w:id="1458908632">
                                                  <w:marLeft w:val="0"/>
                                                  <w:marRight w:val="0"/>
                                                  <w:marTop w:val="0"/>
                                                  <w:marBottom w:val="0"/>
                                                  <w:divBdr>
                                                    <w:top w:val="none" w:sz="0" w:space="0" w:color="auto"/>
                                                    <w:left w:val="none" w:sz="0" w:space="0" w:color="auto"/>
                                                    <w:bottom w:val="none" w:sz="0" w:space="0" w:color="auto"/>
                                                    <w:right w:val="none" w:sz="0" w:space="0" w:color="auto"/>
                                                  </w:divBdr>
                                                  <w:divsChild>
                                                    <w:div w:id="1858957122">
                                                      <w:marLeft w:val="0"/>
                                                      <w:marRight w:val="0"/>
                                                      <w:marTop w:val="0"/>
                                                      <w:marBottom w:val="0"/>
                                                      <w:divBdr>
                                                        <w:top w:val="none" w:sz="0" w:space="0" w:color="auto"/>
                                                        <w:left w:val="none" w:sz="0" w:space="0" w:color="auto"/>
                                                        <w:bottom w:val="none" w:sz="0" w:space="0" w:color="auto"/>
                                                        <w:right w:val="none" w:sz="0" w:space="0" w:color="auto"/>
                                                      </w:divBdr>
                                                      <w:divsChild>
                                                        <w:div w:id="330644293">
                                                          <w:marLeft w:val="0"/>
                                                          <w:marRight w:val="0"/>
                                                          <w:marTop w:val="0"/>
                                                          <w:marBottom w:val="0"/>
                                                          <w:divBdr>
                                                            <w:top w:val="none" w:sz="0" w:space="0" w:color="auto"/>
                                                            <w:left w:val="none" w:sz="0" w:space="0" w:color="auto"/>
                                                            <w:bottom w:val="none" w:sz="0" w:space="0" w:color="auto"/>
                                                            <w:right w:val="none" w:sz="0" w:space="0" w:color="auto"/>
                                                          </w:divBdr>
                                                          <w:divsChild>
                                                            <w:div w:id="1606424224">
                                                              <w:marLeft w:val="0"/>
                                                              <w:marRight w:val="0"/>
                                                              <w:marTop w:val="0"/>
                                                              <w:marBottom w:val="0"/>
                                                              <w:divBdr>
                                                                <w:top w:val="none" w:sz="0" w:space="0" w:color="auto"/>
                                                                <w:left w:val="none" w:sz="0" w:space="0" w:color="auto"/>
                                                                <w:bottom w:val="none" w:sz="0" w:space="0" w:color="auto"/>
                                                                <w:right w:val="none" w:sz="0" w:space="0" w:color="auto"/>
                                                              </w:divBdr>
                                                              <w:divsChild>
                                                                <w:div w:id="7560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ki\AppData\Local\Microsoft\Windows\INetCache\Content.Outlook\2HYXPVJO\The%20Visionary%20Revise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A89F-1126-478C-A52D-4AC2BDA4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Visionary Revised 2018</Template>
  <TotalTime>70</TotalTime>
  <Pages>5</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13</cp:revision>
  <cp:lastPrinted>2019-01-25T21:02:00Z</cp:lastPrinted>
  <dcterms:created xsi:type="dcterms:W3CDTF">2019-03-20T19:28:00Z</dcterms:created>
  <dcterms:modified xsi:type="dcterms:W3CDTF">2019-04-02T01:43:00Z</dcterms:modified>
</cp:coreProperties>
</file>