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F69B" w14:textId="77777777" w:rsidR="005B2AC6" w:rsidRDefault="00944A05">
      <w:pPr>
        <w:ind w:firstLine="720"/>
        <w:jc w:val="center"/>
        <w:rPr>
          <w:rFonts w:ascii="Arial" w:eastAsia="Arial" w:hAnsi="Arial" w:cs="Arial"/>
          <w:b/>
          <w:color w:val="1F3864"/>
          <w:sz w:val="62"/>
          <w:szCs w:val="62"/>
        </w:rPr>
      </w:pPr>
      <w:r>
        <w:rPr>
          <w:rFonts w:ascii="Arial" w:eastAsia="Arial" w:hAnsi="Arial" w:cs="Arial"/>
          <w:b/>
          <w:color w:val="1F3864"/>
          <w:sz w:val="62"/>
          <w:szCs w:val="62"/>
        </w:rPr>
        <w:t xml:space="preserve">Stronger Together </w:t>
      </w:r>
    </w:p>
    <w:p w14:paraId="0AA98542" w14:textId="77777777" w:rsidR="005B2AC6" w:rsidRDefault="005B2AC6">
      <w:pPr>
        <w:ind w:left="3600" w:firstLine="720"/>
        <w:jc w:val="center"/>
        <w:rPr>
          <w:rFonts w:ascii="Arial" w:eastAsia="Arial" w:hAnsi="Arial" w:cs="Arial"/>
          <w:i/>
          <w:color w:val="1F3864"/>
          <w:sz w:val="46"/>
          <w:szCs w:val="46"/>
        </w:rPr>
      </w:pPr>
    </w:p>
    <w:p w14:paraId="2469ECA6" w14:textId="77777777" w:rsidR="005B2AC6" w:rsidRPr="00DD6B27" w:rsidRDefault="00944A05" w:rsidP="00DD6B27">
      <w:pPr>
        <w:ind w:left="2880" w:firstLine="720"/>
        <w:rPr>
          <w:rFonts w:ascii="Arial" w:eastAsia="Arial" w:hAnsi="Arial" w:cs="Arial"/>
          <w:i/>
          <w:color w:val="4BACC6" w:themeColor="accent5"/>
          <w:sz w:val="46"/>
          <w:szCs w:val="46"/>
        </w:rPr>
      </w:pPr>
      <w:r w:rsidRPr="00DD6B27">
        <w:rPr>
          <w:rFonts w:ascii="Arial" w:eastAsia="Arial" w:hAnsi="Arial" w:cs="Arial"/>
          <w:i/>
          <w:color w:val="4BACC6" w:themeColor="accent5"/>
          <w:sz w:val="46"/>
          <w:szCs w:val="46"/>
        </w:rPr>
        <w:t>A musical celebration of unity &amp; diversity</w:t>
      </w:r>
    </w:p>
    <w:p w14:paraId="0EA87493" w14:textId="3B0BB8EB" w:rsidR="005B2AC6" w:rsidRDefault="00944A05">
      <w:pPr>
        <w:jc w:val="center"/>
        <w:rPr>
          <w:rFonts w:ascii="Arial" w:eastAsia="Arial" w:hAnsi="Arial" w:cs="Arial"/>
          <w:color w:val="FFFFFF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 xml:space="preserve">A professionally </w:t>
      </w:r>
      <w:r w:rsidR="000B512E">
        <w:rPr>
          <w:rFonts w:ascii="Arial" w:eastAsia="Arial" w:hAnsi="Arial" w:cs="Arial"/>
          <w:color w:val="FFFFFF"/>
          <w:sz w:val="24"/>
          <w:szCs w:val="24"/>
        </w:rPr>
        <w:t>produced round</w:t>
      </w:r>
      <w:r>
        <w:rPr>
          <w:rFonts w:ascii="Arial" w:eastAsia="Arial" w:hAnsi="Arial" w:cs="Arial"/>
          <w:color w:val="FFFFFF"/>
          <w:sz w:val="24"/>
          <w:szCs w:val="24"/>
        </w:rPr>
        <w:t>-robin concert of blind musicians from across Florida. Presented by the Tampa Bay Chapter of the National Federation of the Blind of Florida. There will also be a silent auction and a 50/50 drawing. Proceeds will support Braille literacy for children and a</w:t>
      </w:r>
      <w:r>
        <w:rPr>
          <w:rFonts w:ascii="Arial" w:eastAsia="Arial" w:hAnsi="Arial" w:cs="Arial"/>
          <w:color w:val="FFFFFF"/>
          <w:sz w:val="24"/>
          <w:szCs w:val="24"/>
        </w:rPr>
        <w:t xml:space="preserve">dults, scholarships for blind students, community blindness awareness events, and advocacy support, and MORE!!!!  </w:t>
      </w:r>
    </w:p>
    <w:p w14:paraId="6F8CDDD4" w14:textId="77777777" w:rsidR="005B2AC6" w:rsidRDefault="00944A05">
      <w:pPr>
        <w:jc w:val="center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b/>
          <w:color w:val="FFFFFF"/>
          <w:sz w:val="28"/>
          <w:szCs w:val="28"/>
        </w:rPr>
        <w:t>WHEN:</w:t>
      </w:r>
      <w:r>
        <w:rPr>
          <w:rFonts w:ascii="Arial" w:eastAsia="Arial" w:hAnsi="Arial" w:cs="Arial"/>
          <w:color w:val="FFFFFF"/>
          <w:sz w:val="28"/>
          <w:szCs w:val="28"/>
        </w:rPr>
        <w:t xml:space="preserve"> October 5</w:t>
      </w:r>
      <w:r>
        <w:rPr>
          <w:rFonts w:ascii="Arial" w:eastAsia="Arial" w:hAnsi="Arial" w:cs="Arial"/>
          <w:color w:val="FFFFFF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color w:val="FFFFFF"/>
          <w:sz w:val="28"/>
          <w:szCs w:val="28"/>
        </w:rPr>
        <w:t>, 2023</w:t>
      </w:r>
    </w:p>
    <w:p w14:paraId="0A26F139" w14:textId="5C0D5967" w:rsidR="005B2AC6" w:rsidRDefault="00944A05">
      <w:pPr>
        <w:jc w:val="center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b/>
          <w:color w:val="FFFFFF"/>
          <w:sz w:val="28"/>
          <w:szCs w:val="28"/>
        </w:rPr>
        <w:t>TIME:</w:t>
      </w:r>
      <w:r>
        <w:rPr>
          <w:rFonts w:ascii="Arial" w:eastAsia="Arial" w:hAnsi="Arial" w:cs="Arial"/>
          <w:color w:val="FFFFFF"/>
          <w:sz w:val="28"/>
          <w:szCs w:val="28"/>
        </w:rPr>
        <w:t xml:space="preserve"> 7:30pm; doors open at 6:30 </w:t>
      </w:r>
      <w:r>
        <w:rPr>
          <w:rFonts w:ascii="Arial" w:eastAsia="Arial" w:hAnsi="Arial" w:cs="Arial"/>
          <w:color w:val="FFFFFF"/>
          <w:sz w:val="28"/>
          <w:szCs w:val="28"/>
        </w:rPr>
        <w:t>pm for the silent auction</w:t>
      </w:r>
    </w:p>
    <w:p w14:paraId="1300DE11" w14:textId="77777777" w:rsidR="005B2AC6" w:rsidRDefault="00944A05">
      <w:pPr>
        <w:jc w:val="center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b/>
          <w:color w:val="FFFFFF"/>
          <w:sz w:val="28"/>
          <w:szCs w:val="28"/>
        </w:rPr>
        <w:t>WHERE:</w:t>
      </w:r>
      <w:r>
        <w:rPr>
          <w:rFonts w:ascii="Arial" w:eastAsia="Arial" w:hAnsi="Arial" w:cs="Arial"/>
          <w:color w:val="FFFFFF"/>
          <w:sz w:val="28"/>
          <w:szCs w:val="28"/>
        </w:rPr>
        <w:t xml:space="preserve"> Embassy Suites USF at Busch Gardens</w:t>
      </w:r>
    </w:p>
    <w:p w14:paraId="2353FB28" w14:textId="77777777" w:rsidR="005B2AC6" w:rsidRDefault="00944A05">
      <w:pPr>
        <w:ind w:left="2160" w:firstLine="720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color w:val="FFFFFF"/>
          <w:sz w:val="28"/>
          <w:szCs w:val="28"/>
        </w:rPr>
        <w:t>3705 Spectrum Blvd, Tampa, Florida</w:t>
      </w:r>
    </w:p>
    <w:p w14:paraId="67D70439" w14:textId="77777777" w:rsidR="005B2AC6" w:rsidRDefault="00944A05">
      <w:pPr>
        <w:ind w:left="2160" w:firstLine="720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color w:val="FFFFFF"/>
          <w:sz w:val="28"/>
          <w:szCs w:val="28"/>
        </w:rPr>
        <w:t>(On the USF campus)</w:t>
      </w:r>
    </w:p>
    <w:p w14:paraId="3EC9DE9E" w14:textId="53FA4933" w:rsidR="005B2AC6" w:rsidRDefault="00944A05">
      <w:pPr>
        <w:jc w:val="center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b/>
          <w:color w:val="FFFFFF"/>
          <w:sz w:val="28"/>
          <w:szCs w:val="28"/>
        </w:rPr>
        <w:t>Admission:</w:t>
      </w:r>
      <w:r>
        <w:rPr>
          <w:rFonts w:ascii="Arial" w:eastAsia="Arial" w:hAnsi="Arial" w:cs="Arial"/>
          <w:color w:val="FFFFFF"/>
          <w:sz w:val="28"/>
          <w:szCs w:val="28"/>
        </w:rPr>
        <w:t xml:space="preserve"> $20 per person advance seating; $25 the day of the show. </w:t>
      </w:r>
    </w:p>
    <w:p w14:paraId="616E1A0E" w14:textId="591C5B7C" w:rsidR="005B2AC6" w:rsidRDefault="00944A05">
      <w:pPr>
        <w:ind w:firstLine="720"/>
        <w:jc w:val="center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color w:val="FFFFFF"/>
          <w:sz w:val="28"/>
          <w:szCs w:val="28"/>
        </w:rPr>
        <w:t xml:space="preserve">      Ask about discounts for small groups and members</w:t>
      </w:r>
    </w:p>
    <w:p w14:paraId="57EA6FF0" w14:textId="003A94B2" w:rsidR="005B2AC6" w:rsidRDefault="00944A05">
      <w:pPr>
        <w:jc w:val="center"/>
        <w:rPr>
          <w:rFonts w:ascii="Arial" w:eastAsia="Arial" w:hAnsi="Arial" w:cs="Arial"/>
          <w:color w:val="FFFFFF"/>
          <w:sz w:val="28"/>
          <w:szCs w:val="28"/>
          <w:u w:val="single"/>
        </w:rPr>
      </w:pPr>
      <w:r>
        <w:rPr>
          <w:rFonts w:ascii="Arial" w:eastAsia="Arial" w:hAnsi="Arial" w:cs="Arial"/>
          <w:color w:val="FFFFFF"/>
          <w:sz w:val="28"/>
          <w:szCs w:val="28"/>
        </w:rPr>
        <w:t>Tickets can be purchased by using the be</w:t>
      </w:r>
      <w:r>
        <w:rPr>
          <w:rFonts w:ascii="Arial" w:eastAsia="Arial" w:hAnsi="Arial" w:cs="Arial"/>
          <w:color w:val="FFFFFF"/>
          <w:sz w:val="28"/>
          <w:szCs w:val="28"/>
        </w:rPr>
        <w:t xml:space="preserve">low link or QR code           </w:t>
      </w:r>
      <w:hyperlink r:id="rId6"/>
      <w:r>
        <w:fldChar w:fldCharType="begin"/>
      </w:r>
      <w:r>
        <w:instrText xml:space="preserve"> HYPERLINK "https://checkout.square.site/buy/4JDEOYTJR7TWHXNYLW4XBZQ4" </w:instrText>
      </w:r>
      <w:r>
        <w:fldChar w:fldCharType="separate"/>
      </w:r>
      <w:r>
        <w:rPr>
          <w:rFonts w:ascii="Arial" w:eastAsia="Arial" w:hAnsi="Arial" w:cs="Arial"/>
          <w:color w:val="FFFFFF"/>
          <w:sz w:val="28"/>
          <w:szCs w:val="28"/>
          <w:u w:val="single"/>
        </w:rPr>
        <w:t>https://checkout.square.site/buy/4JDEOYTJR7T</w:t>
      </w:r>
      <w:r>
        <w:rPr>
          <w:rFonts w:ascii="Arial" w:eastAsia="Arial" w:hAnsi="Arial" w:cs="Arial"/>
          <w:color w:val="FFFFFF"/>
          <w:sz w:val="28"/>
          <w:szCs w:val="28"/>
          <w:u w:val="single"/>
        </w:rPr>
        <w:t>WHXNYLW4XBZQ4</w:t>
      </w:r>
    </w:p>
    <w:p w14:paraId="29A291E3" w14:textId="5751B602" w:rsidR="005B2AC6" w:rsidRDefault="00944A05">
      <w:pPr>
        <w:jc w:val="center"/>
        <w:rPr>
          <w:rFonts w:ascii="Arial" w:eastAsia="Arial" w:hAnsi="Arial" w:cs="Arial"/>
          <w:color w:val="FFFFFF"/>
          <w:sz w:val="28"/>
          <w:szCs w:val="28"/>
        </w:rPr>
      </w:pPr>
      <w:r>
        <w:fldChar w:fldCharType="end"/>
      </w:r>
      <w:r>
        <w:rPr>
          <w:rFonts w:ascii="Arial" w:eastAsia="Arial" w:hAnsi="Arial" w:cs="Arial"/>
          <w:color w:val="FFFFFF"/>
          <w:sz w:val="28"/>
          <w:szCs w:val="28"/>
        </w:rPr>
        <w:t>For more information or discount tickets</w:t>
      </w:r>
    </w:p>
    <w:p w14:paraId="5CC36A09" w14:textId="1F945522" w:rsidR="005B2AC6" w:rsidRDefault="00B667D8">
      <w:pPr>
        <w:ind w:firstLine="720"/>
        <w:jc w:val="center"/>
        <w:rPr>
          <w:rFonts w:ascii="Arial" w:eastAsia="Arial" w:hAnsi="Arial" w:cs="Arial"/>
          <w:color w:val="FFFFFF"/>
          <w:sz w:val="28"/>
          <w:szCs w:val="28"/>
        </w:rPr>
      </w:pPr>
      <w:r w:rsidRPr="00AC7C14">
        <w:rPr>
          <w:noProof/>
        </w:rPr>
        <w:drawing>
          <wp:anchor distT="0" distB="0" distL="114300" distR="114300" simplePos="0" relativeHeight="251658240" behindDoc="0" locked="0" layoutInCell="1" allowOverlap="1" wp14:anchorId="4CA55D1F" wp14:editId="6078507A">
            <wp:simplePos x="0" y="0"/>
            <wp:positionH relativeFrom="column">
              <wp:posOffset>5019675</wp:posOffset>
            </wp:positionH>
            <wp:positionV relativeFrom="paragraph">
              <wp:posOffset>10160</wp:posOffset>
            </wp:positionV>
            <wp:extent cx="12954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282" y="21300"/>
                <wp:lineTo x="21282" y="0"/>
                <wp:lineTo x="0" y="0"/>
              </wp:wrapPolygon>
            </wp:wrapThrough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color w:val="FFFFFF"/>
          <w:sz w:val="28"/>
          <w:szCs w:val="28"/>
        </w:rPr>
        <w:t>Tampa Bay Chapter</w:t>
      </w:r>
    </w:p>
    <w:p w14:paraId="4FC7BA6E" w14:textId="5EB6A2E7" w:rsidR="005B2AC6" w:rsidRDefault="00944A05">
      <w:pPr>
        <w:ind w:firstLine="720"/>
        <w:jc w:val="center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color w:val="FFFFFF"/>
          <w:sz w:val="28"/>
          <w:szCs w:val="28"/>
        </w:rPr>
        <w:t>National Federation of the Blind</w:t>
      </w:r>
    </w:p>
    <w:p w14:paraId="3C47DBAA" w14:textId="77777777" w:rsidR="005B2AC6" w:rsidRDefault="00944A05">
      <w:pPr>
        <w:ind w:firstLine="720"/>
        <w:jc w:val="center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color w:val="FFFFFF"/>
          <w:sz w:val="28"/>
          <w:szCs w:val="28"/>
        </w:rPr>
        <w:t>(352) 942-0417</w:t>
      </w:r>
    </w:p>
    <w:p w14:paraId="2BC2CA19" w14:textId="77777777" w:rsidR="005B2AC6" w:rsidRDefault="00944A05">
      <w:pPr>
        <w:ind w:firstLine="720"/>
        <w:jc w:val="center"/>
        <w:rPr>
          <w:rFonts w:ascii="Arial" w:eastAsia="Arial" w:hAnsi="Arial" w:cs="Arial"/>
          <w:color w:val="FFFFFF"/>
          <w:sz w:val="28"/>
          <w:szCs w:val="28"/>
        </w:rPr>
      </w:pPr>
      <w:hyperlink r:id="rId8">
        <w:r>
          <w:rPr>
            <w:rFonts w:ascii="Arial" w:eastAsia="Arial" w:hAnsi="Arial" w:cs="Arial"/>
            <w:color w:val="FFFFFF"/>
            <w:sz w:val="28"/>
            <w:szCs w:val="28"/>
            <w:u w:val="single"/>
          </w:rPr>
          <w:t>NFBF.tampa@gmail.com</w:t>
        </w:r>
      </w:hyperlink>
    </w:p>
    <w:sectPr w:rsidR="005B2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BB4C" w14:textId="77777777" w:rsidR="002051DD" w:rsidRDefault="002051DD">
      <w:pPr>
        <w:spacing w:after="0" w:line="240" w:lineRule="auto"/>
      </w:pPr>
      <w:r>
        <w:separator/>
      </w:r>
    </w:p>
  </w:endnote>
  <w:endnote w:type="continuationSeparator" w:id="0">
    <w:p w14:paraId="6ED0C2FB" w14:textId="77777777" w:rsidR="002051DD" w:rsidRDefault="0020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FA82" w14:textId="77777777" w:rsidR="005B2AC6" w:rsidRDefault="005B2A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B8BD" w14:textId="77777777" w:rsidR="005B2AC6" w:rsidRDefault="005B2A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0C1" w14:textId="77777777" w:rsidR="005B2AC6" w:rsidRDefault="005B2A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380D" w14:textId="77777777" w:rsidR="002051DD" w:rsidRDefault="002051DD">
      <w:pPr>
        <w:spacing w:after="0" w:line="240" w:lineRule="auto"/>
      </w:pPr>
      <w:r>
        <w:separator/>
      </w:r>
    </w:p>
  </w:footnote>
  <w:footnote w:type="continuationSeparator" w:id="0">
    <w:p w14:paraId="62F2C8BA" w14:textId="77777777" w:rsidR="002051DD" w:rsidRDefault="0020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8B50" w14:textId="77777777" w:rsidR="005B2AC6" w:rsidRDefault="00944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168822BF" wp14:editId="7FA9C9A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60030" cy="67500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0030" cy="675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6A83" w14:textId="77777777" w:rsidR="005B2AC6" w:rsidRDefault="00944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FA93A4C" wp14:editId="0A2E45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60030" cy="67500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0030" cy="675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EB0" w14:textId="77777777" w:rsidR="005B2AC6" w:rsidRDefault="00944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C2F5186" wp14:editId="2E573B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60030" cy="675005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0030" cy="675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C6"/>
    <w:rsid w:val="000B4E34"/>
    <w:rsid w:val="000B512E"/>
    <w:rsid w:val="002051DD"/>
    <w:rsid w:val="005B2AC6"/>
    <w:rsid w:val="008610C4"/>
    <w:rsid w:val="00944A05"/>
    <w:rsid w:val="00B667D8"/>
    <w:rsid w:val="00DD6B27"/>
    <w:rsid w:val="00F3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63E1"/>
  <w15:docId w15:val="{4EC4A69B-53E7-4110-8A30-675495FA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color w:val="1F3864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color w:val="2F549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smallCaps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smallCaps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04" w:lineRule="auto"/>
    </w:pPr>
    <w:rPr>
      <w:smallCaps/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240" w:line="240" w:lineRule="auto"/>
    </w:pPr>
    <w:rPr>
      <w:color w:val="4472C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f.tampa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eckout.square.site/buy/4JDEOYTJR7TWHXNYLW4XBZQ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Hicks Desktop</dc:creator>
  <cp:lastModifiedBy>Merry Schoch</cp:lastModifiedBy>
  <cp:revision>7</cp:revision>
  <cp:lastPrinted>2023-09-02T15:36:00Z</cp:lastPrinted>
  <dcterms:created xsi:type="dcterms:W3CDTF">2023-08-31T22:27:00Z</dcterms:created>
  <dcterms:modified xsi:type="dcterms:W3CDTF">2023-09-02T15:37:00Z</dcterms:modified>
</cp:coreProperties>
</file>