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35484E" w:rsidRDefault="005411A1" w:rsidP="005411A1">
      <w:pPr>
        <w:spacing w:after="120"/>
        <w:rPr>
          <w:rFonts w:ascii="Segoe UI" w:hAnsi="Segoe UI" w:cs="Segoe UI"/>
          <w:b/>
          <w:color w:val="1F497D"/>
          <w:sz w:val="26"/>
          <w:szCs w:val="26"/>
        </w:rPr>
      </w:pPr>
      <w:r w:rsidRPr="0035484E">
        <w:rPr>
          <w:rFonts w:ascii="Segoe UI" w:hAnsi="Segoe UI" w:cs="Segoe UI"/>
          <w:b/>
          <w:color w:val="1F497D"/>
          <w:sz w:val="26"/>
          <w:szCs w:val="26"/>
        </w:rPr>
        <w:t>Microsoft Announces Scholarship for Students</w:t>
      </w:r>
      <w:r w:rsidR="007D5777" w:rsidRPr="0035484E">
        <w:rPr>
          <w:rFonts w:ascii="Segoe UI" w:hAnsi="Segoe UI" w:cs="Segoe UI"/>
          <w:b/>
          <w:color w:val="1F497D"/>
          <w:sz w:val="26"/>
          <w:szCs w:val="26"/>
        </w:rPr>
        <w:t xml:space="preserve"> with Disabilities</w:t>
      </w:r>
    </w:p>
    <w:p w:rsidR="00C325C8" w:rsidRPr="0035484E" w:rsidRDefault="00C325C8" w:rsidP="005411A1">
      <w:pPr>
        <w:spacing w:after="120"/>
        <w:rPr>
          <w:rFonts w:ascii="Segoe UI" w:hAnsi="Segoe UI" w:cs="Segoe UI"/>
          <w:color w:val="000000"/>
        </w:rPr>
      </w:pPr>
    </w:p>
    <w:p w:rsidR="005411A1" w:rsidRPr="0035484E" w:rsidRDefault="005411A1" w:rsidP="005411A1">
      <w:pPr>
        <w:spacing w:after="12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 xml:space="preserve">Redmond, WA -- Microsoft is pleased to announce the launch of the </w:t>
      </w:r>
      <w:hyperlink r:id="rId5" w:history="1">
        <w:r w:rsidRPr="0035484E">
          <w:rPr>
            <w:rStyle w:val="Hyperlink"/>
            <w:rFonts w:ascii="Segoe UI" w:hAnsi="Segoe UI" w:cs="Segoe UI"/>
          </w:rPr>
          <w:t xml:space="preserve">Microsoft </w:t>
        </w:r>
        <w:proofErr w:type="spellStart"/>
        <w:r w:rsidRPr="0035484E">
          <w:rPr>
            <w:rStyle w:val="Hyperlink"/>
            <w:rFonts w:ascii="Segoe UI" w:hAnsi="Segoe UI" w:cs="Segoe UI"/>
          </w:rPr>
          <w:t>DisAbility</w:t>
        </w:r>
        <w:proofErr w:type="spellEnd"/>
        <w:r w:rsidRPr="0035484E">
          <w:rPr>
            <w:rStyle w:val="Hyperlink"/>
            <w:rFonts w:ascii="Segoe UI" w:hAnsi="Segoe UI" w:cs="Segoe UI"/>
          </w:rPr>
          <w:t xml:space="preserve"> Scholarship</w:t>
        </w:r>
      </w:hyperlink>
      <w:r w:rsidRPr="0035484E">
        <w:rPr>
          <w:rFonts w:ascii="Segoe UI" w:hAnsi="Segoe UI" w:cs="Segoe UI"/>
          <w:color w:val="333333"/>
        </w:rPr>
        <w:t xml:space="preserve"> </w:t>
      </w:r>
      <w:r w:rsidRPr="0035484E">
        <w:rPr>
          <w:rFonts w:ascii="Segoe UI" w:hAnsi="Segoe UI" w:cs="Segoe UI"/>
        </w:rPr>
        <w:t xml:space="preserve">intended to empower and enable high school students with disabilities to (a) go to college, (b) realize the impact technology has on the world, and (c) target a career in the technology industry.  </w:t>
      </w:r>
    </w:p>
    <w:p w:rsidR="005411A1" w:rsidRPr="0035484E" w:rsidRDefault="005411A1" w:rsidP="005411A1">
      <w:pPr>
        <w:spacing w:after="12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The scholarship launche</w:t>
      </w:r>
      <w:bookmarkStart w:id="0" w:name="_GoBack"/>
      <w:r w:rsidRPr="0035484E">
        <w:rPr>
          <w:rFonts w:ascii="Segoe UI" w:hAnsi="Segoe UI" w:cs="Segoe UI"/>
        </w:rPr>
        <w:t>d</w:t>
      </w:r>
      <w:bookmarkEnd w:id="0"/>
      <w:r w:rsidRPr="0035484E">
        <w:rPr>
          <w:rFonts w:ascii="Segoe UI" w:hAnsi="Segoe UI" w:cs="Segoe UI"/>
        </w:rPr>
        <w:t xml:space="preserve"> Friday, January 17, 2014 and includes a goal to increase enrollment of persons living with a disability in higher education and, in the long term, decrease the unemployment bias for disabled persons.  </w:t>
      </w:r>
    </w:p>
    <w:p w:rsidR="005411A1" w:rsidRPr="0035484E" w:rsidRDefault="005411A1" w:rsidP="005411A1">
      <w:pPr>
        <w:spacing w:after="12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This new program was started by, and is supported by, Microsoft employees who will select promising high school seniors who require financial assistance in order to enter and successfully complete a vocational or academic college program.  This non-renewable $5000 scholarship will be paid to the recipient’s Financial Aid Office by the Seattle Foundation on behalf of the DisAbility Employee Resource Group (ERG) at Microsoft.</w:t>
      </w:r>
    </w:p>
    <w:p w:rsidR="00906293" w:rsidRPr="0035484E" w:rsidRDefault="00906293" w:rsidP="00906293">
      <w:pPr>
        <w:spacing w:after="120"/>
        <w:rPr>
          <w:rFonts w:ascii="Segoe UI" w:hAnsi="Segoe UI" w:cs="Segoe UI"/>
          <w:b/>
        </w:rPr>
      </w:pPr>
      <w:r w:rsidRPr="0035484E">
        <w:rPr>
          <w:rFonts w:ascii="Segoe UI" w:hAnsi="Segoe UI" w:cs="Segoe UI"/>
          <w:b/>
        </w:rPr>
        <w:t>Eligibility</w:t>
      </w:r>
    </w:p>
    <w:p w:rsidR="00906293" w:rsidRPr="0035484E" w:rsidRDefault="00906293" w:rsidP="00906293">
      <w:pPr>
        <w:spacing w:line="270" w:lineRule="atLeast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 xml:space="preserve">All candidates must be high school students </w:t>
      </w:r>
      <w:hyperlink r:id="rId6" w:history="1">
        <w:r w:rsidRPr="0035484E">
          <w:rPr>
            <w:rStyle w:val="Hyperlink"/>
            <w:rFonts w:ascii="Segoe UI" w:hAnsi="Segoe UI" w:cs="Segoe UI"/>
          </w:rPr>
          <w:t>living with a disability</w:t>
        </w:r>
      </w:hyperlink>
      <w:r w:rsidRPr="0035484E">
        <w:rPr>
          <w:rFonts w:ascii="Segoe UI" w:hAnsi="Segoe UI" w:cs="Segoe UI"/>
          <w:color w:val="4F4F4F"/>
        </w:rPr>
        <w:t xml:space="preserve"> </w:t>
      </w:r>
      <w:r w:rsidRPr="0035484E">
        <w:rPr>
          <w:rFonts w:ascii="Segoe UI" w:hAnsi="Segoe UI" w:cs="Segoe UI"/>
        </w:rPr>
        <w:t>who plan to attend a 2 to 4 year University or College program, maintain a cumulative 3.0 CPA or equivalent and have declared a major from the approved list (see scholarship guidelines on application).</w:t>
      </w:r>
    </w:p>
    <w:p w:rsidR="00906293" w:rsidRPr="0035484E" w:rsidRDefault="00906293" w:rsidP="00906293">
      <w:pPr>
        <w:pStyle w:val="Heading1"/>
        <w:rPr>
          <w:rFonts w:ascii="Segoe UI" w:hAnsi="Segoe UI" w:cs="Segoe UI"/>
          <w:sz w:val="22"/>
          <w:szCs w:val="22"/>
        </w:rPr>
      </w:pPr>
    </w:p>
    <w:p w:rsidR="00906293" w:rsidRPr="0035484E" w:rsidRDefault="00906293" w:rsidP="00906293">
      <w:pPr>
        <w:pStyle w:val="Heading1"/>
        <w:rPr>
          <w:rFonts w:ascii="Segoe UI" w:hAnsi="Segoe UI" w:cs="Segoe UI"/>
          <w:sz w:val="22"/>
          <w:szCs w:val="22"/>
        </w:rPr>
      </w:pPr>
      <w:r w:rsidRPr="0035484E">
        <w:rPr>
          <w:rFonts w:ascii="Segoe UI" w:hAnsi="Segoe UI" w:cs="Segoe UI"/>
          <w:sz w:val="22"/>
          <w:szCs w:val="22"/>
        </w:rPr>
        <w:t>Requirements</w:t>
      </w:r>
    </w:p>
    <w:p w:rsidR="00906293" w:rsidRPr="0035484E" w:rsidRDefault="00906293" w:rsidP="00906293">
      <w:pPr>
        <w:spacing w:line="270" w:lineRule="atLeast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To apply for the Microsoft DisAbility Scholarship, the student must meet the following guidelines: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 xml:space="preserve">Be a current high school senior with living with a disability (as defined by </w:t>
      </w:r>
      <w:hyperlink r:id="rId7" w:history="1">
        <w:r w:rsidRPr="0035484E">
          <w:rPr>
            <w:rStyle w:val="Hyperlink"/>
            <w:rFonts w:ascii="Segoe UI" w:hAnsi="Segoe UI" w:cs="Segoe UI"/>
          </w:rPr>
          <w:t>WHO</w:t>
        </w:r>
      </w:hyperlink>
      <w:r w:rsidRPr="0035484E">
        <w:rPr>
          <w:rFonts w:ascii="Segoe UI" w:hAnsi="Segoe UI" w:cs="Segoe UI"/>
          <w:color w:val="4F4F4F"/>
        </w:rPr>
        <w:t>),</w:t>
      </w:r>
      <w:r w:rsidRPr="0035484E">
        <w:rPr>
          <w:rFonts w:ascii="Segoe UI" w:hAnsi="Segoe UI" w:cs="Segoe UI"/>
        </w:rPr>
        <w:t xml:space="preserve"> whether that be visual, hearing, mobility, cognitive or speech.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Plan to attend an undergraduate program in a 2 or 4-year University/College or Technical College in the fall of the academic year following high-school graduation.  Schools must be in the USA or have a USA-Affiliate for financial transactions (contact Seattle Foundation to verify non-USA school’s eligibility).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 xml:space="preserve">Declare a major in </w:t>
      </w:r>
      <w:r w:rsidRPr="0035484E">
        <w:rPr>
          <w:rFonts w:ascii="Segoe UI" w:hAnsi="Segoe UI" w:cs="Segoe UI"/>
          <w:b/>
          <w:bCs/>
        </w:rPr>
        <w:t>engineering</w:t>
      </w:r>
      <w:r w:rsidRPr="0035484E">
        <w:rPr>
          <w:rFonts w:ascii="Segoe UI" w:hAnsi="Segoe UI" w:cs="Segoe UI"/>
        </w:rPr>
        <w:t xml:space="preserve">, </w:t>
      </w:r>
      <w:r w:rsidRPr="0035484E">
        <w:rPr>
          <w:rFonts w:ascii="Segoe UI" w:hAnsi="Segoe UI" w:cs="Segoe UI"/>
          <w:b/>
          <w:bCs/>
        </w:rPr>
        <w:t>computer science</w:t>
      </w:r>
      <w:r w:rsidRPr="0035484E">
        <w:rPr>
          <w:rFonts w:ascii="Segoe UI" w:hAnsi="Segoe UI" w:cs="Segoe UI"/>
        </w:rPr>
        <w:t xml:space="preserve">, </w:t>
      </w:r>
      <w:proofErr w:type="gramStart"/>
      <w:r w:rsidRPr="0035484E">
        <w:rPr>
          <w:rFonts w:ascii="Segoe UI" w:hAnsi="Segoe UI" w:cs="Segoe UI"/>
          <w:b/>
          <w:bCs/>
        </w:rPr>
        <w:t>computer</w:t>
      </w:r>
      <w:proofErr w:type="gramEnd"/>
      <w:r w:rsidRPr="0035484E">
        <w:rPr>
          <w:rFonts w:ascii="Segoe UI" w:hAnsi="Segoe UI" w:cs="Segoe UI"/>
          <w:b/>
          <w:bCs/>
        </w:rPr>
        <w:t xml:space="preserve"> information systems</w:t>
      </w:r>
      <w:r w:rsidRPr="0035484E">
        <w:rPr>
          <w:rFonts w:ascii="Segoe UI" w:hAnsi="Segoe UI" w:cs="Segoe UI"/>
        </w:rPr>
        <w:t xml:space="preserve">, </w:t>
      </w:r>
      <w:r w:rsidRPr="0035484E">
        <w:rPr>
          <w:rFonts w:ascii="Segoe UI" w:hAnsi="Segoe UI" w:cs="Segoe UI"/>
          <w:b/>
          <w:bCs/>
        </w:rPr>
        <w:t xml:space="preserve">legal </w:t>
      </w:r>
      <w:r w:rsidRPr="0035484E">
        <w:rPr>
          <w:rFonts w:ascii="Segoe UI" w:hAnsi="Segoe UI" w:cs="Segoe UI"/>
        </w:rPr>
        <w:t xml:space="preserve">or in </w:t>
      </w:r>
      <w:r w:rsidRPr="0035484E">
        <w:rPr>
          <w:rFonts w:ascii="Segoe UI" w:hAnsi="Segoe UI" w:cs="Segoe UI"/>
          <w:b/>
          <w:bCs/>
        </w:rPr>
        <w:t xml:space="preserve">business </w:t>
      </w:r>
      <w:r w:rsidRPr="0035484E">
        <w:rPr>
          <w:rFonts w:ascii="Segoe UI" w:hAnsi="Segoe UI" w:cs="Segoe UI"/>
        </w:rPr>
        <w:t>that are approved (i</w:t>
      </w:r>
      <w:r w:rsidR="00551A9A" w:rsidRPr="0035484E">
        <w:rPr>
          <w:rFonts w:ascii="Segoe UI" w:hAnsi="Segoe UI" w:cs="Segoe UI"/>
        </w:rPr>
        <w:t>.</w:t>
      </w:r>
      <w:r w:rsidRPr="0035484E">
        <w:rPr>
          <w:rFonts w:ascii="Segoe UI" w:hAnsi="Segoe UI" w:cs="Segoe UI"/>
        </w:rPr>
        <w:t>e. paralegal, pre-law, finance, business administration, or marketing).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Demonstrate a passion for technology.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Demonstrate leadership at school and/or in the community.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Have a high school cumulative GPA of 3.0 or higher.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Require financial assistance to attend college.</w:t>
      </w:r>
    </w:p>
    <w:p w:rsidR="00906293" w:rsidRPr="0035484E" w:rsidRDefault="00906293" w:rsidP="00906293">
      <w:pPr>
        <w:pStyle w:val="ListParagraph"/>
        <w:numPr>
          <w:ilvl w:val="0"/>
          <w:numId w:val="6"/>
        </w:numPr>
        <w:spacing w:line="330" w:lineRule="atLeast"/>
        <w:ind w:left="360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Enrollment status must be full-time or half time.</w:t>
      </w:r>
    </w:p>
    <w:p w:rsidR="00C325C8" w:rsidRPr="0035484E" w:rsidRDefault="00C325C8" w:rsidP="002E5370">
      <w:pPr>
        <w:pStyle w:val="NormalWeb"/>
        <w:spacing w:after="0" w:afterAutospacing="0" w:line="288" w:lineRule="atLeast"/>
        <w:rPr>
          <w:rFonts w:ascii="Segoe UI" w:hAnsi="Segoe UI" w:cs="Segoe UI"/>
          <w:sz w:val="22"/>
          <w:szCs w:val="22"/>
        </w:rPr>
      </w:pPr>
      <w:r w:rsidRPr="0035484E">
        <w:rPr>
          <w:rFonts w:ascii="Segoe UI" w:hAnsi="Segoe UI" w:cs="Segoe UI"/>
          <w:sz w:val="22"/>
          <w:szCs w:val="22"/>
        </w:rPr>
        <w:t>###</w:t>
      </w:r>
    </w:p>
    <w:p w:rsidR="005411A1" w:rsidRPr="0035484E" w:rsidRDefault="005411A1" w:rsidP="002E5370">
      <w:pPr>
        <w:pStyle w:val="NormalWeb"/>
        <w:spacing w:after="0" w:afterAutospacing="0" w:line="288" w:lineRule="atLeast"/>
        <w:rPr>
          <w:rFonts w:ascii="Segoe UI" w:hAnsi="Segoe UI" w:cs="Segoe UI"/>
          <w:sz w:val="22"/>
          <w:szCs w:val="22"/>
        </w:rPr>
      </w:pPr>
      <w:r w:rsidRPr="0035484E">
        <w:rPr>
          <w:rFonts w:ascii="Segoe UI" w:hAnsi="Segoe UI" w:cs="Segoe UI"/>
          <w:sz w:val="22"/>
          <w:szCs w:val="22"/>
        </w:rPr>
        <w:lastRenderedPageBreak/>
        <w:t>Contact:</w:t>
      </w:r>
    </w:p>
    <w:p w:rsidR="0035484E" w:rsidRPr="0035484E" w:rsidRDefault="0035484E" w:rsidP="0035484E">
      <w:pPr>
        <w:spacing w:line="288" w:lineRule="atLeast"/>
        <w:rPr>
          <w:rFonts w:ascii="Segoe UI" w:hAnsi="Segoe UI" w:cs="Segoe UI"/>
        </w:rPr>
      </w:pPr>
      <w:proofErr w:type="spellStart"/>
      <w:r w:rsidRPr="0035484E">
        <w:rPr>
          <w:rFonts w:ascii="Segoe UI" w:hAnsi="Segoe UI" w:cs="Segoe UI"/>
        </w:rPr>
        <w:t>DisAbility</w:t>
      </w:r>
      <w:proofErr w:type="spellEnd"/>
      <w:r w:rsidRPr="0035484E">
        <w:rPr>
          <w:rFonts w:ascii="Segoe UI" w:hAnsi="Segoe UI" w:cs="Segoe UI"/>
        </w:rPr>
        <w:t xml:space="preserve"> Employee Resource Group </w:t>
      </w:r>
      <w:r w:rsidRPr="0035484E">
        <w:rPr>
          <w:rFonts w:ascii="Segoe UI" w:hAnsi="Segoe UI" w:cs="Segoe UI"/>
        </w:rPr>
        <w:br/>
        <w:t>Microsoft Corporation</w:t>
      </w:r>
      <w:r w:rsidRPr="0035484E">
        <w:rPr>
          <w:rFonts w:ascii="Segoe UI" w:hAnsi="Segoe UI" w:cs="Segoe UI"/>
          <w:color w:val="000000"/>
        </w:rPr>
        <w:br/>
      </w:r>
      <w:hyperlink r:id="rId8" w:history="1">
        <w:r w:rsidRPr="0035484E">
          <w:rPr>
            <w:rStyle w:val="Hyperlink"/>
            <w:rFonts w:ascii="Segoe UI" w:hAnsi="Segoe UI" w:cs="Segoe UI"/>
          </w:rPr>
          <w:t>http://www.microsoft.com/en-us/diversity/programs/microsoftdisabilityscholarship.aspx</w:t>
        </w:r>
      </w:hyperlink>
    </w:p>
    <w:p w:rsidR="0035484E" w:rsidRPr="0035484E" w:rsidRDefault="0035484E" w:rsidP="0035484E">
      <w:pPr>
        <w:spacing w:line="288" w:lineRule="atLeast"/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 xml:space="preserve">Email: </w:t>
      </w:r>
      <w:hyperlink r:id="rId9" w:history="1">
        <w:r w:rsidRPr="0035484E">
          <w:rPr>
            <w:rStyle w:val="Hyperlink"/>
            <w:rFonts w:ascii="Segoe UI" w:hAnsi="Segoe UI" w:cs="Segoe UI"/>
          </w:rPr>
          <w:t>Disability Scholarship Fund</w:t>
        </w:r>
      </w:hyperlink>
    </w:p>
    <w:p w:rsidR="00551A9A" w:rsidRPr="0035484E" w:rsidRDefault="00551A9A" w:rsidP="005411A1">
      <w:pPr>
        <w:spacing w:line="288" w:lineRule="atLeast"/>
        <w:rPr>
          <w:rFonts w:ascii="Segoe UI" w:hAnsi="Segoe UI" w:cs="Segoe UI"/>
          <w:color w:val="000000"/>
        </w:rPr>
      </w:pPr>
      <w:r w:rsidRPr="0035484E">
        <w:rPr>
          <w:rFonts w:ascii="Segoe UI" w:hAnsi="Segoe UI" w:cs="Segoe UI"/>
          <w:color w:val="000000"/>
        </w:rPr>
        <w:t xml:space="preserve">Seattle Foundation 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Travis Petersen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Philanthropic Services Associate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Scholarship Manager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_______________________________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 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  <w:b/>
          <w:bCs/>
        </w:rPr>
        <w:t>The Seattle Foundation</w:t>
      </w:r>
    </w:p>
    <w:p w:rsidR="00551A9A" w:rsidRPr="0035484E" w:rsidRDefault="0035484E" w:rsidP="00551A9A">
      <w:pPr>
        <w:rPr>
          <w:rFonts w:ascii="Segoe UI" w:hAnsi="Segoe UI" w:cs="Segoe UI"/>
        </w:rPr>
      </w:pPr>
      <w:hyperlink r:id="rId10" w:history="1">
        <w:r w:rsidR="00551A9A" w:rsidRPr="0035484E">
          <w:rPr>
            <w:rStyle w:val="Hyperlink"/>
            <w:rFonts w:ascii="Segoe UI" w:hAnsi="Segoe UI" w:cs="Segoe UI"/>
          </w:rPr>
          <w:t>scholarships@seattlefoundation.com</w:t>
        </w:r>
      </w:hyperlink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1200 Fifth Avenue, Suite 1300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Seattle WA 98101-3151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(206) 515-2139 direct</w:t>
      </w:r>
    </w:p>
    <w:p w:rsidR="00551A9A" w:rsidRPr="0035484E" w:rsidRDefault="00551A9A" w:rsidP="00551A9A">
      <w:pPr>
        <w:rPr>
          <w:rFonts w:ascii="Segoe UI" w:hAnsi="Segoe UI" w:cs="Segoe UI"/>
        </w:rPr>
      </w:pPr>
      <w:r w:rsidRPr="0035484E">
        <w:rPr>
          <w:rFonts w:ascii="Segoe UI" w:hAnsi="Segoe UI" w:cs="Segoe UI"/>
        </w:rPr>
        <w:t>(206) 622-7673 fax</w:t>
      </w:r>
    </w:p>
    <w:p w:rsidR="00551A9A" w:rsidRPr="0035484E" w:rsidRDefault="00551A9A" w:rsidP="005411A1">
      <w:pPr>
        <w:spacing w:line="288" w:lineRule="atLeast"/>
        <w:rPr>
          <w:rFonts w:ascii="Segoe UI" w:hAnsi="Segoe UI" w:cs="Segoe UI"/>
          <w:color w:val="000000"/>
        </w:rPr>
      </w:pPr>
    </w:p>
    <w:p w:rsidR="005411A1" w:rsidRPr="0035484E" w:rsidRDefault="005411A1" w:rsidP="005411A1">
      <w:pPr>
        <w:spacing w:line="288" w:lineRule="atLeast"/>
        <w:rPr>
          <w:rFonts w:ascii="Segoe UI" w:hAnsi="Segoe UI" w:cs="Segoe UI"/>
          <w:color w:val="000000"/>
        </w:rPr>
      </w:pPr>
    </w:p>
    <w:p w:rsidR="005411A1" w:rsidRPr="0035484E" w:rsidRDefault="005411A1" w:rsidP="005411A1">
      <w:pPr>
        <w:spacing w:after="120"/>
        <w:rPr>
          <w:rFonts w:ascii="Segoe UI" w:hAnsi="Segoe UI" w:cs="Segoe UI"/>
          <w:color w:val="1F497D"/>
        </w:rPr>
      </w:pPr>
      <w:r w:rsidRPr="0035484E">
        <w:rPr>
          <w:rFonts w:ascii="Segoe UI" w:hAnsi="Segoe UI" w:cs="Segoe UI"/>
          <w:color w:val="000000"/>
        </w:rPr>
        <w:t>###</w:t>
      </w:r>
    </w:p>
    <w:p w:rsidR="00C60120" w:rsidRPr="0035484E" w:rsidRDefault="00C60120" w:rsidP="00E81760">
      <w:pPr>
        <w:spacing w:after="120"/>
        <w:rPr>
          <w:rFonts w:ascii="Segoe UI" w:hAnsi="Segoe UI" w:cs="Segoe UI"/>
          <w:color w:val="333333"/>
        </w:rPr>
      </w:pPr>
    </w:p>
    <w:sectPr w:rsidR="00C60120" w:rsidRPr="0035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81E"/>
    <w:multiLevelType w:val="multilevel"/>
    <w:tmpl w:val="10AABC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1CE6FF1"/>
    <w:multiLevelType w:val="multilevel"/>
    <w:tmpl w:val="6872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7CD"/>
    <w:multiLevelType w:val="hybridMultilevel"/>
    <w:tmpl w:val="C18E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0553"/>
    <w:multiLevelType w:val="multilevel"/>
    <w:tmpl w:val="CEF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348C"/>
    <w:multiLevelType w:val="hybridMultilevel"/>
    <w:tmpl w:val="5C44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BF9"/>
    <w:multiLevelType w:val="hybridMultilevel"/>
    <w:tmpl w:val="640A48B6"/>
    <w:lvl w:ilvl="0" w:tplc="268647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0"/>
    <w:rsid w:val="00151D1E"/>
    <w:rsid w:val="001B365C"/>
    <w:rsid w:val="001D0129"/>
    <w:rsid w:val="00210328"/>
    <w:rsid w:val="002535C8"/>
    <w:rsid w:val="002854EC"/>
    <w:rsid w:val="002E5370"/>
    <w:rsid w:val="00301706"/>
    <w:rsid w:val="0035484E"/>
    <w:rsid w:val="005411A1"/>
    <w:rsid w:val="00551A9A"/>
    <w:rsid w:val="00570439"/>
    <w:rsid w:val="00582D77"/>
    <w:rsid w:val="005B2A39"/>
    <w:rsid w:val="006000D4"/>
    <w:rsid w:val="0064240C"/>
    <w:rsid w:val="00653944"/>
    <w:rsid w:val="00666FE1"/>
    <w:rsid w:val="006F30D5"/>
    <w:rsid w:val="00703B19"/>
    <w:rsid w:val="0072406C"/>
    <w:rsid w:val="00751916"/>
    <w:rsid w:val="00795876"/>
    <w:rsid w:val="007B591A"/>
    <w:rsid w:val="007D5777"/>
    <w:rsid w:val="008F6428"/>
    <w:rsid w:val="00906293"/>
    <w:rsid w:val="009A0274"/>
    <w:rsid w:val="00A1319C"/>
    <w:rsid w:val="00A14430"/>
    <w:rsid w:val="00B16049"/>
    <w:rsid w:val="00B208E6"/>
    <w:rsid w:val="00B8705B"/>
    <w:rsid w:val="00BD41E4"/>
    <w:rsid w:val="00C325C8"/>
    <w:rsid w:val="00C60120"/>
    <w:rsid w:val="00DC6D73"/>
    <w:rsid w:val="00E129A2"/>
    <w:rsid w:val="00E60B07"/>
    <w:rsid w:val="00E81760"/>
    <w:rsid w:val="00EA6A12"/>
    <w:rsid w:val="00EF4D55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E7484-DD41-4C10-84F1-92C643A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6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B2A39"/>
    <w:pPr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7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30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1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1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12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2A3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A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5411A1"/>
    <w:rPr>
      <w:b/>
      <w:bCs/>
    </w:rPr>
  </w:style>
  <w:style w:type="character" w:styleId="Emphasis">
    <w:name w:val="Emphasis"/>
    <w:basedOn w:val="DefaultParagraphFont"/>
    <w:uiPriority w:val="20"/>
    <w:qFormat/>
    <w:rsid w:val="00541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9099">
                                  <w:marLeft w:val="4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471">
                                  <w:marLeft w:val="4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9927">
                                  <w:marLeft w:val="4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40254">
                                  <w:marLeft w:val="4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diversity/programs/microsoftdisabilityscholarshi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topics/disabilities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topics/disabilities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en-us/diversity/programs/microsoftdisabilityscholarship.aspx" TargetMode="External"/><Relationship Id="rId10" Type="http://schemas.openxmlformats.org/officeDocument/2006/relationships/hyperlink" Target="mailto:scholarships@seattle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schol@microsoft.com?subject=DisAbility%20Scholarship%20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Stead (Caiman Consulting Corp)</dc:creator>
  <cp:lastModifiedBy>Jenny Lay-Flurrie</cp:lastModifiedBy>
  <cp:revision>4</cp:revision>
  <dcterms:created xsi:type="dcterms:W3CDTF">2014-01-22T17:02:00Z</dcterms:created>
  <dcterms:modified xsi:type="dcterms:W3CDTF">2014-01-22T23:18:00Z</dcterms:modified>
</cp:coreProperties>
</file>