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A988A" w14:textId="653DEE09" w:rsidR="009E1CA6" w:rsidRDefault="009E1CA6" w:rsidP="00E6072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3B3385F2" wp14:editId="71304E6F">
            <wp:extent cx="3164205" cy="13474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5" cy="134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DDEBFC4" w14:textId="0712AA44" w:rsidR="001042AF" w:rsidRDefault="009E1CA6" w:rsidP="009E1CA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1CA6">
        <w:rPr>
          <w:rFonts w:ascii="Times New Roman" w:hAnsi="Times New Roman" w:cs="Times New Roman"/>
          <w:b/>
          <w:bCs/>
          <w:sz w:val="32"/>
          <w:szCs w:val="32"/>
        </w:rPr>
        <w:t>White Cane Awareness Walk</w:t>
      </w:r>
    </w:p>
    <w:p w14:paraId="4CD28684" w14:textId="135AFD4C" w:rsidR="009E1CA6" w:rsidRDefault="009E1CA6" w:rsidP="009E1CA6">
      <w:pPr>
        <w:rPr>
          <w:rFonts w:ascii="Times New Roman" w:hAnsi="Times New Roman" w:cs="Times New Roman"/>
          <w:sz w:val="24"/>
          <w:szCs w:val="24"/>
        </w:rPr>
      </w:pPr>
    </w:p>
    <w:p w14:paraId="24B418AA" w14:textId="4FEAA3A5" w:rsidR="009E1CA6" w:rsidRDefault="009E1CA6" w:rsidP="009E1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join </w:t>
      </w:r>
      <w:r w:rsidR="00E60726">
        <w:rPr>
          <w:rFonts w:ascii="Times New Roman" w:hAnsi="Times New Roman" w:cs="Times New Roman"/>
          <w:sz w:val="24"/>
          <w:szCs w:val="24"/>
        </w:rPr>
        <w:t>the members of the Central Maryland Chapter of the National Federation of the Blind</w:t>
      </w:r>
      <w:r>
        <w:rPr>
          <w:rFonts w:ascii="Times New Roman" w:hAnsi="Times New Roman" w:cs="Times New Roman"/>
          <w:sz w:val="24"/>
          <w:szCs w:val="24"/>
        </w:rPr>
        <w:t xml:space="preserve"> for our White Cane Awareness Walk followed by the acceptance of a resolution from the Howard County Council about White Cane Awareness Day which is celebrated every year throughout the nation. </w:t>
      </w:r>
    </w:p>
    <w:p w14:paraId="43E54D11" w14:textId="04D7055D" w:rsidR="009E1CA6" w:rsidRDefault="009E1CA6" w:rsidP="009E1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October 10, 2020</w:t>
      </w:r>
    </w:p>
    <w:p w14:paraId="6660A326" w14:textId="4FBD1D6A" w:rsidR="009E1CA6" w:rsidRDefault="009E1CA6" w:rsidP="009E1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 at the fountain on Lake </w:t>
      </w:r>
      <w:proofErr w:type="spellStart"/>
      <w:r>
        <w:rPr>
          <w:rFonts w:ascii="Times New Roman" w:hAnsi="Times New Roman" w:cs="Times New Roman"/>
          <w:sz w:val="24"/>
          <w:szCs w:val="24"/>
        </w:rPr>
        <w:t>Kittamaqundi</w:t>
      </w:r>
      <w:proofErr w:type="spellEnd"/>
      <w:r w:rsidR="00DB13B0">
        <w:rPr>
          <w:rFonts w:ascii="Times New Roman" w:hAnsi="Times New Roman" w:cs="Times New Roman"/>
          <w:sz w:val="24"/>
          <w:szCs w:val="24"/>
        </w:rPr>
        <w:t xml:space="preserve"> in Columbia, Maryland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50A999" w14:textId="1B67FBD2" w:rsidR="009E1CA6" w:rsidRDefault="009E1CA6" w:rsidP="009E1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Walk begins at10:30 AM sharp.</w:t>
      </w:r>
    </w:p>
    <w:p w14:paraId="5CFA34CA" w14:textId="67815045" w:rsidR="009E1CA6" w:rsidRDefault="009E1CA6" w:rsidP="009E1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 back at the fountain for White Cane Resolution Proclamation. After pictures, we will proceed to Whole Foods for refreshments.</w:t>
      </w:r>
    </w:p>
    <w:p w14:paraId="66F14EFD" w14:textId="57D273D4" w:rsidR="009E1CA6" w:rsidRPr="009E1CA6" w:rsidRDefault="009E1CA6" w:rsidP="009E1C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walk is about a mile and a quarter. Social distancing will not be a problem. Be sure to wear a mask. </w:t>
      </w:r>
    </w:p>
    <w:sectPr w:rsidR="009E1CA6" w:rsidRPr="009E1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954"/>
    <w:rsid w:val="0005558A"/>
    <w:rsid w:val="001042AF"/>
    <w:rsid w:val="006D5954"/>
    <w:rsid w:val="009E1CA6"/>
    <w:rsid w:val="00A03BB3"/>
    <w:rsid w:val="00DB13B0"/>
    <w:rsid w:val="00E6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2AA73"/>
  <w15:chartTrackingRefBased/>
  <w15:docId w15:val="{CB2E54C3-594E-4FB9-8CBC-E90152E3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Maneki</dc:creator>
  <cp:keywords/>
  <dc:description/>
  <cp:lastModifiedBy>Graham Mehl</cp:lastModifiedBy>
  <cp:revision>4</cp:revision>
  <dcterms:created xsi:type="dcterms:W3CDTF">2020-09-23T15:40:00Z</dcterms:created>
  <dcterms:modified xsi:type="dcterms:W3CDTF">2020-09-23T23:20:00Z</dcterms:modified>
</cp:coreProperties>
</file>