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53" w:rsidRPr="00C37453" w:rsidRDefault="00A5597E" w:rsidP="00A559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14E6FC"/>
        <w:spacing w:after="0" w:line="240" w:lineRule="auto"/>
        <w:ind w:right="-90"/>
        <w:jc w:val="center"/>
        <w:rPr>
          <w:rFonts w:ascii="Myriad Pro" w:eastAsia="Times New Roman" w:hAnsi="Myriad Pro" w:cs="Times New Roman"/>
          <w:b/>
          <w:sz w:val="16"/>
          <w:szCs w:val="16"/>
        </w:rPr>
      </w:pPr>
      <w:r>
        <w:rPr>
          <w:rFonts w:ascii="Myriad Pro" w:eastAsia="Times New Roman" w:hAnsi="Myriad Pro" w:cs="Times New Roman"/>
          <w:b/>
          <w:sz w:val="16"/>
          <w:szCs w:val="16"/>
        </w:rPr>
        <w:br/>
      </w:r>
      <w:r w:rsidR="00C37453" w:rsidRPr="00C37453">
        <w:rPr>
          <w:rFonts w:ascii="Myriad Pro" w:eastAsia="Times New Roman" w:hAnsi="Myriad Pro" w:cs="Times New Roman"/>
          <w:b/>
          <w:sz w:val="28"/>
          <w:szCs w:val="28"/>
        </w:rPr>
        <w:t>Don’t miss this Public Demonstration!</w:t>
      </w:r>
      <w:r w:rsidR="00C37453" w:rsidRPr="00C37453">
        <w:rPr>
          <w:rFonts w:ascii="Myriad Pro" w:eastAsia="Times New Roman" w:hAnsi="Myriad Pro" w:cs="Times New Roman"/>
          <w:b/>
          <w:sz w:val="28"/>
          <w:szCs w:val="28"/>
        </w:rPr>
        <w:br/>
      </w:r>
    </w:p>
    <w:p w:rsidR="001F0771" w:rsidRPr="001F0771" w:rsidRDefault="001F0771" w:rsidP="00A5597E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32"/>
          <w:szCs w:val="32"/>
        </w:rPr>
      </w:pPr>
    </w:p>
    <w:p w:rsidR="00C37453" w:rsidRPr="00C5597E" w:rsidRDefault="00C37453" w:rsidP="00A5597E">
      <w:pPr>
        <w:spacing w:after="0" w:line="240" w:lineRule="auto"/>
        <w:jc w:val="center"/>
        <w:rPr>
          <w:rFonts w:ascii="Myriad Pro" w:eastAsia="Times New Roman" w:hAnsi="Myriad Pro" w:cs="Arial"/>
          <w:b/>
          <w:color w:val="222222"/>
          <w:sz w:val="36"/>
          <w:szCs w:val="36"/>
          <w:shd w:val="clear" w:color="auto" w:fill="FFFFFF"/>
        </w:rPr>
      </w:pPr>
      <w:r w:rsidRPr="00C5597E">
        <w:rPr>
          <w:rFonts w:ascii="Myriad Pro" w:eastAsia="Times New Roman" w:hAnsi="Myriad Pro" w:cs="Arial"/>
          <w:b/>
          <w:color w:val="222222"/>
          <w:sz w:val="36"/>
          <w:szCs w:val="36"/>
          <w:shd w:val="clear" w:color="auto" w:fill="FFFFFF"/>
        </w:rPr>
        <w:t xml:space="preserve">See the Voting Systems that may be used </w:t>
      </w:r>
      <w:r w:rsidRPr="00C5597E">
        <w:rPr>
          <w:rFonts w:ascii="Myriad Pro" w:eastAsia="Times New Roman" w:hAnsi="Myriad Pro" w:cs="Arial"/>
          <w:b/>
          <w:color w:val="222222"/>
          <w:sz w:val="36"/>
          <w:szCs w:val="36"/>
          <w:shd w:val="clear" w:color="auto" w:fill="FFFFFF"/>
        </w:rPr>
        <w:br/>
        <w:t>in Maryland’s elections beginning in 2016.</w:t>
      </w:r>
      <w:r w:rsidR="001F0771" w:rsidRPr="00C5597E">
        <w:rPr>
          <w:rFonts w:ascii="Myriad Pro" w:eastAsia="Times New Roman" w:hAnsi="Myriad Pro" w:cs="Arial"/>
          <w:b/>
          <w:color w:val="222222"/>
          <w:sz w:val="36"/>
          <w:szCs w:val="36"/>
          <w:shd w:val="clear" w:color="auto" w:fill="FFFFFF"/>
        </w:rPr>
        <w:br/>
      </w:r>
    </w:p>
    <w:p w:rsidR="001F0771" w:rsidRPr="00A5597E" w:rsidRDefault="001F0771" w:rsidP="00A559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14E6FC"/>
        <w:spacing w:after="0" w:line="240" w:lineRule="auto"/>
        <w:ind w:right="-90"/>
        <w:jc w:val="center"/>
        <w:rPr>
          <w:rFonts w:ascii="Myriad Pro" w:hAnsi="Myriad Pro" w:cs="Myriad Pro"/>
          <w:b/>
          <w:bCs/>
          <w:sz w:val="16"/>
          <w:szCs w:val="16"/>
        </w:rPr>
      </w:pPr>
    </w:p>
    <w:p w:rsidR="001F0771" w:rsidRPr="00C37453" w:rsidRDefault="001F0771" w:rsidP="00A559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14E6FC"/>
        <w:spacing w:after="0" w:line="240" w:lineRule="auto"/>
        <w:ind w:right="-90"/>
        <w:jc w:val="center"/>
        <w:rPr>
          <w:rFonts w:ascii="Myriad Pro" w:eastAsia="Times New Roman" w:hAnsi="Myriad Pro" w:cs="Arial"/>
          <w:b/>
          <w:color w:val="222222"/>
          <w:sz w:val="32"/>
          <w:szCs w:val="32"/>
          <w:shd w:val="clear" w:color="auto" w:fill="FFFFFF"/>
        </w:rPr>
      </w:pPr>
      <w:r w:rsidRPr="00A5597E">
        <w:rPr>
          <w:rFonts w:ascii="Myriad Pro" w:hAnsi="Myriad Pro" w:cs="Myriad Pro"/>
          <w:b/>
          <w:bCs/>
          <w:sz w:val="32"/>
          <w:szCs w:val="32"/>
        </w:rPr>
        <w:t>Tuesday, September 16</w:t>
      </w:r>
      <w:r w:rsidRPr="00A5597E">
        <w:rPr>
          <w:rFonts w:ascii="Myriad Pro" w:hAnsi="Myriad Pro" w:cs="Myriad Pro"/>
          <w:b/>
          <w:bCs/>
          <w:sz w:val="32"/>
          <w:szCs w:val="32"/>
          <w:vertAlign w:val="superscript"/>
        </w:rPr>
        <w:t>th</w:t>
      </w:r>
      <w:r w:rsidRPr="00A5597E">
        <w:rPr>
          <w:rFonts w:ascii="Myriad Pro" w:hAnsi="Myriad Pro" w:cs="Myriad Pro"/>
          <w:b/>
          <w:bCs/>
          <w:sz w:val="32"/>
          <w:szCs w:val="32"/>
        </w:rPr>
        <w:br/>
        <w:t>2:00 – 7:00 pm</w:t>
      </w:r>
    </w:p>
    <w:p w:rsidR="00C37453" w:rsidRPr="00C37453" w:rsidRDefault="00C37453" w:rsidP="00A559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14E6FC"/>
        <w:spacing w:after="0" w:line="240" w:lineRule="auto"/>
        <w:ind w:right="-90"/>
        <w:jc w:val="center"/>
        <w:rPr>
          <w:rFonts w:ascii="Myriad Pro" w:eastAsia="Times New Roman" w:hAnsi="Myriad Pro" w:cs="Arial"/>
          <w:b/>
          <w:color w:val="222222"/>
          <w:sz w:val="16"/>
          <w:szCs w:val="16"/>
          <w:shd w:val="clear" w:color="auto" w:fill="FFFFFF"/>
        </w:rPr>
      </w:pPr>
    </w:p>
    <w:p w:rsidR="00C37453" w:rsidRPr="001F0771" w:rsidRDefault="001F0771" w:rsidP="00A5597E">
      <w:pPr>
        <w:pStyle w:val="Basic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FF00"/>
        <w:spacing w:line="240" w:lineRule="auto"/>
        <w:ind w:right="-90"/>
        <w:jc w:val="center"/>
        <w:rPr>
          <w:rFonts w:ascii="Myriad Pro" w:hAnsi="Myriad Pro" w:cs="Myriad Pro"/>
          <w:b/>
          <w:bCs/>
          <w:sz w:val="28"/>
          <w:szCs w:val="28"/>
        </w:rPr>
      </w:pPr>
      <w:r w:rsidRPr="001F0771">
        <w:rPr>
          <w:rFonts w:ascii="Myriad Pro" w:hAnsi="Myriad Pro" w:cs="Myriad Pro"/>
          <w:b/>
          <w:bCs/>
          <w:sz w:val="16"/>
          <w:szCs w:val="16"/>
        </w:rPr>
        <w:br/>
      </w:r>
      <w:r w:rsidR="00C37453" w:rsidRPr="001F0771">
        <w:rPr>
          <w:rFonts w:ascii="Myriad Pro" w:hAnsi="Myriad Pro" w:cs="Myriad Pro"/>
          <w:b/>
          <w:bCs/>
          <w:sz w:val="28"/>
          <w:szCs w:val="28"/>
        </w:rPr>
        <w:t>University of Baltimore</w:t>
      </w:r>
    </w:p>
    <w:p w:rsidR="00C37453" w:rsidRPr="001F0771" w:rsidRDefault="00C37453" w:rsidP="00A5597E">
      <w:pPr>
        <w:pStyle w:val="Basic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FF00"/>
        <w:spacing w:line="240" w:lineRule="auto"/>
        <w:ind w:right="-90"/>
        <w:jc w:val="center"/>
        <w:rPr>
          <w:rFonts w:ascii="Myriad Pro" w:hAnsi="Myriad Pro" w:cs="Myriad Pro"/>
          <w:b/>
          <w:bCs/>
          <w:sz w:val="28"/>
          <w:szCs w:val="28"/>
        </w:rPr>
      </w:pPr>
      <w:r w:rsidRPr="001F0771">
        <w:rPr>
          <w:rFonts w:ascii="Myriad Pro" w:hAnsi="Myriad Pro" w:cs="Myriad Pro"/>
          <w:b/>
          <w:bCs/>
          <w:sz w:val="28"/>
          <w:szCs w:val="28"/>
        </w:rPr>
        <w:t xml:space="preserve">Yale Gordon College of Arts and Sciences </w:t>
      </w:r>
      <w:r w:rsidRPr="001F0771">
        <w:rPr>
          <w:rFonts w:ascii="Myriad Pro" w:hAnsi="Myriad Pro" w:cs="Myriad Pro"/>
          <w:b/>
          <w:bCs/>
          <w:sz w:val="28"/>
          <w:szCs w:val="28"/>
        </w:rPr>
        <w:br/>
        <w:t>Learning Commons</w:t>
      </w:r>
    </w:p>
    <w:p w:rsidR="00C37453" w:rsidRPr="001F0771" w:rsidRDefault="00C37453" w:rsidP="00A5597E">
      <w:pPr>
        <w:pStyle w:val="Basic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FF00"/>
        <w:spacing w:line="240" w:lineRule="auto"/>
        <w:ind w:right="-90"/>
        <w:jc w:val="center"/>
        <w:rPr>
          <w:rFonts w:ascii="Myriad Pro" w:hAnsi="Myriad Pro" w:cs="Myriad Pro"/>
          <w:b/>
          <w:bCs/>
          <w:sz w:val="28"/>
          <w:szCs w:val="28"/>
        </w:rPr>
      </w:pPr>
      <w:r w:rsidRPr="001F0771">
        <w:rPr>
          <w:rFonts w:ascii="Myriad Pro" w:hAnsi="Myriad Pro" w:cs="Myriad Pro"/>
          <w:b/>
          <w:bCs/>
          <w:sz w:val="28"/>
          <w:szCs w:val="28"/>
        </w:rPr>
        <w:t>1415 Maryland Avenue – 1st Floor Main Lobby</w:t>
      </w:r>
    </w:p>
    <w:p w:rsidR="00C37453" w:rsidRPr="00C37453" w:rsidRDefault="00C37453" w:rsidP="00A559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FF00"/>
        <w:spacing w:after="0" w:line="240" w:lineRule="auto"/>
        <w:ind w:right="-90"/>
        <w:jc w:val="center"/>
        <w:rPr>
          <w:rFonts w:ascii="Myriad Pro" w:eastAsia="Times New Roman" w:hAnsi="Myriad Pro" w:cs="Arial"/>
          <w:b/>
          <w:color w:val="222222"/>
          <w:sz w:val="16"/>
          <w:szCs w:val="16"/>
          <w:shd w:val="clear" w:color="auto" w:fill="FFFFFF"/>
        </w:rPr>
      </w:pPr>
      <w:r w:rsidRPr="001F0771">
        <w:rPr>
          <w:rFonts w:ascii="Myriad Pro" w:hAnsi="Myriad Pro" w:cs="Myriad Pro"/>
          <w:b/>
          <w:bCs/>
          <w:sz w:val="28"/>
          <w:szCs w:val="28"/>
        </w:rPr>
        <w:t>Baltimore, MD 21201</w:t>
      </w:r>
      <w:r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  <w:br/>
      </w:r>
    </w:p>
    <w:p w:rsidR="00C37453" w:rsidRPr="00C37453" w:rsidRDefault="00C37453" w:rsidP="00A5597E">
      <w:pPr>
        <w:spacing w:after="0" w:line="240" w:lineRule="auto"/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</w:pPr>
    </w:p>
    <w:p w:rsidR="00C37453" w:rsidRPr="00C37453" w:rsidRDefault="00C37453" w:rsidP="00A5597E">
      <w:pPr>
        <w:spacing w:after="0" w:line="240" w:lineRule="auto"/>
        <w:ind w:left="90"/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</w:pPr>
      <w:r w:rsidRPr="00C37453"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  <w:t xml:space="preserve">The Maryland State Board of Elections, in cooperation with the University of Baltimore, will conduct a public demonstration of voting systems developed by Election Systems &amp; Software, LLC (ES&amp;S), Everyone Counts, Inc., and Hart </w:t>
      </w:r>
      <w:proofErr w:type="spellStart"/>
      <w:r w:rsidRPr="00C37453"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  <w:t>InterCivic</w:t>
      </w:r>
      <w:proofErr w:type="spellEnd"/>
      <w:r w:rsidRPr="00C37453"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  <w:t xml:space="preserve"> Inc.</w:t>
      </w:r>
    </w:p>
    <w:p w:rsidR="00C37453" w:rsidRPr="00C37453" w:rsidRDefault="00C37453" w:rsidP="00A5597E">
      <w:pPr>
        <w:spacing w:after="0" w:line="240" w:lineRule="auto"/>
        <w:ind w:left="90"/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</w:pPr>
    </w:p>
    <w:p w:rsidR="00C37453" w:rsidRPr="00C37453" w:rsidRDefault="00C37453" w:rsidP="00A5597E">
      <w:pPr>
        <w:spacing w:after="0" w:line="240" w:lineRule="auto"/>
        <w:ind w:left="90"/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</w:pPr>
      <w:r w:rsidRPr="00C37453"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  <w:t>Join us to try out and learn about the voting systems being considered for use in Maryland’s elections beginning in 2016.  Each system produces a paper record that can be read by precinct-based optical scanners, as required by legislation passed by the General Assembly in 2007.</w:t>
      </w:r>
    </w:p>
    <w:p w:rsidR="00C37453" w:rsidRPr="00C37453" w:rsidRDefault="00C37453" w:rsidP="00A5597E">
      <w:pPr>
        <w:spacing w:after="0" w:line="240" w:lineRule="auto"/>
        <w:ind w:left="90"/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</w:pPr>
    </w:p>
    <w:p w:rsidR="00C37453" w:rsidRPr="00C37453" w:rsidRDefault="00C37453" w:rsidP="00A5597E">
      <w:pPr>
        <w:spacing w:after="0" w:line="240" w:lineRule="auto"/>
        <w:ind w:left="90"/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</w:pPr>
      <w:r w:rsidRPr="00C37453"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  <w:t>The demonstration is free and open to the public.  No reservations are required.  Participants may submit comments about the proposed voting systems.</w:t>
      </w:r>
    </w:p>
    <w:p w:rsidR="00C37453" w:rsidRPr="00C37453" w:rsidRDefault="00C37453" w:rsidP="00A5597E">
      <w:pPr>
        <w:spacing w:after="0" w:line="240" w:lineRule="auto"/>
        <w:ind w:left="90"/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</w:pPr>
    </w:p>
    <w:p w:rsidR="00C37453" w:rsidRPr="00C37453" w:rsidRDefault="00C37453" w:rsidP="00A5597E">
      <w:pPr>
        <w:spacing w:after="0" w:line="240" w:lineRule="auto"/>
        <w:ind w:left="90"/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</w:pPr>
      <w:r w:rsidRPr="00C37453"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  <w:t>The building</w:t>
      </w:r>
      <w:r w:rsidR="002F02C5"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  <w:t xml:space="preserve"> is</w:t>
      </w:r>
      <w:r w:rsidRPr="00C37453"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  <w:t xml:space="preserve"> accessible for people with disabilities. </w:t>
      </w:r>
    </w:p>
    <w:p w:rsidR="00C37453" w:rsidRPr="00C37453" w:rsidRDefault="00C37453" w:rsidP="00A5597E">
      <w:pPr>
        <w:spacing w:after="0" w:line="240" w:lineRule="auto"/>
        <w:ind w:left="90"/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</w:pPr>
    </w:p>
    <w:p w:rsidR="00C37453" w:rsidRPr="00C37453" w:rsidRDefault="00C37453" w:rsidP="00A5597E">
      <w:pPr>
        <w:spacing w:after="0" w:line="240" w:lineRule="auto"/>
        <w:ind w:left="90"/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</w:pPr>
      <w:r w:rsidRPr="00C37453"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  <w:t>Visit UB’s website (</w:t>
      </w:r>
      <w:hyperlink r:id="rId5" w:tgtFrame="_blank" w:history="1">
        <w:r w:rsidRPr="001F0771">
          <w:rPr>
            <w:rFonts w:ascii="Myriad Pro" w:eastAsia="Times New Roman" w:hAnsi="Myriad Pro" w:cs="Arial"/>
            <w:b/>
            <w:color w:val="1155CC"/>
            <w:sz w:val="24"/>
            <w:szCs w:val="24"/>
            <w:u w:val="single"/>
          </w:rPr>
          <w:t>www.ubalt.edu</w:t>
        </w:r>
      </w:hyperlink>
      <w:r w:rsidRPr="00C37453"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  <w:t>) for directions and parking information.</w:t>
      </w:r>
    </w:p>
    <w:p w:rsidR="00C37453" w:rsidRPr="00C37453" w:rsidRDefault="00C37453" w:rsidP="00A5597E">
      <w:pPr>
        <w:spacing w:after="0" w:line="240" w:lineRule="auto"/>
        <w:ind w:left="90"/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</w:pPr>
    </w:p>
    <w:p w:rsidR="00C37453" w:rsidRPr="001F0771" w:rsidRDefault="00C37453" w:rsidP="00A5597E">
      <w:pPr>
        <w:spacing w:after="0" w:line="240" w:lineRule="auto"/>
        <w:ind w:left="90"/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</w:pPr>
      <w:proofErr w:type="gramStart"/>
      <w:r w:rsidRPr="00C37453"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  <w:t>Questions?</w:t>
      </w:r>
      <w:proofErr w:type="gramEnd"/>
      <w:r w:rsidRPr="00C37453"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  <w:t xml:space="preserve">  Call</w:t>
      </w:r>
      <w:r w:rsidRPr="001F0771">
        <w:rPr>
          <w:rFonts w:ascii="Myriad Pro" w:eastAsia="Times New Roman" w:hAnsi="Myriad Pro" w:cs="Arial"/>
          <w:b/>
          <w:sz w:val="24"/>
          <w:szCs w:val="24"/>
        </w:rPr>
        <w:t> 1-800-222-8683 </w:t>
      </w:r>
      <w:r w:rsidRPr="00C37453"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  <w:t>or email</w:t>
      </w:r>
      <w:r w:rsidRPr="001F0771">
        <w:rPr>
          <w:rFonts w:ascii="Myriad Pro" w:eastAsia="Times New Roman" w:hAnsi="Myriad Pro" w:cs="Arial"/>
          <w:b/>
          <w:color w:val="222222"/>
          <w:sz w:val="24"/>
          <w:szCs w:val="24"/>
        </w:rPr>
        <w:t> </w:t>
      </w:r>
      <w:hyperlink r:id="rId6" w:tgtFrame="_blank" w:history="1">
        <w:r w:rsidRPr="001F0771">
          <w:rPr>
            <w:rFonts w:ascii="Myriad Pro" w:eastAsia="Times New Roman" w:hAnsi="Myriad Pro" w:cs="Arial"/>
            <w:b/>
            <w:color w:val="1155CC"/>
            <w:sz w:val="24"/>
            <w:szCs w:val="24"/>
            <w:u w:val="single"/>
          </w:rPr>
          <w:t>info.sbe@maryland.gov</w:t>
        </w:r>
      </w:hyperlink>
      <w:r w:rsidRPr="00C37453"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  <w:t>.</w:t>
      </w:r>
    </w:p>
    <w:p w:rsidR="00C37453" w:rsidRPr="001F0771" w:rsidRDefault="00C37453" w:rsidP="00A5597E">
      <w:pPr>
        <w:spacing w:after="0" w:line="240" w:lineRule="auto"/>
        <w:ind w:left="90"/>
        <w:rPr>
          <w:rFonts w:ascii="Myriad Pro" w:eastAsia="Times New Roman" w:hAnsi="Myriad Pro" w:cs="Arial"/>
          <w:b/>
          <w:color w:val="222222"/>
          <w:sz w:val="24"/>
          <w:szCs w:val="24"/>
          <w:shd w:val="clear" w:color="auto" w:fill="FFFFFF"/>
        </w:rPr>
      </w:pPr>
    </w:p>
    <w:p w:rsidR="00A43EBA" w:rsidRPr="00A5597E" w:rsidRDefault="00C37453" w:rsidP="00A5597E">
      <w:pPr>
        <w:pStyle w:val="Basic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FF00"/>
        <w:suppressAutoHyphens/>
        <w:ind w:left="90"/>
        <w:rPr>
          <w:rFonts w:ascii="Myriad Pro" w:hAnsi="Myriad Pro" w:cs="Myriad Pro"/>
          <w:b/>
          <w:sz w:val="20"/>
          <w:szCs w:val="20"/>
        </w:rPr>
      </w:pPr>
      <w:proofErr w:type="gramStart"/>
      <w:r w:rsidRPr="001F0771">
        <w:rPr>
          <w:rFonts w:ascii="Myriad Pro" w:hAnsi="Myriad Pro" w:cs="Myriad Pro"/>
          <w:b/>
          <w:sz w:val="20"/>
          <w:szCs w:val="20"/>
        </w:rPr>
        <w:t>twitter.com/</w:t>
      </w:r>
      <w:proofErr w:type="spellStart"/>
      <w:r w:rsidRPr="001F0771">
        <w:rPr>
          <w:rFonts w:ascii="Myriad Pro" w:hAnsi="Myriad Pro" w:cs="Myriad Pro"/>
          <w:b/>
          <w:sz w:val="20"/>
          <w:szCs w:val="20"/>
        </w:rPr>
        <w:t>md_sbe</w:t>
      </w:r>
      <w:proofErr w:type="spellEnd"/>
      <w:proofErr w:type="gramEnd"/>
      <w:r w:rsidRPr="001F0771">
        <w:rPr>
          <w:rFonts w:ascii="Myriad Pro" w:hAnsi="Myriad Pro" w:cs="Myriad Pro"/>
          <w:b/>
          <w:sz w:val="20"/>
          <w:szCs w:val="20"/>
        </w:rPr>
        <w:t xml:space="preserve">               facebook.com/</w:t>
      </w:r>
      <w:proofErr w:type="spellStart"/>
      <w:r w:rsidRPr="001F0771">
        <w:rPr>
          <w:rFonts w:ascii="Myriad Pro" w:hAnsi="Myriad Pro" w:cs="Myriad Pro"/>
          <w:b/>
          <w:sz w:val="20"/>
          <w:szCs w:val="20"/>
        </w:rPr>
        <w:t>MarylandStateBoardofElections</w:t>
      </w:r>
      <w:proofErr w:type="spellEnd"/>
      <w:r w:rsidRPr="001F0771">
        <w:rPr>
          <w:rFonts w:ascii="Myriad Pro" w:hAnsi="Myriad Pro" w:cs="Myriad Pro"/>
          <w:b/>
          <w:sz w:val="20"/>
          <w:szCs w:val="20"/>
        </w:rPr>
        <w:t xml:space="preserve">               elections.maryland.gov</w:t>
      </w:r>
    </w:p>
    <w:sectPr w:rsidR="00A43EBA" w:rsidRPr="00A5597E" w:rsidSect="00A5597E">
      <w:pgSz w:w="12240" w:h="15840"/>
      <w:pgMar w:top="180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7453"/>
    <w:rsid w:val="00067DC5"/>
    <w:rsid w:val="001F0771"/>
    <w:rsid w:val="00213C57"/>
    <w:rsid w:val="002D7104"/>
    <w:rsid w:val="002F02C5"/>
    <w:rsid w:val="003029FC"/>
    <w:rsid w:val="0032116C"/>
    <w:rsid w:val="00363E0A"/>
    <w:rsid w:val="0037321E"/>
    <w:rsid w:val="00515D59"/>
    <w:rsid w:val="00553CCF"/>
    <w:rsid w:val="00574D2C"/>
    <w:rsid w:val="005A7C41"/>
    <w:rsid w:val="005B5C9B"/>
    <w:rsid w:val="00610144"/>
    <w:rsid w:val="00742102"/>
    <w:rsid w:val="008348E8"/>
    <w:rsid w:val="00901C4D"/>
    <w:rsid w:val="00A43EBA"/>
    <w:rsid w:val="00A5597E"/>
    <w:rsid w:val="00B33346"/>
    <w:rsid w:val="00C32877"/>
    <w:rsid w:val="00C37453"/>
    <w:rsid w:val="00C5597E"/>
    <w:rsid w:val="00E33B52"/>
    <w:rsid w:val="00E86BAD"/>
    <w:rsid w:val="00EE63EE"/>
    <w:rsid w:val="00F3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7453"/>
  </w:style>
  <w:style w:type="character" w:styleId="Hyperlink">
    <w:name w:val="Hyperlink"/>
    <w:basedOn w:val="DefaultParagraphFont"/>
    <w:uiPriority w:val="99"/>
    <w:semiHidden/>
    <w:unhideWhenUsed/>
    <w:rsid w:val="00C37453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C3745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49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87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86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4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8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0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3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6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0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97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54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1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19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69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.sbe@maryland.gov" TargetMode="External"/><Relationship Id="rId5" Type="http://schemas.openxmlformats.org/officeDocument/2006/relationships/hyperlink" Target="http://www.ubalt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1C5DA-32F7-41C1-A267-672D011C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shilton</dc:creator>
  <cp:lastModifiedBy>ncharlson</cp:lastModifiedBy>
  <cp:revision>2</cp:revision>
  <cp:lastPrinted>2014-09-05T12:27:00Z</cp:lastPrinted>
  <dcterms:created xsi:type="dcterms:W3CDTF">2014-09-05T15:48:00Z</dcterms:created>
  <dcterms:modified xsi:type="dcterms:W3CDTF">2014-09-05T15:48:00Z</dcterms:modified>
</cp:coreProperties>
</file>