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AD" w:rsidRDefault="00846FAD" w:rsidP="001C65E5">
      <w:pPr>
        <w:rPr>
          <w:rFonts w:ascii="Arial" w:hAnsi="Arial" w:cs="Arial"/>
          <w:sz w:val="28"/>
          <w:szCs w:val="28"/>
        </w:rPr>
      </w:pPr>
    </w:p>
    <w:p w:rsidR="001C65E5" w:rsidRPr="00137B75" w:rsidRDefault="0000573C" w:rsidP="001C65E5">
      <w:pPr>
        <w:rPr>
          <w:rFonts w:ascii="Arial" w:hAnsi="Arial" w:cs="Arial"/>
          <w:sz w:val="28"/>
          <w:szCs w:val="28"/>
        </w:rPr>
      </w:pPr>
      <w:r>
        <w:rPr>
          <w:rFonts w:ascii="Arial" w:hAnsi="Arial" w:cs="Arial"/>
          <w:sz w:val="28"/>
          <w:szCs w:val="28"/>
        </w:rPr>
        <w:t>October 2</w:t>
      </w:r>
      <w:r w:rsidR="003A3026">
        <w:rPr>
          <w:rFonts w:ascii="Arial" w:hAnsi="Arial" w:cs="Arial"/>
          <w:sz w:val="28"/>
          <w:szCs w:val="28"/>
        </w:rPr>
        <w:t>9</w:t>
      </w:r>
      <w:r w:rsidR="001C65E5" w:rsidRPr="00137B75">
        <w:rPr>
          <w:rFonts w:ascii="Arial" w:hAnsi="Arial" w:cs="Arial"/>
          <w:sz w:val="28"/>
          <w:szCs w:val="28"/>
        </w:rPr>
        <w:t>, 2013</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A372D9">
        <w:rPr>
          <w:rFonts w:ascii="Arial" w:hAnsi="Arial" w:cs="Arial"/>
          <w:sz w:val="28"/>
          <w:szCs w:val="28"/>
        </w:rPr>
        <w:t>Expansion &amp; Renovation of the BEP Location at the MI State Capitol</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00573C">
        <w:rPr>
          <w:rFonts w:ascii="Arial" w:hAnsi="Arial" w:cs="Arial"/>
          <w:sz w:val="28"/>
          <w:szCs w:val="28"/>
        </w:rPr>
        <w:t xml:space="preserve">October </w:t>
      </w:r>
      <w:r w:rsidR="00BD6AE0">
        <w:rPr>
          <w:rFonts w:ascii="Arial" w:hAnsi="Arial" w:cs="Arial"/>
          <w:sz w:val="28"/>
          <w:szCs w:val="28"/>
        </w:rPr>
        <w:t>2</w:t>
      </w:r>
      <w:r w:rsidR="003A3026">
        <w:rPr>
          <w:rFonts w:ascii="Arial" w:hAnsi="Arial" w:cs="Arial"/>
          <w:sz w:val="28"/>
          <w:szCs w:val="28"/>
        </w:rPr>
        <w:t>2</w:t>
      </w:r>
      <w:r w:rsidR="0000573C">
        <w:rPr>
          <w:rFonts w:ascii="Arial" w:hAnsi="Arial" w:cs="Arial"/>
          <w:sz w:val="28"/>
          <w:szCs w:val="28"/>
        </w:rPr>
        <w:t xml:space="preserve">, </w:t>
      </w:r>
      <w:r w:rsidRPr="00137B75">
        <w:rPr>
          <w:rFonts w:ascii="Arial" w:hAnsi="Arial" w:cs="Arial"/>
          <w:sz w:val="28"/>
          <w:szCs w:val="28"/>
        </w:rPr>
        <w:t>2013, email request</w:t>
      </w:r>
      <w:r w:rsidR="00174BAA">
        <w:rPr>
          <w:rFonts w:ascii="Arial" w:hAnsi="Arial" w:cs="Arial"/>
          <w:sz w:val="28"/>
          <w:szCs w:val="28"/>
        </w:rPr>
        <w:t>s</w:t>
      </w:r>
      <w:r w:rsidRPr="00137B75">
        <w:rPr>
          <w:rFonts w:ascii="Arial" w:hAnsi="Arial" w:cs="Arial"/>
          <w:sz w:val="28"/>
          <w:szCs w:val="28"/>
        </w:rPr>
        <w:t xml:space="preserve">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00573C">
        <w:rPr>
          <w:rFonts w:ascii="Arial" w:hAnsi="Arial" w:cs="Arial"/>
          <w:sz w:val="28"/>
          <w:szCs w:val="28"/>
        </w:rPr>
        <w:t xml:space="preserve">October </w:t>
      </w:r>
      <w:r w:rsidR="00BD6AE0">
        <w:rPr>
          <w:rFonts w:ascii="Arial" w:hAnsi="Arial" w:cs="Arial"/>
          <w:sz w:val="28"/>
          <w:szCs w:val="28"/>
        </w:rPr>
        <w:t>2</w:t>
      </w:r>
      <w:r w:rsidR="003A3026">
        <w:rPr>
          <w:rFonts w:ascii="Arial" w:hAnsi="Arial" w:cs="Arial"/>
          <w:sz w:val="28"/>
          <w:szCs w:val="28"/>
        </w:rPr>
        <w:t>3</w:t>
      </w:r>
      <w:r w:rsidR="00F01A04" w:rsidRPr="00F01A04">
        <w:rPr>
          <w:rFonts w:ascii="Arial" w:hAnsi="Arial" w:cs="Arial"/>
          <w:sz w:val="28"/>
          <w:szCs w:val="28"/>
        </w:rPr>
        <w:t>, 2013</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the Bureau of Services for Blind Persons is processing th</w:t>
      </w:r>
      <w:r w:rsidR="00174BAA">
        <w:rPr>
          <w:rFonts w:ascii="Arial" w:hAnsi="Arial" w:cs="Arial"/>
          <w:sz w:val="28"/>
          <w:szCs w:val="28"/>
        </w:rPr>
        <w:t>ese</w:t>
      </w:r>
      <w:r w:rsidR="00E2730B">
        <w:rPr>
          <w:rFonts w:ascii="Arial" w:hAnsi="Arial" w:cs="Arial"/>
          <w:sz w:val="28"/>
          <w:szCs w:val="28"/>
        </w:rPr>
        <w:t xml:space="preserve"> request</w:t>
      </w:r>
      <w:r w:rsidR="00174BAA">
        <w:rPr>
          <w:rFonts w:ascii="Arial" w:hAnsi="Arial" w:cs="Arial"/>
          <w:sz w:val="28"/>
          <w:szCs w:val="28"/>
        </w:rPr>
        <w:t>s</w:t>
      </w:r>
      <w:r w:rsidR="00E2730B">
        <w:rPr>
          <w:rFonts w:ascii="Arial" w:hAnsi="Arial" w:cs="Arial"/>
          <w:sz w:val="28"/>
          <w:szCs w:val="28"/>
        </w:rPr>
        <w:t xml:space="preserve">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137B75">
        <w:rPr>
          <w:rFonts w:ascii="Arial" w:hAnsi="Arial" w:cs="Arial"/>
          <w:sz w:val="28"/>
          <w:szCs w:val="28"/>
        </w:rPr>
        <w:t xml:space="preserve">You have requested information as described in your email </w:t>
      </w:r>
      <w:r w:rsidR="003A3026">
        <w:rPr>
          <w:rFonts w:ascii="Arial" w:hAnsi="Arial" w:cs="Arial"/>
          <w:sz w:val="28"/>
          <w:szCs w:val="28"/>
        </w:rPr>
        <w:t>(</w:t>
      </w:r>
      <w:r w:rsidR="00846FAD">
        <w:rPr>
          <w:rFonts w:ascii="Arial" w:hAnsi="Arial" w:cs="Arial"/>
          <w:sz w:val="28"/>
          <w:szCs w:val="28"/>
        </w:rPr>
        <w:t xml:space="preserve">also included </w:t>
      </w:r>
      <w:r w:rsidR="003A3026">
        <w:rPr>
          <w:rFonts w:ascii="Arial" w:hAnsi="Arial" w:cs="Arial"/>
          <w:sz w:val="28"/>
          <w:szCs w:val="28"/>
        </w:rPr>
        <w:t>below</w:t>
      </w:r>
      <w:r w:rsidR="00AF197E">
        <w:rPr>
          <w:rFonts w:ascii="Arial" w:hAnsi="Arial" w:cs="Arial"/>
          <w:sz w:val="28"/>
          <w:szCs w:val="28"/>
        </w:rPr>
        <w:t xml:space="preserve">)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1C65E5" w:rsidRDefault="00332BC0" w:rsidP="00B818DB">
      <w:pPr>
        <w:rPr>
          <w:rFonts w:ascii="Arial" w:hAnsi="Arial" w:cs="Arial"/>
          <w:sz w:val="28"/>
          <w:szCs w:val="28"/>
        </w:rPr>
      </w:pPr>
      <w:r>
        <w:rPr>
          <w:rFonts w:ascii="Arial" w:hAnsi="Arial" w:cs="Arial"/>
          <w:sz w:val="28"/>
          <w:szCs w:val="28"/>
        </w:rPr>
        <w:t>“</w:t>
      </w:r>
      <w:r w:rsidR="00A372D9" w:rsidRPr="00A372D9">
        <w:rPr>
          <w:rFonts w:ascii="Arial" w:hAnsi="Arial" w:cs="Arial"/>
          <w:sz w:val="28"/>
          <w:szCs w:val="28"/>
        </w:rPr>
        <w:t>I simply wish to know today how much BSBP is spending for the expansion and renovation of the Business Enterprise location in the Michigan State Capitol.</w:t>
      </w:r>
      <w:r>
        <w:rPr>
          <w:rFonts w:ascii="Arial" w:hAnsi="Arial" w:cs="Arial"/>
          <w:sz w:val="28"/>
          <w:szCs w:val="28"/>
        </w:rPr>
        <w:t>”</w:t>
      </w:r>
    </w:p>
    <w:p w:rsidR="000A6C6A" w:rsidRDefault="000A6C6A" w:rsidP="001C65E5">
      <w:pPr>
        <w:rPr>
          <w:rFonts w:ascii="Arial" w:hAnsi="Arial" w:cs="Arial"/>
          <w:sz w:val="28"/>
          <w:szCs w:val="28"/>
        </w:rPr>
      </w:pPr>
    </w:p>
    <w:p w:rsidR="00A372D9" w:rsidRDefault="006A0B96" w:rsidP="001C65E5">
      <w:pPr>
        <w:rPr>
          <w:rFonts w:ascii="Arial" w:hAnsi="Arial" w:cs="Arial"/>
          <w:sz w:val="28"/>
          <w:szCs w:val="28"/>
        </w:rPr>
      </w:pPr>
      <w:r w:rsidRPr="006A0B96">
        <w:rPr>
          <w:rFonts w:ascii="Arial" w:hAnsi="Arial" w:cs="Arial"/>
          <w:sz w:val="28"/>
          <w:szCs w:val="28"/>
        </w:rPr>
        <w:t>In order to determine the extent of the research time, the size and number of records of nonexempt information within BSBP responsive to your request, a search must be undertaken.  For this reason, it is necessary to extend the time for response, as permitted by Section 5(2</w:t>
      </w:r>
      <w:proofErr w:type="gramStart"/>
      <w:r w:rsidRPr="006A0B96">
        <w:rPr>
          <w:rFonts w:ascii="Arial" w:hAnsi="Arial" w:cs="Arial"/>
          <w:sz w:val="28"/>
          <w:szCs w:val="28"/>
        </w:rPr>
        <w:t>)(</w:t>
      </w:r>
      <w:proofErr w:type="gramEnd"/>
      <w:r w:rsidRPr="006A0B96">
        <w:rPr>
          <w:rFonts w:ascii="Arial" w:hAnsi="Arial" w:cs="Arial"/>
          <w:sz w:val="28"/>
          <w:szCs w:val="28"/>
        </w:rPr>
        <w:t>d) of the FOIA, through November 12, 2013, for your request.</w:t>
      </w:r>
    </w:p>
    <w:p w:rsidR="00A372D9" w:rsidRDefault="00A372D9" w:rsidP="001C65E5">
      <w:pPr>
        <w:rPr>
          <w:rFonts w:ascii="Arial" w:hAnsi="Arial" w:cs="Arial"/>
          <w:sz w:val="28"/>
          <w:szCs w:val="28"/>
        </w:rPr>
      </w:pPr>
    </w:p>
    <w:p w:rsidR="00846FAD" w:rsidRDefault="006A0B96" w:rsidP="00846FAD">
      <w:pPr>
        <w:rPr>
          <w:rFonts w:ascii="Arial" w:hAnsi="Arial" w:cs="Arial"/>
          <w:sz w:val="28"/>
          <w:szCs w:val="28"/>
        </w:rPr>
      </w:pPr>
      <w:r w:rsidRPr="006A0B96">
        <w:rPr>
          <w:rFonts w:ascii="Arial" w:hAnsi="Arial" w:cs="Arial"/>
          <w:sz w:val="28"/>
          <w:szCs w:val="28"/>
        </w:rPr>
        <w:t>If it is determined that there is a cost involved in the processing of this request, you will be sent an email which will include an invoice out</w:t>
      </w:r>
      <w:r w:rsidR="00846FAD">
        <w:rPr>
          <w:rFonts w:ascii="Arial" w:hAnsi="Arial" w:cs="Arial"/>
          <w:sz w:val="28"/>
          <w:szCs w:val="28"/>
        </w:rPr>
        <w:t>lining</w:t>
      </w:r>
    </w:p>
    <w:p w:rsidR="00846FAD" w:rsidRPr="000A6C6A" w:rsidRDefault="00846FAD" w:rsidP="00846FAD">
      <w:pPr>
        <w:rPr>
          <w:rFonts w:ascii="Arial" w:hAnsi="Arial" w:cs="Arial"/>
          <w:sz w:val="28"/>
          <w:szCs w:val="28"/>
        </w:rPr>
      </w:pPr>
      <w:proofErr w:type="gramStart"/>
      <w:r w:rsidRPr="000A6C6A">
        <w:rPr>
          <w:rFonts w:ascii="Arial" w:hAnsi="Arial" w:cs="Arial"/>
          <w:sz w:val="28"/>
          <w:szCs w:val="28"/>
        </w:rPr>
        <w:lastRenderedPageBreak/>
        <w:t xml:space="preserve">FOIA Response – P.J. </w:t>
      </w:r>
      <w:proofErr w:type="spellStart"/>
      <w:r w:rsidRPr="000A6C6A">
        <w:rPr>
          <w:rFonts w:ascii="Arial" w:hAnsi="Arial" w:cs="Arial"/>
          <w:sz w:val="28"/>
          <w:szCs w:val="28"/>
        </w:rPr>
        <w:t>Harcz</w:t>
      </w:r>
      <w:proofErr w:type="spellEnd"/>
      <w:r w:rsidRPr="000A6C6A">
        <w:rPr>
          <w:rFonts w:ascii="Arial" w:hAnsi="Arial" w:cs="Arial"/>
          <w:sz w:val="28"/>
          <w:szCs w:val="28"/>
        </w:rPr>
        <w:t>, Jr.</w:t>
      </w:r>
      <w:proofErr w:type="gramEnd"/>
    </w:p>
    <w:p w:rsidR="00846FAD" w:rsidRPr="000A6C6A" w:rsidRDefault="00846FAD" w:rsidP="00846FAD">
      <w:pPr>
        <w:rPr>
          <w:rFonts w:ascii="Arial" w:hAnsi="Arial" w:cs="Arial"/>
          <w:sz w:val="28"/>
          <w:szCs w:val="28"/>
        </w:rPr>
      </w:pPr>
      <w:r w:rsidRPr="000A6C6A">
        <w:rPr>
          <w:rFonts w:ascii="Arial" w:hAnsi="Arial" w:cs="Arial"/>
          <w:sz w:val="28"/>
          <w:szCs w:val="28"/>
        </w:rPr>
        <w:t>October 2</w:t>
      </w:r>
      <w:r>
        <w:rPr>
          <w:rFonts w:ascii="Arial" w:hAnsi="Arial" w:cs="Arial"/>
          <w:sz w:val="28"/>
          <w:szCs w:val="28"/>
        </w:rPr>
        <w:t>9</w:t>
      </w:r>
      <w:r w:rsidRPr="000A6C6A">
        <w:rPr>
          <w:rFonts w:ascii="Arial" w:hAnsi="Arial" w:cs="Arial"/>
          <w:sz w:val="28"/>
          <w:szCs w:val="28"/>
        </w:rPr>
        <w:t>, 2013</w:t>
      </w:r>
    </w:p>
    <w:p w:rsidR="00846FAD" w:rsidRDefault="00846FAD" w:rsidP="00846FAD">
      <w:pPr>
        <w:rPr>
          <w:rFonts w:ascii="Arial" w:hAnsi="Arial" w:cs="Arial"/>
          <w:sz w:val="28"/>
          <w:szCs w:val="28"/>
        </w:rPr>
      </w:pPr>
      <w:r>
        <w:rPr>
          <w:rFonts w:ascii="Arial" w:hAnsi="Arial" w:cs="Arial"/>
          <w:sz w:val="28"/>
          <w:szCs w:val="28"/>
        </w:rPr>
        <w:t>Page 2 of 2</w:t>
      </w:r>
    </w:p>
    <w:p w:rsidR="00846FAD" w:rsidRDefault="00846FAD" w:rsidP="00846FAD">
      <w:pPr>
        <w:rPr>
          <w:rFonts w:ascii="Arial" w:hAnsi="Arial" w:cs="Arial"/>
          <w:sz w:val="28"/>
          <w:szCs w:val="28"/>
        </w:rPr>
      </w:pPr>
    </w:p>
    <w:p w:rsidR="00846FAD" w:rsidRDefault="00846FAD" w:rsidP="00846FAD">
      <w:pPr>
        <w:rPr>
          <w:rFonts w:ascii="Arial" w:hAnsi="Arial" w:cs="Arial"/>
          <w:sz w:val="28"/>
          <w:szCs w:val="28"/>
        </w:rPr>
      </w:pPr>
    </w:p>
    <w:p w:rsidR="00846FAD" w:rsidRDefault="00846FAD" w:rsidP="00846FAD">
      <w:pPr>
        <w:rPr>
          <w:rFonts w:ascii="Arial" w:hAnsi="Arial" w:cs="Arial"/>
          <w:sz w:val="28"/>
          <w:szCs w:val="28"/>
        </w:rPr>
      </w:pPr>
    </w:p>
    <w:p w:rsidR="00846FAD" w:rsidRDefault="00846FAD" w:rsidP="00846FAD">
      <w:pPr>
        <w:rPr>
          <w:rFonts w:ascii="Arial" w:hAnsi="Arial" w:cs="Arial"/>
          <w:sz w:val="28"/>
          <w:szCs w:val="28"/>
        </w:rPr>
      </w:pPr>
    </w:p>
    <w:p w:rsidR="00A372D9" w:rsidRDefault="00846FAD" w:rsidP="001C65E5">
      <w:pPr>
        <w:rPr>
          <w:rFonts w:ascii="Arial" w:hAnsi="Arial" w:cs="Arial"/>
          <w:sz w:val="28"/>
          <w:szCs w:val="28"/>
        </w:rPr>
      </w:pPr>
      <w:proofErr w:type="gramStart"/>
      <w:r w:rsidRPr="006A0B96">
        <w:rPr>
          <w:rFonts w:ascii="Arial" w:hAnsi="Arial" w:cs="Arial"/>
          <w:sz w:val="28"/>
          <w:szCs w:val="28"/>
        </w:rPr>
        <w:t>that</w:t>
      </w:r>
      <w:proofErr w:type="gramEnd"/>
      <w:r w:rsidRPr="006A0B96">
        <w:rPr>
          <w:rFonts w:ascii="Arial" w:hAnsi="Arial" w:cs="Arial"/>
          <w:sz w:val="28"/>
          <w:szCs w:val="28"/>
        </w:rPr>
        <w:t xml:space="preserve"> cost (before or no later than November 12, 2013).  This email may </w:t>
      </w:r>
      <w:r w:rsidR="006A0B96" w:rsidRPr="006A0B96">
        <w:rPr>
          <w:rFonts w:ascii="Arial" w:hAnsi="Arial" w:cs="Arial"/>
          <w:sz w:val="28"/>
          <w:szCs w:val="28"/>
        </w:rPr>
        <w:t>either request a deposit (if the cost is over $50.00) or request payment of the total cost if the amount is under $50.00.</w:t>
      </w:r>
    </w:p>
    <w:p w:rsidR="00A372D9" w:rsidRDefault="00A372D9" w:rsidP="00D57E15">
      <w:pPr>
        <w:rPr>
          <w:rFonts w:ascii="Arial" w:hAnsi="Arial" w:cs="Arial"/>
          <w:sz w:val="28"/>
          <w:szCs w:val="28"/>
        </w:rPr>
      </w:pPr>
      <w:bookmarkStart w:id="0" w:name="_GoBack"/>
      <w:bookmarkEnd w:id="0"/>
    </w:p>
    <w:p w:rsidR="00792D8F" w:rsidRDefault="00792D8F" w:rsidP="000A6C6A">
      <w:pPr>
        <w:rPr>
          <w:rFonts w:ascii="Arial" w:hAnsi="Arial" w:cs="Arial"/>
          <w:sz w:val="28"/>
          <w:szCs w:val="28"/>
        </w:rPr>
      </w:pPr>
      <w:r w:rsidRPr="00FD2457">
        <w:rPr>
          <w:rFonts w:ascii="Arial" w:hAnsi="Arial" w:cs="Arial"/>
          <w:sz w:val="28"/>
          <w:szCs w:val="28"/>
        </w:rPr>
        <w:t xml:space="preserve">Please note that nothing within the federal American with Disabilities Act (ADA ), Section 504 of the Rehabilitation Act of 1973 (RA), as amended, or the state’s FOIA (MCL 15.231 et seq.) requires a public body to process FOIA requests free of charge. </w:t>
      </w:r>
      <w:r>
        <w:rPr>
          <w:rFonts w:ascii="Arial" w:hAnsi="Arial" w:cs="Arial"/>
          <w:sz w:val="28"/>
          <w:szCs w:val="28"/>
        </w:rPr>
        <w:t xml:space="preserve"> </w:t>
      </w:r>
      <w:r w:rsidRPr="00FD2457">
        <w:rPr>
          <w:rFonts w:ascii="Arial" w:hAnsi="Arial" w:cs="Arial"/>
          <w:sz w:val="28"/>
          <w:szCs w:val="28"/>
        </w:rPr>
        <w:t xml:space="preserve">Further, while the ADA and Section 504 of the RA may mandate that, upon request, material be produced in an accessible format without charge, neither the ADA or Section 504 of the RA </w:t>
      </w:r>
      <w:r w:rsidR="00174BAA" w:rsidRPr="00FD2457">
        <w:rPr>
          <w:rFonts w:ascii="Arial" w:hAnsi="Arial" w:cs="Arial"/>
          <w:sz w:val="28"/>
          <w:szCs w:val="28"/>
        </w:rPr>
        <w:t>preclude a public body from charging costs under the state’s FOIA. Thusly, please note that no labor fee charges have been, or will be, assessed to</w:t>
      </w:r>
      <w:r w:rsidR="00AE6238">
        <w:rPr>
          <w:rFonts w:ascii="Arial" w:hAnsi="Arial" w:cs="Arial"/>
          <w:sz w:val="28"/>
          <w:szCs w:val="28"/>
        </w:rPr>
        <w:t xml:space="preserve"> </w:t>
      </w:r>
      <w:r w:rsidRPr="00FD2457">
        <w:rPr>
          <w:rFonts w:ascii="Arial" w:hAnsi="Arial" w:cs="Arial"/>
          <w:sz w:val="28"/>
          <w:szCs w:val="28"/>
        </w:rPr>
        <w:t>convert existing, nonexempt public records responsive to your requests into an accessible format to forward to you.</w:t>
      </w:r>
    </w:p>
    <w:p w:rsidR="00055E5E" w:rsidRDefault="00055E5E" w:rsidP="00D57E15">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24062F" w:rsidRDefault="0024062F"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w:t>
      </w:r>
      <w:r w:rsidR="00C05285">
        <w:rPr>
          <w:rFonts w:ascii="Arial" w:hAnsi="Arial" w:cs="Arial"/>
          <w:sz w:val="28"/>
          <w:szCs w:val="28"/>
        </w:rPr>
        <w:t xml:space="preserve"> f</w:t>
      </w:r>
      <w:r w:rsidR="00137B75" w:rsidRPr="00137B75">
        <w:rPr>
          <w:rFonts w:ascii="Arial" w:hAnsi="Arial" w:cs="Arial"/>
          <w:sz w:val="28"/>
          <w:szCs w:val="28"/>
        </w:rPr>
        <w:t>or Information</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p>
    <w:p w:rsidR="001C65E5" w:rsidRPr="00137B75" w:rsidRDefault="001C65E5" w:rsidP="001C65E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Sue Luzenski</w:t>
      </w:r>
    </w:p>
    <w:p w:rsidR="001C121D" w:rsidRPr="00137B75" w:rsidRDefault="001C65E5" w:rsidP="001C65E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p>
    <w:p w:rsidR="001C121D" w:rsidRDefault="001C121D" w:rsidP="001C121D">
      <w:pPr>
        <w:ind w:firstLine="720"/>
        <w:rPr>
          <w:rFonts w:ascii="Arial" w:hAnsi="Arial" w:cs="Arial"/>
          <w:sz w:val="28"/>
          <w:szCs w:val="28"/>
        </w:rPr>
      </w:pPr>
      <w:r w:rsidRPr="00137B75">
        <w:rPr>
          <w:rFonts w:ascii="Arial" w:hAnsi="Arial" w:cs="Arial"/>
          <w:sz w:val="28"/>
          <w:szCs w:val="28"/>
        </w:rPr>
        <w:t>Katie Belknap</w:t>
      </w:r>
    </w:p>
    <w:p w:rsidR="00C05285" w:rsidRDefault="00A372D9" w:rsidP="001C121D">
      <w:pPr>
        <w:ind w:firstLine="720"/>
        <w:rPr>
          <w:rFonts w:ascii="Arial" w:hAnsi="Arial" w:cs="Arial"/>
          <w:sz w:val="28"/>
          <w:szCs w:val="28"/>
        </w:rPr>
      </w:pPr>
      <w:r>
        <w:rPr>
          <w:rFonts w:ascii="Arial" w:hAnsi="Arial" w:cs="Arial"/>
          <w:sz w:val="28"/>
          <w:szCs w:val="28"/>
        </w:rPr>
        <w:t>Rob Essenberg</w:t>
      </w:r>
    </w:p>
    <w:p w:rsidR="00A372D9" w:rsidRDefault="00A372D9" w:rsidP="001C121D">
      <w:pPr>
        <w:ind w:firstLine="720"/>
        <w:rPr>
          <w:rFonts w:ascii="Arial" w:hAnsi="Arial" w:cs="Arial"/>
          <w:sz w:val="28"/>
          <w:szCs w:val="28"/>
        </w:rPr>
      </w:pPr>
      <w:r>
        <w:rPr>
          <w:rFonts w:ascii="Arial" w:hAnsi="Arial" w:cs="Arial"/>
          <w:sz w:val="28"/>
          <w:szCs w:val="28"/>
        </w:rPr>
        <w:t>Constance Zanger</w:t>
      </w:r>
    </w:p>
    <w:p w:rsidR="00A372D9" w:rsidRDefault="00A372D9" w:rsidP="001C121D">
      <w:pPr>
        <w:ind w:firstLine="720"/>
        <w:rPr>
          <w:rFonts w:ascii="Arial" w:hAnsi="Arial" w:cs="Arial"/>
          <w:sz w:val="28"/>
          <w:szCs w:val="28"/>
        </w:rPr>
      </w:pPr>
      <w:r>
        <w:rPr>
          <w:rFonts w:ascii="Arial" w:hAnsi="Arial" w:cs="Arial"/>
          <w:sz w:val="28"/>
          <w:szCs w:val="28"/>
        </w:rPr>
        <w:t>James Hull</w:t>
      </w:r>
    </w:p>
    <w:p w:rsidR="001C65E5" w:rsidRPr="00137B75" w:rsidRDefault="001C65E5" w:rsidP="001C65E5">
      <w:pPr>
        <w:rPr>
          <w:rFonts w:ascii="Arial" w:hAnsi="Arial" w:cs="Arial"/>
          <w:sz w:val="28"/>
          <w:szCs w:val="28"/>
        </w:rPr>
      </w:pPr>
      <w:r w:rsidRPr="00137B75">
        <w:rPr>
          <w:rFonts w:ascii="Arial" w:hAnsi="Arial" w:cs="Arial"/>
          <w:sz w:val="28"/>
          <w:szCs w:val="28"/>
        </w:rPr>
        <w:tab/>
        <w:t>Elsie Duell</w:t>
      </w:r>
    </w:p>
    <w:p w:rsidR="001C65E5" w:rsidRPr="00137B75" w:rsidRDefault="001C65E5" w:rsidP="001C65E5">
      <w:pPr>
        <w:rPr>
          <w:rFonts w:ascii="Arial" w:hAnsi="Arial" w:cs="Arial"/>
          <w:sz w:val="28"/>
          <w:szCs w:val="28"/>
        </w:rPr>
      </w:pPr>
    </w:p>
    <w:p w:rsidR="00A372D9" w:rsidRPr="00A372D9" w:rsidRDefault="003A3026" w:rsidP="00A372D9">
      <w:pPr>
        <w:pStyle w:val="PlainText"/>
        <w:rPr>
          <w:rFonts w:ascii="Courier New" w:hAnsi="Courier New" w:cs="Courier New"/>
        </w:rPr>
      </w:pPr>
      <w:r>
        <w:rPr>
          <w:rFonts w:ascii="Arial" w:hAnsi="Arial" w:cs="Arial"/>
          <w:sz w:val="28"/>
          <w:szCs w:val="28"/>
        </w:rPr>
        <w:br w:type="page"/>
      </w:r>
      <w:r w:rsidR="00A372D9" w:rsidRPr="00A372D9">
        <w:rPr>
          <w:rFonts w:ascii="Courier New" w:hAnsi="Courier New" w:cs="Courier New"/>
        </w:rPr>
        <w:lastRenderedPageBreak/>
        <w:t xml:space="preserve">From: </w:t>
      </w:r>
      <w:proofErr w:type="spellStart"/>
      <w:proofErr w:type="gramStart"/>
      <w:r w:rsidR="00A372D9" w:rsidRPr="00A372D9">
        <w:rPr>
          <w:rFonts w:ascii="Courier New" w:hAnsi="Courier New" w:cs="Courier New"/>
        </w:rPr>
        <w:t>joe</w:t>
      </w:r>
      <w:proofErr w:type="spellEnd"/>
      <w:proofErr w:type="gramEnd"/>
      <w:r w:rsidR="00A372D9" w:rsidRPr="00A372D9">
        <w:rPr>
          <w:rFonts w:ascii="Courier New" w:hAnsi="Courier New" w:cs="Courier New"/>
        </w:rPr>
        <w:t xml:space="preserve"> </w:t>
      </w:r>
      <w:proofErr w:type="spellStart"/>
      <w:r w:rsidR="00A372D9" w:rsidRPr="00A372D9">
        <w:rPr>
          <w:rFonts w:ascii="Courier New" w:hAnsi="Courier New" w:cs="Courier New"/>
        </w:rPr>
        <w:t>harcz</w:t>
      </w:r>
      <w:proofErr w:type="spellEnd"/>
      <w:r w:rsidR="00A372D9" w:rsidRPr="00A372D9">
        <w:rPr>
          <w:rFonts w:ascii="Courier New" w:hAnsi="Courier New" w:cs="Courier New"/>
        </w:rPr>
        <w:t xml:space="preserve"> Comcast [mailto:joeharcz@comcast.net]  </w:t>
      </w: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 xml:space="preserve">Sent: Tuesday, October 22, 2013 1:25 PM </w:t>
      </w: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 xml:space="preserve">To: Zimmer, Mike (LARA) </w:t>
      </w: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 xml:space="preserve">Cc: Rodgers, Edward (LARA); </w:t>
      </w:r>
      <w:proofErr w:type="spellStart"/>
      <w:r w:rsidRPr="00A372D9">
        <w:rPr>
          <w:rFonts w:ascii="Courier New" w:eastAsia="Calibri" w:hAnsi="Courier New" w:cs="Courier New"/>
          <w:sz w:val="21"/>
          <w:szCs w:val="21"/>
        </w:rPr>
        <w:t>BSBPcommissioners</w:t>
      </w:r>
      <w:proofErr w:type="spellEnd"/>
      <w:r w:rsidRPr="00A372D9">
        <w:rPr>
          <w:rFonts w:ascii="Courier New" w:eastAsia="Calibri" w:hAnsi="Courier New" w:cs="Courier New"/>
          <w:sz w:val="21"/>
          <w:szCs w:val="21"/>
        </w:rPr>
        <w:t xml:space="preserve">; nfbmi-talk@nfbnet.org; Christyne.Cavataio@ed.gov </w:t>
      </w: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 xml:space="preserve">Subject: simple question capitol </w:t>
      </w:r>
      <w:proofErr w:type="spellStart"/>
      <w:r w:rsidRPr="00A372D9">
        <w:rPr>
          <w:rFonts w:ascii="Courier New" w:eastAsia="Calibri" w:hAnsi="Courier New" w:cs="Courier New"/>
          <w:sz w:val="21"/>
          <w:szCs w:val="21"/>
        </w:rPr>
        <w:t>bep</w:t>
      </w:r>
      <w:proofErr w:type="spellEnd"/>
      <w:r w:rsidRPr="00A372D9">
        <w:rPr>
          <w:rFonts w:ascii="Courier New" w:eastAsia="Calibri" w:hAnsi="Courier New" w:cs="Courier New"/>
          <w:sz w:val="21"/>
          <w:szCs w:val="21"/>
        </w:rPr>
        <w:t xml:space="preserve"> renovation</w:t>
      </w:r>
    </w:p>
    <w:p w:rsidR="00A372D9" w:rsidRPr="00A372D9" w:rsidRDefault="00A372D9" w:rsidP="00A372D9">
      <w:pPr>
        <w:rPr>
          <w:rFonts w:ascii="Courier New" w:eastAsia="Calibri" w:hAnsi="Courier New" w:cs="Courier New"/>
          <w:sz w:val="21"/>
          <w:szCs w:val="21"/>
        </w:rPr>
      </w:pP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October 22 to Rodgers Zimmer Simple Question Capitol</w:t>
      </w:r>
    </w:p>
    <w:p w:rsidR="00A372D9" w:rsidRPr="00A372D9" w:rsidRDefault="00A372D9" w:rsidP="00A372D9">
      <w:pPr>
        <w:rPr>
          <w:rFonts w:ascii="Courier New" w:eastAsia="Calibri" w:hAnsi="Courier New" w:cs="Courier New"/>
          <w:sz w:val="21"/>
          <w:szCs w:val="21"/>
        </w:rPr>
      </w:pP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 xml:space="preserve">Paul Joseph </w:t>
      </w:r>
      <w:proofErr w:type="spellStart"/>
      <w:r w:rsidRPr="00A372D9">
        <w:rPr>
          <w:rFonts w:ascii="Courier New" w:eastAsia="Calibri" w:hAnsi="Courier New" w:cs="Courier New"/>
          <w:sz w:val="21"/>
          <w:szCs w:val="21"/>
        </w:rPr>
        <w:t>Harcz</w:t>
      </w:r>
      <w:proofErr w:type="spellEnd"/>
      <w:r w:rsidRPr="00A372D9">
        <w:rPr>
          <w:rFonts w:ascii="Courier New" w:eastAsia="Calibri" w:hAnsi="Courier New" w:cs="Courier New"/>
          <w:sz w:val="21"/>
          <w:szCs w:val="21"/>
        </w:rPr>
        <w:t>, Jr.</w:t>
      </w: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1365 E. Mt. Morris Rd.</w:t>
      </w: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Mt. Morris, MI 48458</w:t>
      </w: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joeharcz@comcast.net</w:t>
      </w: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810-516-5262</w:t>
      </w:r>
    </w:p>
    <w:p w:rsidR="00A372D9" w:rsidRPr="00A372D9" w:rsidRDefault="00A372D9" w:rsidP="00A372D9">
      <w:pPr>
        <w:rPr>
          <w:rFonts w:ascii="Courier New" w:eastAsia="Calibri" w:hAnsi="Courier New" w:cs="Courier New"/>
          <w:sz w:val="21"/>
          <w:szCs w:val="21"/>
        </w:rPr>
      </w:pP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To: Ed Rodgers, Director BSBP</w:t>
      </w: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Michael Zimmer, LARA, DSA</w:t>
      </w:r>
    </w:p>
    <w:p w:rsidR="00A372D9" w:rsidRPr="00A372D9" w:rsidRDefault="00A372D9" w:rsidP="00A372D9">
      <w:pPr>
        <w:rPr>
          <w:rFonts w:ascii="Courier New" w:eastAsia="Calibri" w:hAnsi="Courier New" w:cs="Courier New"/>
          <w:sz w:val="21"/>
          <w:szCs w:val="21"/>
        </w:rPr>
      </w:pP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Sirs,</w:t>
      </w:r>
    </w:p>
    <w:p w:rsidR="00A372D9" w:rsidRPr="00A372D9" w:rsidRDefault="00A372D9" w:rsidP="00A372D9">
      <w:pPr>
        <w:rPr>
          <w:rFonts w:ascii="Courier New" w:eastAsia="Calibri" w:hAnsi="Courier New" w:cs="Courier New"/>
          <w:sz w:val="21"/>
          <w:szCs w:val="21"/>
        </w:rPr>
      </w:pP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Could you all answer a very simple question without making a big FOIA stink over it?</w:t>
      </w:r>
    </w:p>
    <w:p w:rsidR="00A372D9" w:rsidRPr="00A372D9" w:rsidRDefault="00A372D9" w:rsidP="00A372D9">
      <w:pPr>
        <w:rPr>
          <w:rFonts w:ascii="Courier New" w:eastAsia="Calibri" w:hAnsi="Courier New" w:cs="Courier New"/>
          <w:sz w:val="21"/>
          <w:szCs w:val="21"/>
        </w:rPr>
      </w:pP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I simply wish to know today how much BSBP is spending for the expansion and renovation of the Business Enterprise location in the Michigan State Capitol.</w:t>
      </w:r>
    </w:p>
    <w:p w:rsidR="00A372D9" w:rsidRPr="00A372D9" w:rsidRDefault="00A372D9" w:rsidP="00A372D9">
      <w:pPr>
        <w:rPr>
          <w:rFonts w:ascii="Courier New" w:eastAsia="Calibri" w:hAnsi="Courier New" w:cs="Courier New"/>
          <w:sz w:val="21"/>
          <w:szCs w:val="21"/>
        </w:rPr>
      </w:pP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I would think the stewards of federal Vocational Rehabilitation funds and their state match should be able to come up with a simple dollar amount for this project.</w:t>
      </w:r>
    </w:p>
    <w:p w:rsidR="00A372D9" w:rsidRPr="00A372D9" w:rsidRDefault="00A372D9" w:rsidP="00A372D9">
      <w:pPr>
        <w:rPr>
          <w:rFonts w:ascii="Courier New" w:eastAsia="Calibri" w:hAnsi="Courier New" w:cs="Courier New"/>
          <w:sz w:val="21"/>
          <w:szCs w:val="21"/>
        </w:rPr>
      </w:pP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All I request is that in a simple e-mail response.</w:t>
      </w:r>
    </w:p>
    <w:p w:rsidR="00A372D9" w:rsidRPr="00A372D9" w:rsidRDefault="00A372D9" w:rsidP="00A372D9">
      <w:pPr>
        <w:rPr>
          <w:rFonts w:ascii="Courier New" w:eastAsia="Calibri" w:hAnsi="Courier New" w:cs="Courier New"/>
          <w:sz w:val="21"/>
          <w:szCs w:val="21"/>
        </w:rPr>
      </w:pP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Sincerely,</w:t>
      </w:r>
    </w:p>
    <w:p w:rsidR="00A372D9" w:rsidRPr="00A372D9" w:rsidRDefault="00A372D9" w:rsidP="00A372D9">
      <w:pPr>
        <w:rPr>
          <w:rFonts w:ascii="Courier New" w:eastAsia="Calibri" w:hAnsi="Courier New" w:cs="Courier New"/>
          <w:sz w:val="21"/>
          <w:szCs w:val="21"/>
        </w:rPr>
      </w:pP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 xml:space="preserve">Paul Joseph </w:t>
      </w:r>
      <w:proofErr w:type="spellStart"/>
      <w:r w:rsidRPr="00A372D9">
        <w:rPr>
          <w:rFonts w:ascii="Courier New" w:eastAsia="Calibri" w:hAnsi="Courier New" w:cs="Courier New"/>
          <w:sz w:val="21"/>
          <w:szCs w:val="21"/>
        </w:rPr>
        <w:t>Harcz</w:t>
      </w:r>
      <w:proofErr w:type="spellEnd"/>
      <w:r w:rsidRPr="00A372D9">
        <w:rPr>
          <w:rFonts w:ascii="Courier New" w:eastAsia="Calibri" w:hAnsi="Courier New" w:cs="Courier New"/>
          <w:sz w:val="21"/>
          <w:szCs w:val="21"/>
        </w:rPr>
        <w:t>, Jr.</w:t>
      </w:r>
    </w:p>
    <w:p w:rsidR="00A372D9" w:rsidRPr="00A372D9" w:rsidRDefault="00A372D9" w:rsidP="00A372D9">
      <w:pPr>
        <w:rPr>
          <w:rFonts w:ascii="Courier New" w:eastAsia="Calibri" w:hAnsi="Courier New" w:cs="Courier New"/>
          <w:sz w:val="21"/>
          <w:szCs w:val="21"/>
        </w:rPr>
      </w:pP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Cc: NFB MI</w:t>
      </w: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Cc: RSA</w:t>
      </w:r>
    </w:p>
    <w:p w:rsidR="00A372D9" w:rsidRPr="00A372D9" w:rsidRDefault="00A372D9" w:rsidP="00A372D9">
      <w:pPr>
        <w:rPr>
          <w:rFonts w:ascii="Courier New" w:eastAsia="Calibri" w:hAnsi="Courier New" w:cs="Courier New"/>
          <w:sz w:val="21"/>
          <w:szCs w:val="21"/>
        </w:rPr>
      </w:pPr>
      <w:r w:rsidRPr="00A372D9">
        <w:rPr>
          <w:rFonts w:ascii="Courier New" w:eastAsia="Calibri" w:hAnsi="Courier New" w:cs="Courier New"/>
          <w:sz w:val="21"/>
          <w:szCs w:val="21"/>
        </w:rPr>
        <w:t>Cc: several</w:t>
      </w:r>
    </w:p>
    <w:p w:rsidR="00174BAA" w:rsidRPr="00137B75" w:rsidRDefault="00174BAA" w:rsidP="000A6C6A">
      <w:pPr>
        <w:pStyle w:val="PlainText"/>
        <w:rPr>
          <w:rFonts w:ascii="Arial" w:hAnsi="Arial" w:cs="Arial"/>
          <w:sz w:val="28"/>
          <w:szCs w:val="28"/>
        </w:rPr>
      </w:pPr>
    </w:p>
    <w:sectPr w:rsidR="00174BAA" w:rsidRPr="00137B75">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1D3CC7">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60E01"/>
    <w:rsid w:val="000A28FC"/>
    <w:rsid w:val="000A6C6A"/>
    <w:rsid w:val="000A7A3F"/>
    <w:rsid w:val="000C1A3A"/>
    <w:rsid w:val="000C22DF"/>
    <w:rsid w:val="000D1F95"/>
    <w:rsid w:val="000F7070"/>
    <w:rsid w:val="0011370D"/>
    <w:rsid w:val="00137B75"/>
    <w:rsid w:val="001512EE"/>
    <w:rsid w:val="00155CC9"/>
    <w:rsid w:val="00167224"/>
    <w:rsid w:val="00174BAA"/>
    <w:rsid w:val="0018069C"/>
    <w:rsid w:val="001C121D"/>
    <w:rsid w:val="001C1B62"/>
    <w:rsid w:val="001C65E5"/>
    <w:rsid w:val="001D16ED"/>
    <w:rsid w:val="001D3CC7"/>
    <w:rsid w:val="001F51A6"/>
    <w:rsid w:val="00202E66"/>
    <w:rsid w:val="002325C4"/>
    <w:rsid w:val="002328F1"/>
    <w:rsid w:val="0024062F"/>
    <w:rsid w:val="00240F41"/>
    <w:rsid w:val="0026741B"/>
    <w:rsid w:val="002C24D8"/>
    <w:rsid w:val="002F15ED"/>
    <w:rsid w:val="003021AB"/>
    <w:rsid w:val="00304D20"/>
    <w:rsid w:val="0031121F"/>
    <w:rsid w:val="00326CD6"/>
    <w:rsid w:val="003272A0"/>
    <w:rsid w:val="00332BC0"/>
    <w:rsid w:val="00340250"/>
    <w:rsid w:val="00353DBC"/>
    <w:rsid w:val="00362DB5"/>
    <w:rsid w:val="003676FF"/>
    <w:rsid w:val="00393DD0"/>
    <w:rsid w:val="00396DFC"/>
    <w:rsid w:val="003A3026"/>
    <w:rsid w:val="003D2A3B"/>
    <w:rsid w:val="003E1BB2"/>
    <w:rsid w:val="00407955"/>
    <w:rsid w:val="0042400A"/>
    <w:rsid w:val="00426124"/>
    <w:rsid w:val="00430FB0"/>
    <w:rsid w:val="00433373"/>
    <w:rsid w:val="004434C4"/>
    <w:rsid w:val="00455B81"/>
    <w:rsid w:val="00465FF2"/>
    <w:rsid w:val="00471D41"/>
    <w:rsid w:val="0047221B"/>
    <w:rsid w:val="004A4E90"/>
    <w:rsid w:val="004A69F5"/>
    <w:rsid w:val="004C1197"/>
    <w:rsid w:val="004C2BD5"/>
    <w:rsid w:val="004C77C1"/>
    <w:rsid w:val="004D3D56"/>
    <w:rsid w:val="004E1B92"/>
    <w:rsid w:val="004E3596"/>
    <w:rsid w:val="00501F3C"/>
    <w:rsid w:val="005041C6"/>
    <w:rsid w:val="005264B3"/>
    <w:rsid w:val="00530205"/>
    <w:rsid w:val="00532712"/>
    <w:rsid w:val="00570317"/>
    <w:rsid w:val="00572E0E"/>
    <w:rsid w:val="0059323B"/>
    <w:rsid w:val="005A72AD"/>
    <w:rsid w:val="005B49C0"/>
    <w:rsid w:val="005B5725"/>
    <w:rsid w:val="005E51BD"/>
    <w:rsid w:val="00615D44"/>
    <w:rsid w:val="00626A6B"/>
    <w:rsid w:val="00631EB4"/>
    <w:rsid w:val="00634AF9"/>
    <w:rsid w:val="00634B1D"/>
    <w:rsid w:val="00651C0F"/>
    <w:rsid w:val="006621D9"/>
    <w:rsid w:val="00665124"/>
    <w:rsid w:val="0067048F"/>
    <w:rsid w:val="006A0B96"/>
    <w:rsid w:val="006A3741"/>
    <w:rsid w:val="006C711A"/>
    <w:rsid w:val="006D1F01"/>
    <w:rsid w:val="006D451F"/>
    <w:rsid w:val="006E11B7"/>
    <w:rsid w:val="006E3811"/>
    <w:rsid w:val="006E789A"/>
    <w:rsid w:val="006F5A95"/>
    <w:rsid w:val="00704DFF"/>
    <w:rsid w:val="0072627D"/>
    <w:rsid w:val="00755CEC"/>
    <w:rsid w:val="00792D8F"/>
    <w:rsid w:val="007A2237"/>
    <w:rsid w:val="007E5925"/>
    <w:rsid w:val="007F6BD2"/>
    <w:rsid w:val="00810CC4"/>
    <w:rsid w:val="008252D0"/>
    <w:rsid w:val="00846FAD"/>
    <w:rsid w:val="00852532"/>
    <w:rsid w:val="00894B21"/>
    <w:rsid w:val="008B6A9C"/>
    <w:rsid w:val="00905B21"/>
    <w:rsid w:val="00954883"/>
    <w:rsid w:val="00961E39"/>
    <w:rsid w:val="009838A8"/>
    <w:rsid w:val="00990D42"/>
    <w:rsid w:val="00993EB9"/>
    <w:rsid w:val="0099553D"/>
    <w:rsid w:val="009B45A9"/>
    <w:rsid w:val="009B59A2"/>
    <w:rsid w:val="009C6D41"/>
    <w:rsid w:val="009E455C"/>
    <w:rsid w:val="00A04BDE"/>
    <w:rsid w:val="00A052B4"/>
    <w:rsid w:val="00A114BC"/>
    <w:rsid w:val="00A23C9A"/>
    <w:rsid w:val="00A279DE"/>
    <w:rsid w:val="00A372D9"/>
    <w:rsid w:val="00A43CB0"/>
    <w:rsid w:val="00A50741"/>
    <w:rsid w:val="00A97F86"/>
    <w:rsid w:val="00AA68F9"/>
    <w:rsid w:val="00AB0E58"/>
    <w:rsid w:val="00AC7224"/>
    <w:rsid w:val="00AD1EA5"/>
    <w:rsid w:val="00AD2192"/>
    <w:rsid w:val="00AE24F7"/>
    <w:rsid w:val="00AE3A27"/>
    <w:rsid w:val="00AE6238"/>
    <w:rsid w:val="00AF197E"/>
    <w:rsid w:val="00B009A2"/>
    <w:rsid w:val="00B12329"/>
    <w:rsid w:val="00B143AE"/>
    <w:rsid w:val="00B3237C"/>
    <w:rsid w:val="00B34A99"/>
    <w:rsid w:val="00B61479"/>
    <w:rsid w:val="00B73773"/>
    <w:rsid w:val="00B818DB"/>
    <w:rsid w:val="00B92FB6"/>
    <w:rsid w:val="00BD6AE0"/>
    <w:rsid w:val="00BF3FED"/>
    <w:rsid w:val="00C05285"/>
    <w:rsid w:val="00C13D57"/>
    <w:rsid w:val="00C1787D"/>
    <w:rsid w:val="00C23E66"/>
    <w:rsid w:val="00C77B5E"/>
    <w:rsid w:val="00CB5216"/>
    <w:rsid w:val="00CF596A"/>
    <w:rsid w:val="00CF5E69"/>
    <w:rsid w:val="00D002FF"/>
    <w:rsid w:val="00D0545F"/>
    <w:rsid w:val="00D32326"/>
    <w:rsid w:val="00D53CEE"/>
    <w:rsid w:val="00D57E15"/>
    <w:rsid w:val="00D85E70"/>
    <w:rsid w:val="00DC71B1"/>
    <w:rsid w:val="00DD399D"/>
    <w:rsid w:val="00E00D3A"/>
    <w:rsid w:val="00E128A4"/>
    <w:rsid w:val="00E12BAD"/>
    <w:rsid w:val="00E2730B"/>
    <w:rsid w:val="00E33309"/>
    <w:rsid w:val="00E50E05"/>
    <w:rsid w:val="00E53E5C"/>
    <w:rsid w:val="00E96451"/>
    <w:rsid w:val="00E97CCB"/>
    <w:rsid w:val="00EA1760"/>
    <w:rsid w:val="00EA749A"/>
    <w:rsid w:val="00EB023B"/>
    <w:rsid w:val="00EB31CB"/>
    <w:rsid w:val="00ED2D51"/>
    <w:rsid w:val="00EE2D56"/>
    <w:rsid w:val="00EE3FDF"/>
    <w:rsid w:val="00F01A04"/>
    <w:rsid w:val="00F06C15"/>
    <w:rsid w:val="00F34FB3"/>
    <w:rsid w:val="00F46ABF"/>
    <w:rsid w:val="00F54318"/>
    <w:rsid w:val="00F621BE"/>
    <w:rsid w:val="00F7724C"/>
    <w:rsid w:val="00FA0FF4"/>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Haynes, Carla (LARA)</cp:lastModifiedBy>
  <cp:revision>4</cp:revision>
  <cp:lastPrinted>2013-10-28T19:44:00Z</cp:lastPrinted>
  <dcterms:created xsi:type="dcterms:W3CDTF">2013-10-29T13:45:00Z</dcterms:created>
  <dcterms:modified xsi:type="dcterms:W3CDTF">2013-10-29T13:53:00Z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