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577FF6" w:rsidP="001C65E5">
      <w:pPr>
        <w:rPr>
          <w:rFonts w:ascii="Arial" w:hAnsi="Arial" w:cs="Arial"/>
          <w:sz w:val="28"/>
          <w:szCs w:val="28"/>
        </w:rPr>
      </w:pPr>
      <w:r>
        <w:rPr>
          <w:rFonts w:ascii="Arial" w:hAnsi="Arial" w:cs="Arial"/>
          <w:sz w:val="28"/>
          <w:szCs w:val="28"/>
        </w:rPr>
        <w:t xml:space="preserve">June </w:t>
      </w:r>
      <w:r w:rsidR="005779B6">
        <w:rPr>
          <w:rFonts w:ascii="Arial" w:hAnsi="Arial" w:cs="Arial"/>
          <w:sz w:val="28"/>
          <w:szCs w:val="28"/>
        </w:rPr>
        <w:t>3</w:t>
      </w:r>
      <w:r w:rsidR="001C65E5" w:rsidRPr="00137B75">
        <w:rPr>
          <w:rFonts w:ascii="Arial" w:hAnsi="Arial" w:cs="Arial"/>
          <w:sz w:val="28"/>
          <w:szCs w:val="28"/>
        </w:rPr>
        <w:t>, 201</w:t>
      </w:r>
      <w:r w:rsidR="003C0131">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5779B6">
        <w:rPr>
          <w:rFonts w:ascii="Arial" w:hAnsi="Arial" w:cs="Arial"/>
          <w:sz w:val="28"/>
          <w:szCs w:val="28"/>
        </w:rPr>
        <w:t>Anderson Building Equipment</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C0131">
        <w:rPr>
          <w:rFonts w:ascii="Arial" w:hAnsi="Arial" w:cs="Arial"/>
          <w:sz w:val="28"/>
          <w:szCs w:val="28"/>
        </w:rPr>
        <w:t xml:space="preserve">May </w:t>
      </w:r>
      <w:r w:rsidR="00C0675B">
        <w:rPr>
          <w:rFonts w:ascii="Arial" w:hAnsi="Arial" w:cs="Arial"/>
          <w:sz w:val="28"/>
          <w:szCs w:val="28"/>
        </w:rPr>
        <w:t>2</w:t>
      </w:r>
      <w:r w:rsidR="005779B6">
        <w:rPr>
          <w:rFonts w:ascii="Arial" w:hAnsi="Arial" w:cs="Arial"/>
          <w:sz w:val="28"/>
          <w:szCs w:val="28"/>
        </w:rPr>
        <w:t>7</w:t>
      </w:r>
      <w:r w:rsidR="00EF5582">
        <w:rPr>
          <w:rFonts w:ascii="Arial" w:hAnsi="Arial" w:cs="Arial"/>
          <w:sz w:val="28"/>
          <w:szCs w:val="28"/>
        </w:rPr>
        <w:t xml:space="preserve">,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EF5582">
        <w:rPr>
          <w:rFonts w:ascii="Arial" w:hAnsi="Arial" w:cs="Arial"/>
          <w:sz w:val="28"/>
          <w:szCs w:val="28"/>
        </w:rPr>
        <w:t xml:space="preserve">May </w:t>
      </w:r>
      <w:r w:rsidR="00C0675B">
        <w:rPr>
          <w:rFonts w:ascii="Arial" w:hAnsi="Arial" w:cs="Arial"/>
          <w:sz w:val="28"/>
          <w:szCs w:val="28"/>
        </w:rPr>
        <w:t>2</w:t>
      </w:r>
      <w:r w:rsidR="005779B6">
        <w:rPr>
          <w:rFonts w:ascii="Arial" w:hAnsi="Arial" w:cs="Arial"/>
          <w:sz w:val="28"/>
          <w:szCs w:val="28"/>
        </w:rPr>
        <w:t>8</w:t>
      </w:r>
      <w:r w:rsidR="00F01A04" w:rsidRPr="00F01A04">
        <w:rPr>
          <w:rFonts w:ascii="Arial" w:hAnsi="Arial" w:cs="Arial"/>
          <w:sz w:val="28"/>
          <w:szCs w:val="28"/>
        </w:rPr>
        <w:t>, 201</w:t>
      </w:r>
      <w:r w:rsidR="00EF5582">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E267F9">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 xml:space="preserve">You have requested information as described in your email </w:t>
      </w:r>
      <w:r w:rsidR="00AF197E" w:rsidRPr="009749DA">
        <w:rPr>
          <w:rFonts w:ascii="Arial" w:hAnsi="Arial" w:cs="Arial"/>
          <w:sz w:val="28"/>
          <w:szCs w:val="28"/>
        </w:rPr>
        <w:t xml:space="preserve">(which </w:t>
      </w:r>
      <w:r w:rsidR="00EF5582" w:rsidRPr="009749DA">
        <w:rPr>
          <w:rFonts w:ascii="Arial" w:hAnsi="Arial" w:cs="Arial"/>
          <w:sz w:val="28"/>
          <w:szCs w:val="28"/>
        </w:rPr>
        <w:t xml:space="preserve">is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655A03" w:rsidRDefault="00332BC0" w:rsidP="00655A03">
      <w:pPr>
        <w:pStyle w:val="PlainText"/>
        <w:rPr>
          <w:rFonts w:ascii="Arial" w:hAnsi="Arial" w:cs="Arial"/>
          <w:sz w:val="28"/>
          <w:szCs w:val="28"/>
        </w:rPr>
      </w:pPr>
      <w:r w:rsidRPr="0067504E">
        <w:rPr>
          <w:rFonts w:ascii="Arial" w:hAnsi="Arial" w:cs="Arial"/>
          <w:sz w:val="28"/>
          <w:szCs w:val="28"/>
        </w:rPr>
        <w:t>“</w:t>
      </w:r>
      <w:r w:rsidR="00947780">
        <w:rPr>
          <w:rFonts w:ascii="Arial" w:hAnsi="Arial" w:cs="Arial"/>
          <w:sz w:val="28"/>
          <w:szCs w:val="28"/>
        </w:rPr>
        <w:t>…</w:t>
      </w:r>
      <w:r w:rsidR="00947780" w:rsidRPr="00947780">
        <w:rPr>
          <w:rFonts w:ascii="Arial" w:hAnsi="Arial" w:cs="Arial"/>
          <w:sz w:val="28"/>
          <w:szCs w:val="28"/>
        </w:rPr>
        <w:t>I am asking for a complete breakdown of the inventory in the Anderson Building. In addition I am asking for a complete accounting of all the equipment that was in said Anderson Building in February of 2012, where it went and simply what happened to it?</w:t>
      </w:r>
      <w:r w:rsidR="0067504E">
        <w:rPr>
          <w:rFonts w:ascii="Arial" w:hAnsi="Arial" w:cs="Arial"/>
          <w:sz w:val="28"/>
          <w:szCs w:val="28"/>
        </w:rPr>
        <w:t>”</w:t>
      </w:r>
    </w:p>
    <w:p w:rsidR="00655A03" w:rsidRDefault="00655A03" w:rsidP="00655A03">
      <w:pPr>
        <w:pStyle w:val="PlainText"/>
        <w:rPr>
          <w:rFonts w:ascii="Arial" w:hAnsi="Arial" w:cs="Arial"/>
          <w:sz w:val="28"/>
          <w:szCs w:val="28"/>
        </w:rPr>
      </w:pPr>
    </w:p>
    <w:p w:rsidR="0024062F" w:rsidRDefault="00947780" w:rsidP="00903518">
      <w:pPr>
        <w:pStyle w:val="PlainText"/>
        <w:rPr>
          <w:rFonts w:ascii="Arial" w:hAnsi="Arial" w:cs="Arial"/>
          <w:sz w:val="28"/>
          <w:szCs w:val="28"/>
        </w:rPr>
      </w:pPr>
      <w:r>
        <w:rPr>
          <w:rFonts w:ascii="Arial" w:hAnsi="Arial" w:cs="Arial"/>
          <w:sz w:val="28"/>
          <w:szCs w:val="28"/>
        </w:rPr>
        <w:t>I</w:t>
      </w:r>
      <w:r w:rsidR="00903518">
        <w:rPr>
          <w:rFonts w:ascii="Arial" w:hAnsi="Arial" w:cs="Arial"/>
          <w:sz w:val="28"/>
          <w:szCs w:val="28"/>
        </w:rPr>
        <w:t xml:space="preserve">n </w:t>
      </w:r>
      <w:r w:rsidR="0024062F">
        <w:rPr>
          <w:rFonts w:ascii="Arial" w:hAnsi="Arial" w:cs="Arial"/>
          <w:sz w:val="28"/>
          <w:szCs w:val="28"/>
        </w:rPr>
        <w:t>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0024062F">
        <w:rPr>
          <w:rFonts w:ascii="Arial" w:hAnsi="Arial" w:cs="Arial"/>
          <w:sz w:val="28"/>
          <w:szCs w:val="28"/>
        </w:rPr>
        <w:t>)(</w:t>
      </w:r>
      <w:proofErr w:type="gramEnd"/>
      <w:r w:rsidR="0024062F">
        <w:rPr>
          <w:rFonts w:ascii="Arial" w:hAnsi="Arial" w:cs="Arial"/>
          <w:sz w:val="28"/>
          <w:szCs w:val="28"/>
        </w:rPr>
        <w:t xml:space="preserve">d) of the FOIA, through </w:t>
      </w:r>
      <w:r w:rsidR="00940535" w:rsidRPr="009749DA">
        <w:rPr>
          <w:rFonts w:ascii="Arial" w:hAnsi="Arial" w:cs="Arial"/>
          <w:sz w:val="28"/>
          <w:szCs w:val="28"/>
        </w:rPr>
        <w:t xml:space="preserve">June </w:t>
      </w:r>
      <w:r>
        <w:rPr>
          <w:rFonts w:ascii="Arial" w:hAnsi="Arial" w:cs="Arial"/>
          <w:sz w:val="28"/>
          <w:szCs w:val="28"/>
        </w:rPr>
        <w:t>16</w:t>
      </w:r>
      <w:r w:rsidR="00D32326" w:rsidRPr="009749DA">
        <w:rPr>
          <w:rFonts w:ascii="Arial" w:hAnsi="Arial" w:cs="Arial"/>
          <w:sz w:val="28"/>
          <w:szCs w:val="28"/>
        </w:rPr>
        <w:t>,</w:t>
      </w:r>
      <w:r w:rsidR="00D32326">
        <w:rPr>
          <w:rFonts w:ascii="Arial" w:hAnsi="Arial" w:cs="Arial"/>
          <w:sz w:val="28"/>
          <w:szCs w:val="28"/>
        </w:rPr>
        <w:t xml:space="preserve"> 201</w:t>
      </w:r>
      <w:r w:rsidR="00754CC7">
        <w:rPr>
          <w:rFonts w:ascii="Arial" w:hAnsi="Arial" w:cs="Arial"/>
          <w:sz w:val="28"/>
          <w:szCs w:val="28"/>
        </w:rPr>
        <w:t>4</w:t>
      </w:r>
      <w:r w:rsidR="00D32326">
        <w:rPr>
          <w:rFonts w:ascii="Arial" w:hAnsi="Arial" w:cs="Arial"/>
          <w:sz w:val="28"/>
          <w:szCs w:val="28"/>
        </w:rPr>
        <w:t>.</w:t>
      </w:r>
    </w:p>
    <w:p w:rsidR="00947780" w:rsidRDefault="00947780" w:rsidP="00947780">
      <w:pPr>
        <w:rPr>
          <w:rFonts w:ascii="Arial" w:hAnsi="Arial" w:cs="Arial"/>
          <w:sz w:val="28"/>
          <w:szCs w:val="28"/>
        </w:rPr>
      </w:pPr>
    </w:p>
    <w:p w:rsidR="00947780" w:rsidRDefault="00947780" w:rsidP="00947780">
      <w:pPr>
        <w:rPr>
          <w:rFonts w:ascii="Arial" w:hAnsi="Arial" w:cs="Arial"/>
          <w:sz w:val="28"/>
          <w:szCs w:val="28"/>
        </w:rPr>
      </w:pPr>
      <w:r>
        <w:rPr>
          <w:rFonts w:ascii="Arial" w:hAnsi="Arial" w:cs="Arial"/>
          <w:sz w:val="28"/>
          <w:szCs w:val="28"/>
        </w:rPr>
        <w:t>If it is determined that there is a cost involved in the processing of this request, you will be sent an email which wi</w:t>
      </w:r>
      <w:r>
        <w:rPr>
          <w:rFonts w:ascii="Arial" w:hAnsi="Arial" w:cs="Arial"/>
          <w:sz w:val="28"/>
          <w:szCs w:val="28"/>
        </w:rPr>
        <w:t>ll include an invoice outlining</w:t>
      </w:r>
    </w:p>
    <w:p w:rsidR="00947780" w:rsidRDefault="00947780" w:rsidP="00947780">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947780" w:rsidRDefault="00947780" w:rsidP="00947780">
      <w:pPr>
        <w:rPr>
          <w:rFonts w:ascii="Arial" w:hAnsi="Arial" w:cs="Arial"/>
          <w:sz w:val="28"/>
          <w:szCs w:val="28"/>
        </w:rPr>
      </w:pPr>
      <w:r>
        <w:rPr>
          <w:rFonts w:ascii="Arial" w:hAnsi="Arial" w:cs="Arial"/>
          <w:sz w:val="28"/>
          <w:szCs w:val="28"/>
        </w:rPr>
        <w:t>June 3, 2014</w:t>
      </w:r>
    </w:p>
    <w:p w:rsidR="00947780" w:rsidRDefault="00947780" w:rsidP="00947780">
      <w:pPr>
        <w:rPr>
          <w:rFonts w:ascii="Arial" w:hAnsi="Arial" w:cs="Arial"/>
          <w:sz w:val="28"/>
          <w:szCs w:val="28"/>
        </w:rPr>
      </w:pPr>
      <w:r>
        <w:rPr>
          <w:rFonts w:ascii="Arial" w:hAnsi="Arial" w:cs="Arial"/>
          <w:sz w:val="28"/>
          <w:szCs w:val="28"/>
        </w:rPr>
        <w:t>Page 2 of 2</w:t>
      </w:r>
    </w:p>
    <w:p w:rsidR="00754CC7" w:rsidRDefault="00754CC7" w:rsidP="00D57E15">
      <w:pPr>
        <w:rPr>
          <w:rFonts w:ascii="Arial" w:hAnsi="Arial" w:cs="Arial"/>
          <w:sz w:val="28"/>
          <w:szCs w:val="28"/>
        </w:rPr>
      </w:pPr>
    </w:p>
    <w:p w:rsidR="00947780" w:rsidRDefault="00947780" w:rsidP="00D57E15">
      <w:pPr>
        <w:rPr>
          <w:rFonts w:ascii="Arial" w:hAnsi="Arial" w:cs="Arial"/>
          <w:sz w:val="28"/>
          <w:szCs w:val="28"/>
        </w:rPr>
      </w:pPr>
    </w:p>
    <w:p w:rsidR="00947780" w:rsidRDefault="00947780" w:rsidP="00D57E15">
      <w:pPr>
        <w:rPr>
          <w:rFonts w:ascii="Arial" w:hAnsi="Arial" w:cs="Arial"/>
          <w:sz w:val="28"/>
          <w:szCs w:val="28"/>
        </w:rPr>
      </w:pPr>
    </w:p>
    <w:p w:rsidR="00D57E15" w:rsidRDefault="0024062F" w:rsidP="00D57E15">
      <w:pPr>
        <w:rPr>
          <w:rFonts w:ascii="Arial" w:hAnsi="Arial" w:cs="Arial"/>
          <w:sz w:val="28"/>
          <w:szCs w:val="28"/>
        </w:rPr>
      </w:pPr>
      <w:r>
        <w:rPr>
          <w:rFonts w:ascii="Arial" w:hAnsi="Arial" w:cs="Arial"/>
          <w:sz w:val="28"/>
          <w:szCs w:val="28"/>
        </w:rPr>
        <w:t xml:space="preserve">that cost (before or no later than </w:t>
      </w:r>
      <w:r w:rsidR="00940535" w:rsidRPr="009749DA">
        <w:rPr>
          <w:rFonts w:ascii="Arial" w:hAnsi="Arial" w:cs="Arial"/>
          <w:sz w:val="28"/>
          <w:szCs w:val="28"/>
        </w:rPr>
        <w:t xml:space="preserve">June </w:t>
      </w:r>
      <w:r w:rsidR="00ED76F6">
        <w:rPr>
          <w:rFonts w:ascii="Arial" w:hAnsi="Arial" w:cs="Arial"/>
          <w:sz w:val="28"/>
          <w:szCs w:val="28"/>
        </w:rPr>
        <w:t>1</w:t>
      </w:r>
      <w:r w:rsidR="000E4637">
        <w:rPr>
          <w:rFonts w:ascii="Arial" w:hAnsi="Arial" w:cs="Arial"/>
          <w:sz w:val="28"/>
          <w:szCs w:val="28"/>
        </w:rPr>
        <w:t>6</w:t>
      </w:r>
      <w:bookmarkStart w:id="0" w:name="_GoBack"/>
      <w:bookmarkEnd w:id="0"/>
      <w:r w:rsidR="009749DA">
        <w:rPr>
          <w:rFonts w:ascii="Arial" w:hAnsi="Arial" w:cs="Arial"/>
          <w:sz w:val="28"/>
          <w:szCs w:val="28"/>
        </w:rPr>
        <w:t>, 2014</w:t>
      </w:r>
      <w:r w:rsidR="00940535" w:rsidRPr="009749DA">
        <w:rPr>
          <w:rFonts w:ascii="Arial" w:hAnsi="Arial" w:cs="Arial"/>
          <w:sz w:val="28"/>
          <w:szCs w:val="28"/>
        </w:rPr>
        <w:t>)</w:t>
      </w:r>
      <w:r>
        <w:rPr>
          <w:rFonts w:ascii="Arial" w:hAnsi="Arial" w:cs="Arial"/>
          <w:sz w:val="28"/>
          <w:szCs w:val="28"/>
        </w:rPr>
        <w:t xml:space="preserve">.  This </w:t>
      </w:r>
      <w:r w:rsidR="00F54318">
        <w:rPr>
          <w:rFonts w:ascii="Arial" w:hAnsi="Arial" w:cs="Arial"/>
          <w:sz w:val="28"/>
          <w:szCs w:val="28"/>
        </w:rPr>
        <w:t>email</w:t>
      </w:r>
      <w:r>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8955B5">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132E66">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947780" w:rsidRDefault="001C65E5" w:rsidP="001C097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121D" w:rsidP="00947780">
      <w:pPr>
        <w:ind w:firstLine="720"/>
        <w:rPr>
          <w:rFonts w:ascii="Arial" w:hAnsi="Arial" w:cs="Arial"/>
          <w:sz w:val="28"/>
          <w:szCs w:val="28"/>
        </w:rPr>
      </w:pPr>
      <w:r w:rsidRPr="00137B75">
        <w:rPr>
          <w:rFonts w:ascii="Arial" w:hAnsi="Arial" w:cs="Arial"/>
          <w:sz w:val="28"/>
          <w:szCs w:val="28"/>
        </w:rPr>
        <w:t>Sue Luzenski</w:t>
      </w:r>
    </w:p>
    <w:p w:rsidR="00947780" w:rsidRDefault="001C65E5" w:rsidP="001C097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ED76F6" w:rsidRDefault="001C121D" w:rsidP="00947780">
      <w:pPr>
        <w:ind w:firstLine="720"/>
        <w:rPr>
          <w:rFonts w:ascii="Arial" w:hAnsi="Arial" w:cs="Arial"/>
          <w:sz w:val="28"/>
          <w:szCs w:val="28"/>
        </w:rPr>
      </w:pPr>
      <w:r w:rsidRPr="00137B75">
        <w:rPr>
          <w:rFonts w:ascii="Arial" w:hAnsi="Arial" w:cs="Arial"/>
          <w:sz w:val="28"/>
          <w:szCs w:val="28"/>
        </w:rPr>
        <w:t>Katie Belknap</w:t>
      </w:r>
    </w:p>
    <w:p w:rsidR="00947780" w:rsidRDefault="00ED76F6" w:rsidP="00ED76F6">
      <w:pPr>
        <w:pStyle w:val="PlainText"/>
        <w:ind w:firstLine="720"/>
        <w:rPr>
          <w:rFonts w:ascii="Arial" w:hAnsi="Arial" w:cs="Arial"/>
          <w:sz w:val="28"/>
          <w:szCs w:val="28"/>
        </w:rPr>
      </w:pPr>
      <w:r>
        <w:rPr>
          <w:rFonts w:ascii="Arial" w:hAnsi="Arial" w:cs="Arial"/>
          <w:sz w:val="28"/>
          <w:szCs w:val="28"/>
        </w:rPr>
        <w:t>Rob Essenberg</w:t>
      </w:r>
    </w:p>
    <w:p w:rsidR="00947780" w:rsidRDefault="00ED76F6" w:rsidP="00ED76F6">
      <w:pPr>
        <w:pStyle w:val="PlainText"/>
        <w:ind w:firstLine="720"/>
        <w:rPr>
          <w:rFonts w:ascii="Arial" w:hAnsi="Arial" w:cs="Arial"/>
          <w:sz w:val="28"/>
          <w:szCs w:val="28"/>
        </w:rPr>
      </w:pPr>
      <w:r>
        <w:rPr>
          <w:rFonts w:ascii="Arial" w:hAnsi="Arial" w:cs="Arial"/>
          <w:sz w:val="28"/>
          <w:szCs w:val="28"/>
        </w:rPr>
        <w:t>Constance Zanger</w:t>
      </w:r>
    </w:p>
    <w:p w:rsidR="00ED76F6" w:rsidRDefault="00ED76F6" w:rsidP="00ED76F6">
      <w:pPr>
        <w:pStyle w:val="PlainText"/>
        <w:ind w:firstLine="720"/>
        <w:rPr>
          <w:rFonts w:ascii="Arial" w:hAnsi="Arial" w:cs="Arial"/>
          <w:sz w:val="28"/>
          <w:szCs w:val="28"/>
        </w:rPr>
      </w:pPr>
      <w:r>
        <w:rPr>
          <w:rFonts w:ascii="Arial" w:hAnsi="Arial" w:cs="Arial"/>
          <w:sz w:val="28"/>
          <w:szCs w:val="28"/>
        </w:rPr>
        <w:t>James Hull</w:t>
      </w:r>
    </w:p>
    <w:p w:rsidR="00947780" w:rsidRPr="00947780" w:rsidRDefault="001C121D" w:rsidP="00947780">
      <w:pPr>
        <w:pStyle w:val="PlainText"/>
        <w:rPr>
          <w:rFonts w:ascii="Arial" w:hAnsi="Arial" w:cs="Arial"/>
          <w:sz w:val="28"/>
          <w:szCs w:val="28"/>
        </w:rPr>
      </w:pPr>
      <w:r w:rsidRPr="00137B75">
        <w:rPr>
          <w:rFonts w:ascii="Arial" w:hAnsi="Arial" w:cs="Arial"/>
          <w:sz w:val="28"/>
          <w:szCs w:val="28"/>
        </w:rPr>
        <w:br w:type="page"/>
      </w:r>
      <w:r w:rsidR="00947780" w:rsidRPr="00947780">
        <w:rPr>
          <w:rFonts w:ascii="Arial" w:hAnsi="Arial" w:cs="Arial"/>
          <w:sz w:val="28"/>
          <w:szCs w:val="28"/>
        </w:rPr>
        <w:lastRenderedPageBreak/>
        <w:t xml:space="preserve">From: </w:t>
      </w:r>
      <w:proofErr w:type="spellStart"/>
      <w:proofErr w:type="gramStart"/>
      <w:r w:rsidR="00947780" w:rsidRPr="00947780">
        <w:rPr>
          <w:rFonts w:ascii="Arial" w:hAnsi="Arial" w:cs="Arial"/>
          <w:sz w:val="28"/>
          <w:szCs w:val="28"/>
        </w:rPr>
        <w:t>joe</w:t>
      </w:r>
      <w:proofErr w:type="spellEnd"/>
      <w:proofErr w:type="gramEnd"/>
      <w:r w:rsidR="00947780" w:rsidRPr="00947780">
        <w:rPr>
          <w:rFonts w:ascii="Arial" w:hAnsi="Arial" w:cs="Arial"/>
          <w:sz w:val="28"/>
          <w:szCs w:val="28"/>
        </w:rPr>
        <w:t xml:space="preserve"> </w:t>
      </w:r>
      <w:proofErr w:type="spellStart"/>
      <w:r w:rsidR="00947780" w:rsidRPr="00947780">
        <w:rPr>
          <w:rFonts w:ascii="Arial" w:hAnsi="Arial" w:cs="Arial"/>
          <w:sz w:val="28"/>
          <w:szCs w:val="28"/>
        </w:rPr>
        <w:t>harcz</w:t>
      </w:r>
      <w:proofErr w:type="spellEnd"/>
      <w:r w:rsidR="00947780" w:rsidRPr="00947780">
        <w:rPr>
          <w:rFonts w:ascii="Arial" w:hAnsi="Arial" w:cs="Arial"/>
          <w:sz w:val="28"/>
          <w:szCs w:val="28"/>
        </w:rPr>
        <w:t xml:space="preserve"> Comcast [mailto:joeharcz@comcast.net]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Sent: Tuesday, May 27, 2014 8:58 AM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To: Rodgers, Edward (LARA)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Cc: Luzenski, Sue (LARA); Pemble, Mike (LARA); Zimmer, Mike (LARA); Christyne.Cavataio@ed.gov;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nfbmi-talk@nfbnet.org; </w:t>
      </w:r>
      <w:proofErr w:type="spellStart"/>
      <w:r w:rsidRPr="00947780">
        <w:rPr>
          <w:rFonts w:ascii="Arial" w:eastAsia="Calibri" w:hAnsi="Arial" w:cs="Arial"/>
          <w:sz w:val="28"/>
          <w:szCs w:val="28"/>
        </w:rPr>
        <w:t>BSBPcommissioners</w:t>
      </w:r>
      <w:proofErr w:type="spellEnd"/>
      <w:r w:rsidRPr="00947780">
        <w:rPr>
          <w:rFonts w:ascii="Arial" w:eastAsia="Calibri" w:hAnsi="Arial" w:cs="Arial"/>
          <w:sz w:val="28"/>
          <w:szCs w:val="28"/>
        </w:rPr>
        <w:t xml:space="preserve">; commissioner-hudson@outlook.com; Joe Sibley MCBVI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Pres.; Marlene Malloy MCRS Dir.; BRIAN SABOURIN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Subject: accounting </w:t>
      </w:r>
      <w:proofErr w:type="spellStart"/>
      <w:proofErr w:type="gramStart"/>
      <w:r w:rsidRPr="00947780">
        <w:rPr>
          <w:rFonts w:ascii="Arial" w:eastAsia="Calibri" w:hAnsi="Arial" w:cs="Arial"/>
          <w:sz w:val="28"/>
          <w:szCs w:val="28"/>
        </w:rPr>
        <w:t>anderson</w:t>
      </w:r>
      <w:proofErr w:type="spellEnd"/>
      <w:proofErr w:type="gramEnd"/>
      <w:r w:rsidRPr="00947780">
        <w:rPr>
          <w:rFonts w:ascii="Arial" w:eastAsia="Calibri" w:hAnsi="Arial" w:cs="Arial"/>
          <w:sz w:val="28"/>
          <w:szCs w:val="28"/>
        </w:rPr>
        <w:t xml:space="preserve"> building equipment</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May 27 2014 Elliot and other Anderson Building Accounting</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Paul Joseph </w:t>
      </w:r>
      <w:proofErr w:type="spellStart"/>
      <w:r w:rsidRPr="00947780">
        <w:rPr>
          <w:rFonts w:ascii="Arial" w:eastAsia="Calibri" w:hAnsi="Arial" w:cs="Arial"/>
          <w:sz w:val="28"/>
          <w:szCs w:val="28"/>
        </w:rPr>
        <w:t>Harcz</w:t>
      </w:r>
      <w:proofErr w:type="spellEnd"/>
      <w:r w:rsidRPr="00947780">
        <w:rPr>
          <w:rFonts w:ascii="Arial" w:eastAsia="Calibri" w:hAnsi="Arial" w:cs="Arial"/>
          <w:sz w:val="28"/>
          <w:szCs w:val="28"/>
        </w:rPr>
        <w:t>, Jr.</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1365 E. Mt. Morris Rd.</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Mt. Morris, MI  48458</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810-516-5262</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joeharcz@comcast.net</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To:</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Edward Rodgers, BSBP Director, DSU</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Michael Zimmer, LARA, DSA</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Mike Pemble, Deputy Director, BSBP</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All,</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Please note after my signature line Capital Equipment purchases (partial) that I assume are in the so-called “”Cora’s Café” in the Michigan House Office Building which is supposed to be a BEP location for a licensed operator under PA 260.</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Regardless as per the 2012 audit of the Michigan Auditor General BSBP was to have in place a system for readily identifying all purchases and continued inventory accounting of such equipment. Thus I am asking for a complete breakdown of the inventory in the Anderson Building. In addition I am asking for a complete accounting of all the equipment that was in said Anderson Building in February of 2012, where it went and simply what happened to it?</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lastRenderedPageBreak/>
        <w:t>This shouldn’t be so difficult for you astute fiduciaries to handle. After all these are taxpayer funds involved here.</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Thank you in advance for your prompt response and accurate accounting of the public’s funds.</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Sincerely,</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Paul Joseph </w:t>
      </w:r>
      <w:proofErr w:type="spellStart"/>
      <w:r w:rsidRPr="00947780">
        <w:rPr>
          <w:rFonts w:ascii="Arial" w:eastAsia="Calibri" w:hAnsi="Arial" w:cs="Arial"/>
          <w:sz w:val="28"/>
          <w:szCs w:val="28"/>
        </w:rPr>
        <w:t>Harcz</w:t>
      </w:r>
      <w:proofErr w:type="spellEnd"/>
      <w:r w:rsidRPr="00947780">
        <w:rPr>
          <w:rFonts w:ascii="Arial" w:eastAsia="Calibri" w:hAnsi="Arial" w:cs="Arial"/>
          <w:sz w:val="28"/>
          <w:szCs w:val="28"/>
        </w:rPr>
        <w:t>, Jr.</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Cc: NFB</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Cc: several media</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Cc: several legislators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Cc: RSA</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Cc: MCRS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Cc: BSBP Commissioners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Cc: MPAS</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Attachment:</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Source:</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http://media.state.mi.us/MiTransparency/Vendor/Warrants?y=2014&amp;v=ELLIOTT%20FOOD%2</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0EQUIPMENT%20LLC&amp;a=641&amp;g=Capital%20Acquisitions%20and%20Rentals&amp;Column=</w:t>
      </w:r>
      <w:proofErr w:type="gramStart"/>
      <w:r w:rsidRPr="00947780">
        <w:rPr>
          <w:rFonts w:ascii="Arial" w:eastAsia="Calibri" w:hAnsi="Arial" w:cs="Arial"/>
          <w:sz w:val="28"/>
          <w:szCs w:val="28"/>
        </w:rPr>
        <w:t>Wa</w:t>
      </w:r>
      <w:proofErr w:type="gramEnd"/>
    </w:p>
    <w:p w:rsidR="00947780" w:rsidRPr="00947780" w:rsidRDefault="00947780" w:rsidP="00947780">
      <w:pPr>
        <w:rPr>
          <w:rFonts w:ascii="Arial" w:eastAsia="Calibri" w:hAnsi="Arial" w:cs="Arial"/>
          <w:sz w:val="28"/>
          <w:szCs w:val="28"/>
        </w:rPr>
      </w:pPr>
      <w:proofErr w:type="spellStart"/>
      <w:proofErr w:type="gramStart"/>
      <w:r w:rsidRPr="00947780">
        <w:rPr>
          <w:rFonts w:ascii="Arial" w:eastAsia="Calibri" w:hAnsi="Arial" w:cs="Arial"/>
          <w:sz w:val="28"/>
          <w:szCs w:val="28"/>
        </w:rPr>
        <w:t>rrantDate&amp;</w:t>
      </w:r>
      <w:proofErr w:type="gramEnd"/>
      <w:r w:rsidRPr="00947780">
        <w:rPr>
          <w:rFonts w:ascii="Arial" w:eastAsia="Calibri" w:hAnsi="Arial" w:cs="Arial"/>
          <w:sz w:val="28"/>
          <w:szCs w:val="28"/>
        </w:rPr>
        <w:t>Direction</w:t>
      </w:r>
      <w:proofErr w:type="spellEnd"/>
      <w:r w:rsidRPr="00947780">
        <w:rPr>
          <w:rFonts w:ascii="Arial" w:eastAsia="Calibri" w:hAnsi="Arial" w:cs="Arial"/>
          <w:sz w:val="28"/>
          <w:szCs w:val="28"/>
        </w:rPr>
        <w:t>=Descending</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proofErr w:type="spellStart"/>
      <w:r w:rsidRPr="00947780">
        <w:rPr>
          <w:rFonts w:ascii="Arial" w:eastAsia="Calibri" w:hAnsi="Arial" w:cs="Arial"/>
          <w:sz w:val="28"/>
          <w:szCs w:val="28"/>
        </w:rPr>
        <w:t>Mi</w:t>
      </w:r>
      <w:proofErr w:type="spellEnd"/>
      <w:r w:rsidRPr="00947780">
        <w:rPr>
          <w:rFonts w:ascii="Arial" w:eastAsia="Calibri" w:hAnsi="Arial" w:cs="Arial"/>
          <w:sz w:val="28"/>
          <w:szCs w:val="28"/>
        </w:rPr>
        <w:t xml:space="preserve"> Transparency - Payments to a Vendor by Agency and Category</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Link to Michigan.gov</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Michigan.gov</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Transparency &amp; Accountability Home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Contact Us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FAQs</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State Expenditures and Accountability Information</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Welcome to the State of Michigan's accountability Web site, where the citizens of Michigan can find information on state expenditures. Government transparency</w:t>
      </w:r>
    </w:p>
    <w:p w:rsidR="00947780" w:rsidRPr="00947780" w:rsidRDefault="00947780" w:rsidP="00947780">
      <w:pPr>
        <w:rPr>
          <w:rFonts w:ascii="Arial" w:eastAsia="Calibri" w:hAnsi="Arial" w:cs="Arial"/>
          <w:sz w:val="28"/>
          <w:szCs w:val="28"/>
        </w:rPr>
      </w:pPr>
      <w:proofErr w:type="gramStart"/>
      <w:r w:rsidRPr="00947780">
        <w:rPr>
          <w:rFonts w:ascii="Arial" w:eastAsia="Calibri" w:hAnsi="Arial" w:cs="Arial"/>
          <w:sz w:val="28"/>
          <w:szCs w:val="28"/>
        </w:rPr>
        <w:t>and</w:t>
      </w:r>
      <w:proofErr w:type="gramEnd"/>
      <w:r w:rsidRPr="00947780">
        <w:rPr>
          <w:rFonts w:ascii="Arial" w:eastAsia="Calibri" w:hAnsi="Arial" w:cs="Arial"/>
          <w:sz w:val="28"/>
          <w:szCs w:val="28"/>
        </w:rPr>
        <w:t xml:space="preserve"> fiscal accountability are defining principles of Michigan state government. We continue to explore new opportunities for expanding information through</w:t>
      </w:r>
    </w:p>
    <w:p w:rsidR="00947780" w:rsidRPr="00947780" w:rsidRDefault="00947780" w:rsidP="00947780">
      <w:pPr>
        <w:rPr>
          <w:rFonts w:ascii="Arial" w:eastAsia="Calibri" w:hAnsi="Arial" w:cs="Arial"/>
          <w:sz w:val="28"/>
          <w:szCs w:val="28"/>
        </w:rPr>
      </w:pPr>
      <w:proofErr w:type="gramStart"/>
      <w:r w:rsidRPr="00947780">
        <w:rPr>
          <w:rFonts w:ascii="Arial" w:eastAsia="Calibri" w:hAnsi="Arial" w:cs="Arial"/>
          <w:sz w:val="28"/>
          <w:szCs w:val="28"/>
        </w:rPr>
        <w:t>the</w:t>
      </w:r>
      <w:proofErr w:type="gramEnd"/>
      <w:r w:rsidRPr="00947780">
        <w:rPr>
          <w:rFonts w:ascii="Arial" w:eastAsia="Calibri" w:hAnsi="Arial" w:cs="Arial"/>
          <w:sz w:val="28"/>
          <w:szCs w:val="28"/>
        </w:rPr>
        <w:t xml:space="preserve"> award-winning Michigan.gov Web site. The data and information presented within this site will be updated on a monthly basis and new features will be</w:t>
      </w:r>
    </w:p>
    <w:p w:rsidR="00947780" w:rsidRPr="00947780" w:rsidRDefault="00947780" w:rsidP="00947780">
      <w:pPr>
        <w:rPr>
          <w:rFonts w:ascii="Arial" w:eastAsia="Calibri" w:hAnsi="Arial" w:cs="Arial"/>
          <w:sz w:val="28"/>
          <w:szCs w:val="28"/>
        </w:rPr>
      </w:pPr>
      <w:proofErr w:type="gramStart"/>
      <w:r w:rsidRPr="00947780">
        <w:rPr>
          <w:rFonts w:ascii="Arial" w:eastAsia="Calibri" w:hAnsi="Arial" w:cs="Arial"/>
          <w:sz w:val="28"/>
          <w:szCs w:val="28"/>
        </w:rPr>
        <w:t>added</w:t>
      </w:r>
      <w:proofErr w:type="gramEnd"/>
      <w:r w:rsidRPr="00947780">
        <w:rPr>
          <w:rFonts w:ascii="Arial" w:eastAsia="Calibri" w:hAnsi="Arial" w:cs="Arial"/>
          <w:sz w:val="28"/>
          <w:szCs w:val="28"/>
        </w:rPr>
        <w:t xml:space="preserve"> as they become available. If you have comments or suggestions regarding this Web site, please contact us</w:t>
      </w:r>
    </w:p>
    <w:p w:rsidR="00947780" w:rsidRPr="00947780" w:rsidRDefault="00947780" w:rsidP="00947780">
      <w:pPr>
        <w:rPr>
          <w:rFonts w:ascii="Arial" w:eastAsia="Calibri" w:hAnsi="Arial" w:cs="Arial"/>
          <w:sz w:val="28"/>
          <w:szCs w:val="28"/>
        </w:rPr>
      </w:pPr>
      <w:proofErr w:type="gramStart"/>
      <w:r w:rsidRPr="00947780">
        <w:rPr>
          <w:rFonts w:ascii="Arial" w:eastAsia="Calibri" w:hAnsi="Arial" w:cs="Arial"/>
          <w:sz w:val="28"/>
          <w:szCs w:val="28"/>
        </w:rPr>
        <w:t>at</w:t>
      </w:r>
      <w:proofErr w:type="gramEnd"/>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DMB-Contact-OFM@michigan.gov.</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List of 4 items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State Expenditures by Category</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State Expenditures by Appropriation Unit</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Vendor Payments»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Tax Expenditure Reports</w:t>
      </w:r>
    </w:p>
    <w:p w:rsidR="00947780" w:rsidRPr="00947780" w:rsidRDefault="00947780" w:rsidP="00947780">
      <w:pPr>
        <w:rPr>
          <w:rFonts w:ascii="Arial" w:eastAsia="Calibri" w:hAnsi="Arial" w:cs="Arial"/>
          <w:sz w:val="28"/>
          <w:szCs w:val="28"/>
        </w:rPr>
      </w:pPr>
      <w:proofErr w:type="gramStart"/>
      <w:r w:rsidRPr="00947780">
        <w:rPr>
          <w:rFonts w:ascii="Arial" w:eastAsia="Calibri" w:hAnsi="Arial" w:cs="Arial"/>
          <w:sz w:val="28"/>
          <w:szCs w:val="28"/>
        </w:rPr>
        <w:t>list</w:t>
      </w:r>
      <w:proofErr w:type="gramEnd"/>
      <w:r w:rsidRPr="00947780">
        <w:rPr>
          <w:rFonts w:ascii="Arial" w:eastAsia="Calibri" w:hAnsi="Arial" w:cs="Arial"/>
          <w:sz w:val="28"/>
          <w:szCs w:val="28"/>
        </w:rPr>
        <w:t xml:space="preserve"> end</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Payments to a Vendor by Agency and Category</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xml:space="preserve">Payments to ELLIOTT FOOD EQUIPMENT LLC by LICENSING AND REGULATORY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AFFAIRS for fiscal year 2014</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Table with 4 columns and 5 rows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Agency Name</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Category Description</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Warrant Date</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Payments Total</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LICENSING AND REGULATORY AFFAIRS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Capital Acquisitions and Rentals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5/19/2014</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$117,583.50</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LICENSING AND REGULATORY AFFAIRS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Capital Acquisitions and Rentals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5/6/2014</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$8,000.00</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lastRenderedPageBreak/>
        <w:t>LICENSING AND REGULATORY AFFAIRS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Capital Acquisitions and Rentals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5/2/2014</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$10,650.00</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LICENSING AND REGULATORY AFFAIRS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Capital Acquisitions and Rentals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4/1/2014</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$8,000.00</w:t>
      </w:r>
    </w:p>
    <w:p w:rsidR="00947780" w:rsidRPr="00947780" w:rsidRDefault="00947780" w:rsidP="00947780">
      <w:pPr>
        <w:rPr>
          <w:rFonts w:ascii="Arial" w:eastAsia="Calibri" w:hAnsi="Arial" w:cs="Arial"/>
          <w:sz w:val="28"/>
          <w:szCs w:val="28"/>
        </w:rPr>
      </w:pPr>
      <w:proofErr w:type="gramStart"/>
      <w:r w:rsidRPr="00947780">
        <w:rPr>
          <w:rFonts w:ascii="Arial" w:eastAsia="Calibri" w:hAnsi="Arial" w:cs="Arial"/>
          <w:sz w:val="28"/>
          <w:szCs w:val="28"/>
        </w:rPr>
        <w:t>table</w:t>
      </w:r>
      <w:proofErr w:type="gramEnd"/>
      <w:r w:rsidRPr="00947780">
        <w:rPr>
          <w:rFonts w:ascii="Arial" w:eastAsia="Calibri" w:hAnsi="Arial" w:cs="Arial"/>
          <w:sz w:val="28"/>
          <w:szCs w:val="28"/>
        </w:rPr>
        <w:t xml:space="preserve"> end</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Showing 1 - 4 of 4</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Download Excel Spreadsheet Version of Results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Excel icon (To download, right click on link and select "save target as...")</w:t>
      </w:r>
    </w:p>
    <w:p w:rsidR="00947780" w:rsidRPr="00947780" w:rsidRDefault="00947780" w:rsidP="00947780">
      <w:pPr>
        <w:rPr>
          <w:rFonts w:ascii="Arial" w:eastAsia="Calibri" w:hAnsi="Arial" w:cs="Arial"/>
          <w:sz w:val="28"/>
          <w:szCs w:val="28"/>
        </w:rPr>
      </w:pP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Related Links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List of 10 items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Michigan Recovery and Reinvestment Plan (ARRA)</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Active Employees by Department</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Definitions of Expenditure Categories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DTMB Purchasing Operations Contract List</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Excel icon</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Executive Budget</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State Budget Office Financial Reports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State Budget Office Frequently Asked Questions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Annual Workforce Reports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Civil Service Job Specifications and Wage Rates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 Economic Development Projects</w:t>
      </w:r>
    </w:p>
    <w:p w:rsidR="00947780" w:rsidRPr="00947780" w:rsidRDefault="00947780" w:rsidP="00947780">
      <w:pPr>
        <w:rPr>
          <w:rFonts w:ascii="Arial" w:eastAsia="Calibri" w:hAnsi="Arial" w:cs="Arial"/>
          <w:sz w:val="28"/>
          <w:szCs w:val="28"/>
        </w:rPr>
      </w:pPr>
      <w:proofErr w:type="gramStart"/>
      <w:r w:rsidRPr="00947780">
        <w:rPr>
          <w:rFonts w:ascii="Arial" w:eastAsia="Calibri" w:hAnsi="Arial" w:cs="Arial"/>
          <w:sz w:val="28"/>
          <w:szCs w:val="28"/>
        </w:rPr>
        <w:t>list</w:t>
      </w:r>
      <w:proofErr w:type="gramEnd"/>
      <w:r w:rsidRPr="00947780">
        <w:rPr>
          <w:rFonts w:ascii="Arial" w:eastAsia="Calibri" w:hAnsi="Arial" w:cs="Arial"/>
          <w:sz w:val="28"/>
          <w:szCs w:val="28"/>
        </w:rPr>
        <w:t xml:space="preserve"> end</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Michigan.gov Home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Help &amp; Contacts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State Web Sites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Awards</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Privacy Policy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Link Policy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Accessibility Policy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Security Policy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Michigan News |</w:t>
      </w:r>
    </w:p>
    <w:p w:rsidR="00947780" w:rsidRPr="00947780" w:rsidRDefault="00947780" w:rsidP="00947780">
      <w:pPr>
        <w:rPr>
          <w:rFonts w:ascii="Arial" w:eastAsia="Calibri" w:hAnsi="Arial" w:cs="Arial"/>
          <w:sz w:val="28"/>
          <w:szCs w:val="28"/>
        </w:rPr>
      </w:pPr>
      <w:r w:rsidRPr="00947780">
        <w:rPr>
          <w:rFonts w:ascii="Arial" w:eastAsia="Calibri" w:hAnsi="Arial" w:cs="Arial"/>
          <w:sz w:val="28"/>
          <w:szCs w:val="28"/>
        </w:rPr>
        <w:t>Michigan.gov Survey</w:t>
      </w:r>
    </w:p>
    <w:p w:rsidR="00947780" w:rsidRPr="00947780" w:rsidRDefault="00947780" w:rsidP="00947780">
      <w:pPr>
        <w:rPr>
          <w:rFonts w:ascii="Arial" w:eastAsia="Calibri" w:hAnsi="Arial" w:cs="Arial"/>
          <w:sz w:val="28"/>
          <w:szCs w:val="28"/>
        </w:rPr>
      </w:pPr>
    </w:p>
    <w:p w:rsidR="00174BAA" w:rsidRPr="00C0675B" w:rsidRDefault="00947780" w:rsidP="00947780">
      <w:pPr>
        <w:rPr>
          <w:rFonts w:ascii="Arial" w:eastAsia="Calibri" w:hAnsi="Arial" w:cs="Arial"/>
          <w:sz w:val="28"/>
          <w:szCs w:val="28"/>
        </w:rPr>
      </w:pPr>
      <w:r w:rsidRPr="00947780">
        <w:rPr>
          <w:rFonts w:ascii="Arial" w:eastAsia="Calibri" w:hAnsi="Arial" w:cs="Arial"/>
          <w:sz w:val="28"/>
          <w:szCs w:val="28"/>
        </w:rPr>
        <w:t>Copyright © 2001-2012 State of Michigan</w:t>
      </w:r>
    </w:p>
    <w:sectPr w:rsidR="00174BAA" w:rsidRPr="00C0675B"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5779B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E4637"/>
    <w:rsid w:val="000F7070"/>
    <w:rsid w:val="0011370D"/>
    <w:rsid w:val="00132E66"/>
    <w:rsid w:val="00137B75"/>
    <w:rsid w:val="001512EE"/>
    <w:rsid w:val="00155CC9"/>
    <w:rsid w:val="00167224"/>
    <w:rsid w:val="00174BAA"/>
    <w:rsid w:val="0018069C"/>
    <w:rsid w:val="001B209D"/>
    <w:rsid w:val="001C0975"/>
    <w:rsid w:val="001C121D"/>
    <w:rsid w:val="001C1B62"/>
    <w:rsid w:val="001C65E5"/>
    <w:rsid w:val="001D16ED"/>
    <w:rsid w:val="001F51A6"/>
    <w:rsid w:val="00202E66"/>
    <w:rsid w:val="002325C4"/>
    <w:rsid w:val="002328F1"/>
    <w:rsid w:val="0024062F"/>
    <w:rsid w:val="00240F41"/>
    <w:rsid w:val="0026741B"/>
    <w:rsid w:val="002C24D8"/>
    <w:rsid w:val="002E22AD"/>
    <w:rsid w:val="002F15ED"/>
    <w:rsid w:val="003021AB"/>
    <w:rsid w:val="00304D20"/>
    <w:rsid w:val="0031121F"/>
    <w:rsid w:val="00326CD6"/>
    <w:rsid w:val="003272A0"/>
    <w:rsid w:val="00332BC0"/>
    <w:rsid w:val="00340250"/>
    <w:rsid w:val="00353DBC"/>
    <w:rsid w:val="00362DB5"/>
    <w:rsid w:val="003663D0"/>
    <w:rsid w:val="003676FF"/>
    <w:rsid w:val="00393DD0"/>
    <w:rsid w:val="00396DFC"/>
    <w:rsid w:val="003C0131"/>
    <w:rsid w:val="003D2A3B"/>
    <w:rsid w:val="003E1BB2"/>
    <w:rsid w:val="003E3B15"/>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779B6"/>
    <w:rsid w:val="00577FF6"/>
    <w:rsid w:val="0059323B"/>
    <w:rsid w:val="005A72AD"/>
    <w:rsid w:val="005B49C0"/>
    <w:rsid w:val="005B5725"/>
    <w:rsid w:val="005E51BD"/>
    <w:rsid w:val="00615D44"/>
    <w:rsid w:val="00626A6B"/>
    <w:rsid w:val="00631EB4"/>
    <w:rsid w:val="00634AF9"/>
    <w:rsid w:val="00634B1D"/>
    <w:rsid w:val="00651C0F"/>
    <w:rsid w:val="00655A03"/>
    <w:rsid w:val="006621D9"/>
    <w:rsid w:val="00665124"/>
    <w:rsid w:val="0067048F"/>
    <w:rsid w:val="0067504E"/>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E5925"/>
    <w:rsid w:val="007F6BD2"/>
    <w:rsid w:val="00810CC4"/>
    <w:rsid w:val="008252D0"/>
    <w:rsid w:val="00852532"/>
    <w:rsid w:val="00894B21"/>
    <w:rsid w:val="008955B5"/>
    <w:rsid w:val="008B6A9C"/>
    <w:rsid w:val="008E2DA1"/>
    <w:rsid w:val="008F60A7"/>
    <w:rsid w:val="00903518"/>
    <w:rsid w:val="00905B21"/>
    <w:rsid w:val="00940535"/>
    <w:rsid w:val="00947780"/>
    <w:rsid w:val="00954883"/>
    <w:rsid w:val="00961E39"/>
    <w:rsid w:val="009749DA"/>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B230E"/>
    <w:rsid w:val="00BD6AE0"/>
    <w:rsid w:val="00BF3FED"/>
    <w:rsid w:val="00C0675B"/>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16E8F"/>
    <w:rsid w:val="00E267F9"/>
    <w:rsid w:val="00E2730B"/>
    <w:rsid w:val="00E33309"/>
    <w:rsid w:val="00E50E05"/>
    <w:rsid w:val="00E53E5C"/>
    <w:rsid w:val="00E96451"/>
    <w:rsid w:val="00E97CCB"/>
    <w:rsid w:val="00EA1760"/>
    <w:rsid w:val="00EA749A"/>
    <w:rsid w:val="00EB023B"/>
    <w:rsid w:val="00EB31CB"/>
    <w:rsid w:val="00ED2D51"/>
    <w:rsid w:val="00ED76F6"/>
    <w:rsid w:val="00EE2D56"/>
    <w:rsid w:val="00EE3FDF"/>
    <w:rsid w:val="00EF5582"/>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76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7B6E4-AD09-4C84-8E31-46892D53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5</cp:revision>
  <cp:lastPrinted>2014-06-03T13:47:00Z</cp:lastPrinted>
  <dcterms:created xsi:type="dcterms:W3CDTF">2014-06-03T13:41:00Z</dcterms:created>
  <dcterms:modified xsi:type="dcterms:W3CDTF">2014-06-03T14:20:00Z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