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D86" w:rsidRDefault="00424D86" w:rsidP="001C65E5">
      <w:pPr>
        <w:rPr>
          <w:rFonts w:ascii="Arial" w:hAnsi="Arial" w:cs="Arial"/>
          <w:sz w:val="28"/>
          <w:szCs w:val="28"/>
        </w:rPr>
      </w:pPr>
    </w:p>
    <w:p w:rsidR="001C65E5" w:rsidRPr="00137B75" w:rsidRDefault="00577FF6" w:rsidP="001C65E5">
      <w:pPr>
        <w:rPr>
          <w:rFonts w:ascii="Arial" w:hAnsi="Arial" w:cs="Arial"/>
          <w:sz w:val="28"/>
          <w:szCs w:val="28"/>
        </w:rPr>
      </w:pPr>
      <w:r>
        <w:rPr>
          <w:rFonts w:ascii="Arial" w:hAnsi="Arial" w:cs="Arial"/>
          <w:sz w:val="28"/>
          <w:szCs w:val="28"/>
        </w:rPr>
        <w:t xml:space="preserve">June </w:t>
      </w:r>
      <w:r w:rsidR="00AB5B7E">
        <w:rPr>
          <w:rFonts w:ascii="Arial" w:hAnsi="Arial" w:cs="Arial"/>
          <w:sz w:val="28"/>
          <w:szCs w:val="28"/>
        </w:rPr>
        <w:t>9</w:t>
      </w:r>
      <w:r w:rsidR="001C65E5" w:rsidRPr="00137B75">
        <w:rPr>
          <w:rFonts w:ascii="Arial" w:hAnsi="Arial" w:cs="Arial"/>
          <w:sz w:val="28"/>
          <w:szCs w:val="28"/>
        </w:rPr>
        <w:t>, 201</w:t>
      </w:r>
      <w:r w:rsidR="003C0131">
        <w:rPr>
          <w:rFonts w:ascii="Arial" w:hAnsi="Arial" w:cs="Arial"/>
          <w:sz w:val="28"/>
          <w:szCs w:val="28"/>
        </w:rPr>
        <w:t>4</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Mr. Paul Joseph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r w:rsidRPr="00137B75">
        <w:rPr>
          <w:rFonts w:ascii="Arial" w:hAnsi="Arial" w:cs="Arial"/>
          <w:sz w:val="28"/>
          <w:szCs w:val="28"/>
        </w:rPr>
        <w:t>E-mail: joeharcz@comcast.net</w:t>
      </w:r>
    </w:p>
    <w:p w:rsidR="001C65E5" w:rsidRPr="00137B75" w:rsidRDefault="001C65E5" w:rsidP="001C65E5">
      <w:pPr>
        <w:rPr>
          <w:rFonts w:ascii="Arial" w:hAnsi="Arial" w:cs="Arial"/>
          <w:sz w:val="28"/>
          <w:szCs w:val="28"/>
        </w:rPr>
      </w:pPr>
      <w:r w:rsidRPr="00137B75">
        <w:rPr>
          <w:rFonts w:ascii="Arial" w:hAnsi="Arial" w:cs="Arial"/>
          <w:sz w:val="28"/>
          <w:szCs w:val="28"/>
        </w:rPr>
        <w:t>1365 E. Mt. Morris Rd.</w:t>
      </w:r>
    </w:p>
    <w:p w:rsidR="001C65E5" w:rsidRPr="00137B75" w:rsidRDefault="001C65E5" w:rsidP="001C65E5">
      <w:pPr>
        <w:rPr>
          <w:rFonts w:ascii="Arial" w:hAnsi="Arial" w:cs="Arial"/>
          <w:sz w:val="28"/>
          <w:szCs w:val="28"/>
        </w:rPr>
      </w:pPr>
      <w:r w:rsidRPr="00137B75">
        <w:rPr>
          <w:rFonts w:ascii="Arial" w:hAnsi="Arial" w:cs="Arial"/>
          <w:sz w:val="28"/>
          <w:szCs w:val="28"/>
        </w:rPr>
        <w:t>Mt. Morris, MI 48458</w:t>
      </w:r>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Re:  </w:t>
      </w:r>
      <w:r w:rsidR="009838A8" w:rsidRPr="00137B75">
        <w:rPr>
          <w:rFonts w:ascii="Arial" w:hAnsi="Arial" w:cs="Arial"/>
          <w:sz w:val="28"/>
          <w:szCs w:val="28"/>
        </w:rPr>
        <w:t>FOIA</w:t>
      </w:r>
      <w:r w:rsidR="00E12BAD">
        <w:rPr>
          <w:rFonts w:ascii="Arial" w:hAnsi="Arial" w:cs="Arial"/>
          <w:sz w:val="28"/>
          <w:szCs w:val="28"/>
        </w:rPr>
        <w:t xml:space="preserve"> Response to Request </w:t>
      </w:r>
      <w:r w:rsidR="00BD6AE0">
        <w:rPr>
          <w:rFonts w:ascii="Arial" w:hAnsi="Arial" w:cs="Arial"/>
          <w:sz w:val="28"/>
          <w:szCs w:val="28"/>
        </w:rPr>
        <w:t xml:space="preserve">for Information on </w:t>
      </w:r>
      <w:r w:rsidR="00B7384D">
        <w:rPr>
          <w:rFonts w:ascii="Arial" w:hAnsi="Arial" w:cs="Arial"/>
          <w:sz w:val="28"/>
          <w:szCs w:val="28"/>
        </w:rPr>
        <w:t xml:space="preserve">Anderson Bldg. - </w:t>
      </w:r>
      <w:proofErr w:type="spellStart"/>
      <w:r w:rsidR="0071364F">
        <w:rPr>
          <w:rFonts w:ascii="Arial" w:hAnsi="Arial" w:cs="Arial"/>
          <w:sz w:val="28"/>
          <w:szCs w:val="28"/>
        </w:rPr>
        <w:t>Petrilli</w:t>
      </w:r>
      <w:proofErr w:type="spellEnd"/>
    </w:p>
    <w:p w:rsidR="001C65E5" w:rsidRPr="00137B7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 xml:space="preserve">Dear Mr. </w:t>
      </w:r>
      <w:proofErr w:type="spellStart"/>
      <w:r w:rsidRPr="00137B75">
        <w:rPr>
          <w:rFonts w:ascii="Arial" w:hAnsi="Arial" w:cs="Arial"/>
          <w:sz w:val="28"/>
          <w:szCs w:val="28"/>
        </w:rPr>
        <w:t>Harcz</w:t>
      </w:r>
      <w:proofErr w:type="spellEnd"/>
      <w:r w:rsidRPr="00137B75">
        <w:rPr>
          <w:rFonts w:ascii="Arial" w:hAnsi="Arial" w:cs="Arial"/>
          <w:sz w:val="28"/>
          <w:szCs w:val="28"/>
        </w:rPr>
        <w:t>, Jr.:</w:t>
      </w:r>
    </w:p>
    <w:p w:rsidR="001C65E5" w:rsidRPr="00137B75" w:rsidRDefault="001C65E5" w:rsidP="001C65E5">
      <w:pPr>
        <w:rPr>
          <w:rFonts w:ascii="Arial" w:hAnsi="Arial" w:cs="Arial"/>
          <w:sz w:val="28"/>
          <w:szCs w:val="28"/>
        </w:rPr>
      </w:pPr>
    </w:p>
    <w:p w:rsidR="00F01A04" w:rsidRDefault="001C65E5" w:rsidP="001C65E5">
      <w:pPr>
        <w:rPr>
          <w:rFonts w:ascii="Arial" w:hAnsi="Arial" w:cs="Arial"/>
          <w:sz w:val="28"/>
          <w:szCs w:val="28"/>
        </w:rPr>
      </w:pPr>
      <w:r w:rsidRPr="00137B75">
        <w:rPr>
          <w:rFonts w:ascii="Arial" w:hAnsi="Arial" w:cs="Arial"/>
          <w:sz w:val="28"/>
          <w:szCs w:val="28"/>
        </w:rPr>
        <w:t xml:space="preserve">This email is in response to your </w:t>
      </w:r>
      <w:r w:rsidR="003C0131">
        <w:rPr>
          <w:rFonts w:ascii="Arial" w:hAnsi="Arial" w:cs="Arial"/>
          <w:sz w:val="28"/>
          <w:szCs w:val="28"/>
        </w:rPr>
        <w:t xml:space="preserve">May </w:t>
      </w:r>
      <w:r w:rsidR="00B7384D">
        <w:rPr>
          <w:rFonts w:ascii="Arial" w:hAnsi="Arial" w:cs="Arial"/>
          <w:sz w:val="28"/>
          <w:szCs w:val="28"/>
        </w:rPr>
        <w:t>30</w:t>
      </w:r>
      <w:r w:rsidR="00EF5582">
        <w:rPr>
          <w:rFonts w:ascii="Arial" w:hAnsi="Arial" w:cs="Arial"/>
          <w:sz w:val="28"/>
          <w:szCs w:val="28"/>
        </w:rPr>
        <w:t xml:space="preserve">, 2014, </w:t>
      </w:r>
      <w:r w:rsidRPr="00137B75">
        <w:rPr>
          <w:rFonts w:ascii="Arial" w:hAnsi="Arial" w:cs="Arial"/>
          <w:sz w:val="28"/>
          <w:szCs w:val="28"/>
        </w:rPr>
        <w:t xml:space="preserve">email request for </w:t>
      </w:r>
      <w:r w:rsidR="00F01A04">
        <w:rPr>
          <w:rFonts w:ascii="Arial" w:hAnsi="Arial" w:cs="Arial"/>
          <w:sz w:val="28"/>
          <w:szCs w:val="28"/>
        </w:rPr>
        <w:t>information</w:t>
      </w:r>
      <w:r w:rsidR="00F01A04" w:rsidRPr="00F01A04">
        <w:rPr>
          <w:rFonts w:ascii="Arial" w:hAnsi="Arial" w:cs="Arial"/>
          <w:sz w:val="28"/>
          <w:szCs w:val="28"/>
        </w:rPr>
        <w:t xml:space="preserve">, received by this office on </w:t>
      </w:r>
      <w:r w:rsidR="00B7384D">
        <w:rPr>
          <w:rFonts w:ascii="Arial" w:hAnsi="Arial" w:cs="Arial"/>
          <w:sz w:val="28"/>
          <w:szCs w:val="28"/>
        </w:rPr>
        <w:t>June 2</w:t>
      </w:r>
      <w:r w:rsidR="00F01A04" w:rsidRPr="00F01A04">
        <w:rPr>
          <w:rFonts w:ascii="Arial" w:hAnsi="Arial" w:cs="Arial"/>
          <w:sz w:val="28"/>
          <w:szCs w:val="28"/>
        </w:rPr>
        <w:t>, 201</w:t>
      </w:r>
      <w:r w:rsidR="00EF5582">
        <w:rPr>
          <w:rFonts w:ascii="Arial" w:hAnsi="Arial" w:cs="Arial"/>
          <w:sz w:val="28"/>
          <w:szCs w:val="28"/>
        </w:rPr>
        <w:t>4</w:t>
      </w:r>
      <w:r w:rsidR="00F01A04">
        <w:rPr>
          <w:rFonts w:ascii="Arial" w:hAnsi="Arial" w:cs="Arial"/>
          <w:sz w:val="28"/>
          <w:szCs w:val="28"/>
        </w:rPr>
        <w:t>.</w:t>
      </w:r>
      <w:r w:rsidR="0000573C">
        <w:rPr>
          <w:rFonts w:ascii="Arial" w:hAnsi="Arial" w:cs="Arial"/>
          <w:sz w:val="28"/>
          <w:szCs w:val="28"/>
        </w:rPr>
        <w:t xml:space="preserve">  Please be advised that </w:t>
      </w:r>
      <w:r w:rsidR="00E2730B">
        <w:rPr>
          <w:rFonts w:ascii="Arial" w:hAnsi="Arial" w:cs="Arial"/>
          <w:sz w:val="28"/>
          <w:szCs w:val="28"/>
        </w:rPr>
        <w:t xml:space="preserve">the Bureau of Services for Blind Persons </w:t>
      </w:r>
      <w:r w:rsidR="00EF5582">
        <w:rPr>
          <w:rFonts w:ascii="Arial" w:hAnsi="Arial" w:cs="Arial"/>
          <w:sz w:val="28"/>
          <w:szCs w:val="28"/>
        </w:rPr>
        <w:t xml:space="preserve">(BSBP) </w:t>
      </w:r>
      <w:r w:rsidR="00E2730B">
        <w:rPr>
          <w:rFonts w:ascii="Arial" w:hAnsi="Arial" w:cs="Arial"/>
          <w:sz w:val="28"/>
          <w:szCs w:val="28"/>
        </w:rPr>
        <w:t>is processing th</w:t>
      </w:r>
      <w:r w:rsidR="00E267F9">
        <w:rPr>
          <w:rFonts w:ascii="Arial" w:hAnsi="Arial" w:cs="Arial"/>
          <w:sz w:val="28"/>
          <w:szCs w:val="28"/>
        </w:rPr>
        <w:t>is</w:t>
      </w:r>
      <w:r w:rsidR="00E2730B">
        <w:rPr>
          <w:rFonts w:ascii="Arial" w:hAnsi="Arial" w:cs="Arial"/>
          <w:sz w:val="28"/>
          <w:szCs w:val="28"/>
        </w:rPr>
        <w:t xml:space="preserve"> request under the state’s Freedom of Information Act (FOIA), MCL 15.231 </w:t>
      </w:r>
      <w:r w:rsidR="00E2730B" w:rsidRPr="00E2730B">
        <w:rPr>
          <w:rFonts w:ascii="Arial" w:hAnsi="Arial" w:cs="Arial"/>
          <w:i/>
          <w:sz w:val="28"/>
          <w:szCs w:val="28"/>
        </w:rPr>
        <w:t>et seq</w:t>
      </w:r>
      <w:r w:rsidR="00E2730B">
        <w:rPr>
          <w:rFonts w:ascii="Arial" w:hAnsi="Arial" w:cs="Arial"/>
          <w:sz w:val="28"/>
          <w:szCs w:val="28"/>
        </w:rPr>
        <w:t>.</w:t>
      </w:r>
    </w:p>
    <w:p w:rsidR="00F01A04" w:rsidRDefault="00F01A04" w:rsidP="001C65E5">
      <w:pPr>
        <w:rPr>
          <w:rFonts w:ascii="Arial" w:hAnsi="Arial" w:cs="Arial"/>
          <w:sz w:val="28"/>
          <w:szCs w:val="28"/>
        </w:rPr>
      </w:pPr>
    </w:p>
    <w:p w:rsidR="001C65E5" w:rsidRDefault="001C65E5" w:rsidP="001C65E5">
      <w:pPr>
        <w:rPr>
          <w:rFonts w:ascii="Arial" w:hAnsi="Arial" w:cs="Arial"/>
          <w:sz w:val="28"/>
          <w:szCs w:val="28"/>
        </w:rPr>
      </w:pPr>
      <w:r w:rsidRPr="009749DA">
        <w:rPr>
          <w:rFonts w:ascii="Arial" w:hAnsi="Arial" w:cs="Arial"/>
          <w:sz w:val="28"/>
          <w:szCs w:val="28"/>
        </w:rPr>
        <w:t xml:space="preserve">You have requested information as described in your email </w:t>
      </w:r>
      <w:r w:rsidR="00AF197E" w:rsidRPr="009749DA">
        <w:rPr>
          <w:rFonts w:ascii="Arial" w:hAnsi="Arial" w:cs="Arial"/>
          <w:sz w:val="28"/>
          <w:szCs w:val="28"/>
        </w:rPr>
        <w:t xml:space="preserve">(which </w:t>
      </w:r>
      <w:r w:rsidR="00EF5582" w:rsidRPr="009749DA">
        <w:rPr>
          <w:rFonts w:ascii="Arial" w:hAnsi="Arial" w:cs="Arial"/>
          <w:sz w:val="28"/>
          <w:szCs w:val="28"/>
        </w:rPr>
        <w:t xml:space="preserve">is </w:t>
      </w:r>
      <w:r w:rsidR="00AF197E" w:rsidRPr="009749DA">
        <w:rPr>
          <w:rFonts w:ascii="Arial" w:hAnsi="Arial" w:cs="Arial"/>
          <w:sz w:val="28"/>
          <w:szCs w:val="28"/>
        </w:rPr>
        <w:t>also</w:t>
      </w:r>
      <w:r w:rsidR="00AF197E">
        <w:rPr>
          <w:rFonts w:ascii="Arial" w:hAnsi="Arial" w:cs="Arial"/>
          <w:sz w:val="28"/>
          <w:szCs w:val="28"/>
        </w:rPr>
        <w:t xml:space="preserve"> below) </w:t>
      </w:r>
      <w:r w:rsidRPr="00137B75">
        <w:rPr>
          <w:rFonts w:ascii="Arial" w:hAnsi="Arial" w:cs="Arial"/>
          <w:sz w:val="28"/>
          <w:szCs w:val="28"/>
        </w:rPr>
        <w:t>as</w:t>
      </w:r>
      <w:r w:rsidR="00AF197E">
        <w:rPr>
          <w:rFonts w:ascii="Arial" w:hAnsi="Arial" w:cs="Arial"/>
          <w:sz w:val="28"/>
          <w:szCs w:val="28"/>
        </w:rPr>
        <w:t>:</w:t>
      </w:r>
    </w:p>
    <w:p w:rsidR="00B009A2" w:rsidRPr="00137B75" w:rsidRDefault="00B009A2" w:rsidP="001C65E5">
      <w:pPr>
        <w:rPr>
          <w:rFonts w:ascii="Arial" w:hAnsi="Arial" w:cs="Arial"/>
          <w:sz w:val="28"/>
          <w:szCs w:val="28"/>
        </w:rPr>
      </w:pPr>
    </w:p>
    <w:p w:rsidR="00655A03" w:rsidRDefault="00332BC0" w:rsidP="0016743C">
      <w:pPr>
        <w:rPr>
          <w:rFonts w:ascii="Arial" w:hAnsi="Arial" w:cs="Arial"/>
          <w:sz w:val="28"/>
          <w:szCs w:val="28"/>
        </w:rPr>
      </w:pPr>
      <w:r w:rsidRPr="0067504E">
        <w:rPr>
          <w:rFonts w:ascii="Arial" w:hAnsi="Arial" w:cs="Arial"/>
          <w:sz w:val="28"/>
          <w:szCs w:val="28"/>
        </w:rPr>
        <w:t>“</w:t>
      </w:r>
      <w:r w:rsidR="0016743C" w:rsidRPr="0016743C">
        <w:rPr>
          <w:rFonts w:ascii="Arial" w:eastAsia="Calibri" w:hAnsi="Arial" w:cs="Arial"/>
          <w:sz w:val="28"/>
          <w:szCs w:val="28"/>
        </w:rPr>
        <w:t>Regardless I am again requesting from you all the temporary operator agreement for this BEP location with its terms and conditions</w:t>
      </w:r>
      <w:r w:rsidR="0016743C">
        <w:rPr>
          <w:rFonts w:ascii="Arial" w:eastAsia="Calibri" w:hAnsi="Arial" w:cs="Arial"/>
          <w:sz w:val="28"/>
          <w:szCs w:val="28"/>
        </w:rPr>
        <w:t>…..</w:t>
      </w:r>
      <w:r w:rsidR="0016743C" w:rsidRPr="0016743C">
        <w:rPr>
          <w:rFonts w:ascii="Arial" w:eastAsia="Calibri" w:hAnsi="Arial" w:cs="Arial"/>
          <w:sz w:val="28"/>
          <w:szCs w:val="28"/>
        </w:rPr>
        <w:t>Moreover, I am again requesting the names, salaries and positions of just who in the heck is working at “Cora’s Café”. Finally, as Mr. Rodgers himself stated in a recent press story the he thought, “four of the seven employees were blind” I wish to have those blind employees identified for the record.</w:t>
      </w:r>
      <w:r w:rsidR="0067504E">
        <w:rPr>
          <w:rFonts w:ascii="Arial" w:hAnsi="Arial" w:cs="Arial"/>
          <w:sz w:val="28"/>
          <w:szCs w:val="28"/>
        </w:rPr>
        <w:t>”</w:t>
      </w:r>
    </w:p>
    <w:p w:rsidR="00655A03" w:rsidRDefault="00655A03" w:rsidP="00655A03">
      <w:pPr>
        <w:pStyle w:val="PlainText"/>
        <w:rPr>
          <w:rFonts w:ascii="Arial" w:hAnsi="Arial" w:cs="Arial"/>
          <w:sz w:val="28"/>
          <w:szCs w:val="28"/>
        </w:rPr>
      </w:pPr>
    </w:p>
    <w:p w:rsidR="0016743C" w:rsidRDefault="0016743C" w:rsidP="0016743C">
      <w:pPr>
        <w:pStyle w:val="PlainText"/>
        <w:rPr>
          <w:rFonts w:ascii="Arial" w:hAnsi="Arial" w:cs="Arial"/>
          <w:sz w:val="28"/>
          <w:szCs w:val="28"/>
        </w:rPr>
      </w:pPr>
      <w:r>
        <w:rPr>
          <w:rFonts w:ascii="Arial" w:hAnsi="Arial" w:cs="Arial"/>
          <w:sz w:val="28"/>
          <w:szCs w:val="28"/>
        </w:rPr>
        <w:t xml:space="preserve">In regards to your request for the temporary operator agreement for Cora’s Café, your request is denied.  To the best of my knowledge, information or belief, </w:t>
      </w:r>
      <w:r w:rsidR="00FA25E2">
        <w:rPr>
          <w:rFonts w:ascii="Arial" w:hAnsi="Arial" w:cs="Arial"/>
          <w:sz w:val="28"/>
          <w:szCs w:val="28"/>
        </w:rPr>
        <w:t xml:space="preserve">this </w:t>
      </w:r>
      <w:r>
        <w:rPr>
          <w:rFonts w:ascii="Arial" w:hAnsi="Arial" w:cs="Arial"/>
          <w:sz w:val="28"/>
          <w:szCs w:val="28"/>
        </w:rPr>
        <w:t xml:space="preserve">documentation </w:t>
      </w:r>
      <w:r w:rsidR="00FA25E2">
        <w:rPr>
          <w:rFonts w:ascii="Arial" w:hAnsi="Arial" w:cs="Arial"/>
          <w:sz w:val="28"/>
          <w:szCs w:val="28"/>
        </w:rPr>
        <w:t xml:space="preserve">does not currently </w:t>
      </w:r>
      <w:r>
        <w:rPr>
          <w:rFonts w:ascii="Arial" w:hAnsi="Arial" w:cs="Arial"/>
          <w:sz w:val="28"/>
          <w:szCs w:val="28"/>
        </w:rPr>
        <w:t>exist pertaining to your request.</w:t>
      </w:r>
      <w:r w:rsidR="00FA25E2">
        <w:rPr>
          <w:rFonts w:ascii="Arial" w:hAnsi="Arial" w:cs="Arial"/>
          <w:sz w:val="28"/>
          <w:szCs w:val="28"/>
        </w:rPr>
        <w:t xml:space="preserve">  When such documentation does exist,</w:t>
      </w:r>
      <w:r w:rsidR="0071364F">
        <w:rPr>
          <w:rFonts w:ascii="Arial" w:hAnsi="Arial" w:cs="Arial"/>
          <w:sz w:val="28"/>
          <w:szCs w:val="28"/>
        </w:rPr>
        <w:t xml:space="preserve"> we would be able to send you a copy.</w:t>
      </w:r>
    </w:p>
    <w:p w:rsidR="0016743C" w:rsidRDefault="0016743C" w:rsidP="0016743C">
      <w:pPr>
        <w:pStyle w:val="PlainText"/>
        <w:rPr>
          <w:rFonts w:ascii="Arial" w:hAnsi="Arial" w:cs="Arial"/>
          <w:sz w:val="28"/>
          <w:szCs w:val="28"/>
        </w:rPr>
      </w:pPr>
    </w:p>
    <w:p w:rsidR="0071364F" w:rsidRDefault="0071364F" w:rsidP="0071364F">
      <w:pPr>
        <w:pStyle w:val="PlainText"/>
        <w:rPr>
          <w:rFonts w:ascii="Arial" w:hAnsi="Arial" w:cs="Arial"/>
          <w:sz w:val="28"/>
          <w:szCs w:val="28"/>
        </w:rPr>
      </w:pPr>
      <w:proofErr w:type="gramStart"/>
      <w:r>
        <w:rPr>
          <w:rFonts w:ascii="Arial" w:hAnsi="Arial" w:cs="Arial"/>
          <w:sz w:val="28"/>
          <w:szCs w:val="28"/>
        </w:rPr>
        <w:lastRenderedPageBreak/>
        <w:t xml:space="preserve">FOIA Response – P.J. </w:t>
      </w:r>
      <w:proofErr w:type="spellStart"/>
      <w:r>
        <w:rPr>
          <w:rFonts w:ascii="Arial" w:hAnsi="Arial" w:cs="Arial"/>
          <w:sz w:val="28"/>
          <w:szCs w:val="28"/>
        </w:rPr>
        <w:t>Harcz</w:t>
      </w:r>
      <w:proofErr w:type="spellEnd"/>
      <w:r>
        <w:rPr>
          <w:rFonts w:ascii="Arial" w:hAnsi="Arial" w:cs="Arial"/>
          <w:sz w:val="28"/>
          <w:szCs w:val="28"/>
        </w:rPr>
        <w:t>, Jr.</w:t>
      </w:r>
      <w:proofErr w:type="gramEnd"/>
    </w:p>
    <w:p w:rsidR="0071364F" w:rsidRDefault="0071364F" w:rsidP="0071364F">
      <w:pPr>
        <w:rPr>
          <w:rFonts w:ascii="Arial" w:hAnsi="Arial" w:cs="Arial"/>
          <w:sz w:val="28"/>
          <w:szCs w:val="28"/>
        </w:rPr>
      </w:pPr>
      <w:r>
        <w:rPr>
          <w:rFonts w:ascii="Arial" w:hAnsi="Arial" w:cs="Arial"/>
          <w:sz w:val="28"/>
          <w:szCs w:val="28"/>
        </w:rPr>
        <w:t>June 6, 2014</w:t>
      </w:r>
    </w:p>
    <w:p w:rsidR="0071364F" w:rsidRDefault="0071364F" w:rsidP="0071364F">
      <w:pPr>
        <w:rPr>
          <w:rFonts w:ascii="Arial" w:hAnsi="Arial" w:cs="Arial"/>
          <w:sz w:val="28"/>
          <w:szCs w:val="28"/>
        </w:rPr>
      </w:pPr>
      <w:r>
        <w:rPr>
          <w:rFonts w:ascii="Arial" w:hAnsi="Arial" w:cs="Arial"/>
          <w:sz w:val="28"/>
          <w:szCs w:val="28"/>
        </w:rPr>
        <w:t xml:space="preserve">Page 2 of </w:t>
      </w:r>
      <w:r w:rsidR="00D77AE2">
        <w:rPr>
          <w:rFonts w:ascii="Arial" w:hAnsi="Arial" w:cs="Arial"/>
          <w:sz w:val="28"/>
          <w:szCs w:val="28"/>
        </w:rPr>
        <w:t>2</w:t>
      </w:r>
    </w:p>
    <w:p w:rsidR="0071364F" w:rsidRDefault="0071364F" w:rsidP="0071364F">
      <w:pPr>
        <w:rPr>
          <w:rFonts w:ascii="Arial" w:hAnsi="Arial" w:cs="Arial"/>
          <w:sz w:val="28"/>
          <w:szCs w:val="28"/>
        </w:rPr>
      </w:pPr>
    </w:p>
    <w:p w:rsidR="0071364F" w:rsidRDefault="0071364F" w:rsidP="0071364F">
      <w:pPr>
        <w:rPr>
          <w:rFonts w:ascii="Arial" w:hAnsi="Arial" w:cs="Arial"/>
          <w:sz w:val="28"/>
          <w:szCs w:val="28"/>
        </w:rPr>
      </w:pPr>
    </w:p>
    <w:p w:rsidR="00FA25E2" w:rsidRDefault="0016743C" w:rsidP="0016743C">
      <w:pPr>
        <w:pStyle w:val="PlainText"/>
        <w:rPr>
          <w:rFonts w:ascii="Arial" w:hAnsi="Arial" w:cs="Arial"/>
          <w:sz w:val="28"/>
          <w:szCs w:val="28"/>
        </w:rPr>
      </w:pPr>
      <w:r>
        <w:rPr>
          <w:rFonts w:ascii="Arial" w:hAnsi="Arial" w:cs="Arial"/>
          <w:sz w:val="28"/>
          <w:szCs w:val="28"/>
        </w:rPr>
        <w:t xml:space="preserve">In regards to your request for </w:t>
      </w:r>
      <w:r w:rsidR="00FA25E2">
        <w:rPr>
          <w:rFonts w:ascii="Arial" w:hAnsi="Arial" w:cs="Arial"/>
          <w:sz w:val="28"/>
          <w:szCs w:val="28"/>
        </w:rPr>
        <w:t>names, salaries and positions of just who is working at “Cora’s Café”</w:t>
      </w:r>
      <w:r w:rsidR="0071364F">
        <w:rPr>
          <w:rFonts w:ascii="Arial" w:hAnsi="Arial" w:cs="Arial"/>
          <w:sz w:val="28"/>
          <w:szCs w:val="28"/>
        </w:rPr>
        <w:t>, Ms. Constance Zanger (in her May 30, 2014) email to you) indicated that Mr. Rob</w:t>
      </w:r>
      <w:r w:rsidR="00D77AE2">
        <w:rPr>
          <w:rFonts w:ascii="Arial" w:hAnsi="Arial" w:cs="Arial"/>
          <w:sz w:val="28"/>
          <w:szCs w:val="28"/>
        </w:rPr>
        <w:t>ert</w:t>
      </w:r>
      <w:r w:rsidR="0071364F">
        <w:rPr>
          <w:rFonts w:ascii="Arial" w:hAnsi="Arial" w:cs="Arial"/>
          <w:sz w:val="28"/>
          <w:szCs w:val="28"/>
        </w:rPr>
        <w:t xml:space="preserve"> Essenberg and Ms. Amanda Newman are Business Assistance and Development Program</w:t>
      </w:r>
      <w:r w:rsidR="00424D86">
        <w:rPr>
          <w:rFonts w:ascii="Arial" w:hAnsi="Arial" w:cs="Arial"/>
          <w:sz w:val="28"/>
          <w:szCs w:val="28"/>
        </w:rPr>
        <w:t xml:space="preserve"> (BADP)</w:t>
      </w:r>
      <w:r w:rsidR="0071364F">
        <w:rPr>
          <w:rFonts w:ascii="Arial" w:hAnsi="Arial" w:cs="Arial"/>
          <w:sz w:val="28"/>
          <w:szCs w:val="28"/>
        </w:rPr>
        <w:t xml:space="preserve"> employees under BSBP and </w:t>
      </w:r>
      <w:bookmarkStart w:id="0" w:name="_GoBack"/>
      <w:bookmarkEnd w:id="0"/>
      <w:r w:rsidR="0071364F">
        <w:rPr>
          <w:rFonts w:ascii="Arial" w:hAnsi="Arial" w:cs="Arial"/>
          <w:sz w:val="28"/>
          <w:szCs w:val="28"/>
        </w:rPr>
        <w:t xml:space="preserve">the only staff persons of which we </w:t>
      </w:r>
      <w:r w:rsidR="004B2709">
        <w:rPr>
          <w:rFonts w:ascii="Arial" w:hAnsi="Arial" w:cs="Arial"/>
          <w:sz w:val="28"/>
          <w:szCs w:val="28"/>
        </w:rPr>
        <w:t xml:space="preserve">would </w:t>
      </w:r>
      <w:r w:rsidR="0071364F">
        <w:rPr>
          <w:rFonts w:ascii="Arial" w:hAnsi="Arial" w:cs="Arial"/>
          <w:sz w:val="28"/>
          <w:szCs w:val="28"/>
        </w:rPr>
        <w:t>have any information on names, salaries and positions</w:t>
      </w:r>
      <w:r w:rsidR="001F31ED">
        <w:rPr>
          <w:rFonts w:ascii="Arial" w:hAnsi="Arial" w:cs="Arial"/>
          <w:sz w:val="28"/>
          <w:szCs w:val="28"/>
        </w:rPr>
        <w:t>.</w:t>
      </w:r>
    </w:p>
    <w:p w:rsidR="00FA25E2" w:rsidRDefault="00FA25E2" w:rsidP="0016743C">
      <w:pPr>
        <w:pStyle w:val="PlainText"/>
        <w:rPr>
          <w:rFonts w:ascii="Arial" w:hAnsi="Arial" w:cs="Arial"/>
          <w:sz w:val="28"/>
          <w:szCs w:val="28"/>
        </w:rPr>
      </w:pPr>
    </w:p>
    <w:p w:rsidR="00903518" w:rsidRDefault="0071364F" w:rsidP="00655A03">
      <w:pPr>
        <w:pStyle w:val="PlainText"/>
        <w:rPr>
          <w:rFonts w:ascii="Arial" w:hAnsi="Arial" w:cs="Arial"/>
          <w:sz w:val="28"/>
          <w:szCs w:val="28"/>
        </w:rPr>
      </w:pPr>
      <w:r>
        <w:rPr>
          <w:rFonts w:ascii="Arial" w:hAnsi="Arial" w:cs="Arial"/>
          <w:sz w:val="28"/>
          <w:szCs w:val="28"/>
        </w:rPr>
        <w:t xml:space="preserve">In regards to your request to identify </w:t>
      </w:r>
      <w:r w:rsidR="001F31ED">
        <w:rPr>
          <w:rFonts w:ascii="Arial" w:hAnsi="Arial" w:cs="Arial"/>
          <w:sz w:val="28"/>
          <w:szCs w:val="28"/>
        </w:rPr>
        <w:t xml:space="preserve">those employees who are blind, </w:t>
      </w:r>
      <w:r w:rsidR="00D77AE2">
        <w:rPr>
          <w:rFonts w:ascii="Arial" w:hAnsi="Arial" w:cs="Arial"/>
          <w:sz w:val="28"/>
          <w:szCs w:val="28"/>
        </w:rPr>
        <w:t>your request is denied.  To the best of my knowledge, information or belief, no such document exists that is pertinent to your request.</w:t>
      </w:r>
    </w:p>
    <w:p w:rsidR="00754CC7" w:rsidRDefault="00754CC7" w:rsidP="00D57E15">
      <w:pPr>
        <w:rPr>
          <w:rFonts w:ascii="Arial" w:hAnsi="Arial" w:cs="Arial"/>
          <w:sz w:val="28"/>
          <w:szCs w:val="28"/>
        </w:rPr>
      </w:pPr>
    </w:p>
    <w:p w:rsidR="00AB5B7E" w:rsidRDefault="00AB5B7E" w:rsidP="00D77AE2">
      <w:pPr>
        <w:pStyle w:val="PlainText"/>
        <w:rPr>
          <w:rFonts w:ascii="Arial" w:hAnsi="Arial" w:cs="Arial"/>
          <w:sz w:val="28"/>
          <w:szCs w:val="28"/>
        </w:rPr>
      </w:pPr>
      <w:r w:rsidRPr="000A19A3">
        <w:rPr>
          <w:rFonts w:ascii="Arial" w:hAnsi="Arial" w:cs="Arial"/>
          <w:sz w:val="28"/>
          <w:szCs w:val="28"/>
        </w:rPr>
        <w:t xml:space="preserve">Under the provisions of MCL 15.240, Section 10(1) of the state’s FOIA, you may (1) submit a written appeal regarding the disclosure denial of any portion of your FOIA request to Steve </w:t>
      </w:r>
      <w:proofErr w:type="spellStart"/>
      <w:r w:rsidRPr="000A19A3">
        <w:rPr>
          <w:rFonts w:ascii="Arial" w:hAnsi="Arial" w:cs="Arial"/>
          <w:sz w:val="28"/>
          <w:szCs w:val="28"/>
        </w:rPr>
        <w:t>Arwood</w:t>
      </w:r>
      <w:proofErr w:type="spellEnd"/>
      <w:r w:rsidRPr="000A19A3">
        <w:rPr>
          <w:rFonts w:ascii="Arial" w:hAnsi="Arial" w:cs="Arial"/>
          <w:sz w:val="28"/>
          <w:szCs w:val="28"/>
        </w:rPr>
        <w:t xml:space="preserve">, Director, Michigan Department of Licensing and Regulatory Affairs, Attention: Michael Zimmer, Chief Deputy Director, P.O. Box 30004, Lansing, MI 48909. Your appeal must include the word “appeal” and identify the reason(s) for </w:t>
      </w:r>
      <w:r>
        <w:rPr>
          <w:rFonts w:ascii="Arial" w:hAnsi="Arial" w:cs="Arial"/>
          <w:sz w:val="28"/>
          <w:szCs w:val="28"/>
        </w:rPr>
        <w:t>FOIA</w:t>
      </w:r>
    </w:p>
    <w:p w:rsidR="00AB5B7E" w:rsidRDefault="00AB5B7E" w:rsidP="00AB5B7E">
      <w:pPr>
        <w:pStyle w:val="PlainText"/>
        <w:rPr>
          <w:rFonts w:ascii="Arial" w:hAnsi="Arial" w:cs="Arial"/>
          <w:sz w:val="28"/>
          <w:szCs w:val="28"/>
        </w:rPr>
      </w:pPr>
      <w:proofErr w:type="gramStart"/>
      <w:r w:rsidRPr="000A19A3">
        <w:rPr>
          <w:rFonts w:ascii="Arial" w:hAnsi="Arial" w:cs="Arial"/>
          <w:sz w:val="28"/>
          <w:szCs w:val="28"/>
        </w:rPr>
        <w:t>reversal</w:t>
      </w:r>
      <w:proofErr w:type="gramEnd"/>
      <w:r w:rsidRPr="000A19A3">
        <w:rPr>
          <w:rFonts w:ascii="Arial" w:hAnsi="Arial" w:cs="Arial"/>
          <w:sz w:val="28"/>
          <w:szCs w:val="28"/>
        </w:rPr>
        <w:t xml:space="preserve"> of any disclosure denials; or (2) you may file an action in an appropriate court within 180 days after this notice. If you prevail in court action, the court may award you reasonable attorney fees, costs, and disbursements. If the court finds the Department’s actions to be arbitrary and capricious, the court shall award you, in addition to any actual or compensatory damages, punitive damages in the amount of $500.00.</w:t>
      </w:r>
    </w:p>
    <w:p w:rsidR="00AB5B7E" w:rsidRDefault="00AB5B7E" w:rsidP="000A6C6A">
      <w:pPr>
        <w:rPr>
          <w:rFonts w:ascii="Arial" w:hAnsi="Arial" w:cs="Arial"/>
          <w:sz w:val="28"/>
          <w:szCs w:val="28"/>
        </w:rPr>
      </w:pPr>
    </w:p>
    <w:p w:rsidR="004C77C1" w:rsidRPr="00137B75" w:rsidRDefault="004C77C1" w:rsidP="004C77C1">
      <w:pPr>
        <w:rPr>
          <w:rFonts w:ascii="Arial" w:hAnsi="Arial" w:cs="Arial"/>
          <w:sz w:val="28"/>
          <w:szCs w:val="28"/>
        </w:rPr>
      </w:pPr>
      <w:r w:rsidRPr="00137B75">
        <w:rPr>
          <w:rFonts w:ascii="Arial" w:hAnsi="Arial" w:cs="Arial"/>
          <w:sz w:val="28"/>
          <w:szCs w:val="28"/>
        </w:rPr>
        <w:t>Sincerely,</w:t>
      </w:r>
    </w:p>
    <w:p w:rsidR="001C65E5" w:rsidRDefault="001C65E5" w:rsidP="001C65E5">
      <w:pPr>
        <w:rPr>
          <w:rFonts w:ascii="Arial" w:hAnsi="Arial" w:cs="Arial"/>
          <w:sz w:val="28"/>
          <w:szCs w:val="28"/>
        </w:rPr>
      </w:pPr>
    </w:p>
    <w:p w:rsidR="001C65E5" w:rsidRPr="00137B75" w:rsidRDefault="001C65E5" w:rsidP="001C65E5">
      <w:pPr>
        <w:rPr>
          <w:rFonts w:ascii="Arial" w:hAnsi="Arial" w:cs="Arial"/>
          <w:sz w:val="28"/>
          <w:szCs w:val="28"/>
        </w:rPr>
      </w:pPr>
      <w:r w:rsidRPr="00137B75">
        <w:rPr>
          <w:rFonts w:ascii="Arial" w:hAnsi="Arial" w:cs="Arial"/>
          <w:sz w:val="28"/>
          <w:szCs w:val="28"/>
        </w:rPr>
        <w:t>Carla Miller Haynes, FOIA Coordinator</w:t>
      </w:r>
    </w:p>
    <w:p w:rsidR="001C65E5" w:rsidRDefault="00A43CB0" w:rsidP="001C65E5">
      <w:pPr>
        <w:rPr>
          <w:rFonts w:ascii="Arial" w:hAnsi="Arial" w:cs="Arial"/>
          <w:sz w:val="28"/>
          <w:szCs w:val="28"/>
        </w:rPr>
      </w:pPr>
      <w:r>
        <w:rPr>
          <w:rFonts w:ascii="Arial" w:hAnsi="Arial" w:cs="Arial"/>
          <w:sz w:val="28"/>
          <w:szCs w:val="28"/>
        </w:rPr>
        <w:t>Bureau of Services for Blind Persons</w:t>
      </w:r>
    </w:p>
    <w:p w:rsidR="00A43CB0" w:rsidRPr="00137B75" w:rsidRDefault="00A43CB0" w:rsidP="001C65E5">
      <w:pPr>
        <w:rPr>
          <w:rFonts w:ascii="Arial" w:hAnsi="Arial" w:cs="Arial"/>
          <w:sz w:val="28"/>
          <w:szCs w:val="28"/>
        </w:rPr>
      </w:pPr>
    </w:p>
    <w:p w:rsidR="00137B75" w:rsidRPr="00137B75" w:rsidRDefault="001C65E5" w:rsidP="0024062F">
      <w:pPr>
        <w:rPr>
          <w:rFonts w:ascii="Arial" w:hAnsi="Arial" w:cs="Arial"/>
          <w:sz w:val="28"/>
          <w:szCs w:val="28"/>
        </w:rPr>
      </w:pPr>
      <w:r w:rsidRPr="00137B75">
        <w:rPr>
          <w:rFonts w:ascii="Arial" w:hAnsi="Arial" w:cs="Arial"/>
          <w:sz w:val="28"/>
          <w:szCs w:val="28"/>
        </w:rPr>
        <w:t>Attachment:</w:t>
      </w:r>
      <w:r w:rsidR="00137B75" w:rsidRPr="00137B75">
        <w:rPr>
          <w:rFonts w:ascii="Arial" w:hAnsi="Arial" w:cs="Arial"/>
          <w:sz w:val="28"/>
          <w:szCs w:val="28"/>
        </w:rPr>
        <w:t xml:space="preserve">  </w:t>
      </w:r>
      <w:r w:rsidR="0024062F">
        <w:rPr>
          <w:rFonts w:ascii="Arial" w:hAnsi="Arial" w:cs="Arial"/>
          <w:sz w:val="28"/>
          <w:szCs w:val="28"/>
        </w:rPr>
        <w:t xml:space="preserve">Email </w:t>
      </w:r>
      <w:r w:rsidR="00137B75" w:rsidRPr="00137B75">
        <w:rPr>
          <w:rFonts w:ascii="Arial" w:hAnsi="Arial" w:cs="Arial"/>
          <w:sz w:val="28"/>
          <w:szCs w:val="28"/>
        </w:rPr>
        <w:t>Request for Information</w:t>
      </w:r>
    </w:p>
    <w:p w:rsidR="001C65E5" w:rsidRPr="00137B75" w:rsidRDefault="001C65E5" w:rsidP="001C65E5">
      <w:pPr>
        <w:rPr>
          <w:rFonts w:ascii="Arial" w:hAnsi="Arial" w:cs="Arial"/>
          <w:sz w:val="28"/>
          <w:szCs w:val="28"/>
        </w:rPr>
      </w:pPr>
    </w:p>
    <w:p w:rsidR="001C65E5" w:rsidRPr="00137B75" w:rsidRDefault="001C65E5" w:rsidP="001C0975">
      <w:pPr>
        <w:rPr>
          <w:rFonts w:ascii="Arial" w:hAnsi="Arial" w:cs="Arial"/>
          <w:sz w:val="28"/>
          <w:szCs w:val="28"/>
        </w:rPr>
      </w:pPr>
      <w:r w:rsidRPr="00137B75">
        <w:rPr>
          <w:rFonts w:ascii="Arial" w:hAnsi="Arial" w:cs="Arial"/>
          <w:sz w:val="28"/>
          <w:szCs w:val="28"/>
        </w:rPr>
        <w:t>cc:</w:t>
      </w:r>
      <w:r w:rsidRPr="00137B75">
        <w:rPr>
          <w:rFonts w:ascii="Arial" w:hAnsi="Arial" w:cs="Arial"/>
          <w:sz w:val="28"/>
          <w:szCs w:val="28"/>
        </w:rPr>
        <w:tab/>
      </w:r>
      <w:r w:rsidR="001C121D" w:rsidRPr="00137B75">
        <w:rPr>
          <w:rFonts w:ascii="Arial" w:hAnsi="Arial" w:cs="Arial"/>
          <w:sz w:val="28"/>
          <w:szCs w:val="28"/>
        </w:rPr>
        <w:t>Edward F. Rodgers II</w:t>
      </w:r>
      <w:r w:rsidR="001C0975">
        <w:rPr>
          <w:rFonts w:ascii="Arial" w:hAnsi="Arial" w:cs="Arial"/>
          <w:sz w:val="28"/>
          <w:szCs w:val="28"/>
        </w:rPr>
        <w:t xml:space="preserve">, </w:t>
      </w:r>
      <w:r w:rsidR="001C121D" w:rsidRPr="00137B75">
        <w:rPr>
          <w:rFonts w:ascii="Arial" w:hAnsi="Arial" w:cs="Arial"/>
          <w:sz w:val="28"/>
          <w:szCs w:val="28"/>
        </w:rPr>
        <w:t>Sue Luzenski</w:t>
      </w:r>
    </w:p>
    <w:p w:rsidR="00ED76F6" w:rsidRDefault="001C65E5" w:rsidP="001C0975">
      <w:pPr>
        <w:rPr>
          <w:rFonts w:ascii="Arial" w:hAnsi="Arial" w:cs="Arial"/>
          <w:sz w:val="28"/>
          <w:szCs w:val="28"/>
        </w:rPr>
      </w:pPr>
      <w:r w:rsidRPr="00137B75">
        <w:rPr>
          <w:rFonts w:ascii="Arial" w:hAnsi="Arial" w:cs="Arial"/>
          <w:sz w:val="28"/>
          <w:szCs w:val="28"/>
        </w:rPr>
        <w:tab/>
      </w:r>
      <w:r w:rsidR="001C121D" w:rsidRPr="00137B75">
        <w:rPr>
          <w:rFonts w:ascii="Arial" w:hAnsi="Arial" w:cs="Arial"/>
          <w:sz w:val="28"/>
          <w:szCs w:val="28"/>
        </w:rPr>
        <w:t>Mike Pemble</w:t>
      </w:r>
      <w:r w:rsidR="001C0975">
        <w:rPr>
          <w:rFonts w:ascii="Arial" w:hAnsi="Arial" w:cs="Arial"/>
          <w:sz w:val="28"/>
          <w:szCs w:val="28"/>
        </w:rPr>
        <w:t xml:space="preserve">, </w:t>
      </w:r>
      <w:r w:rsidR="001C121D" w:rsidRPr="00137B75">
        <w:rPr>
          <w:rFonts w:ascii="Arial" w:hAnsi="Arial" w:cs="Arial"/>
          <w:sz w:val="28"/>
          <w:szCs w:val="28"/>
        </w:rPr>
        <w:t>Katie Belknap</w:t>
      </w:r>
    </w:p>
    <w:p w:rsidR="00ED76F6" w:rsidRDefault="00ED76F6" w:rsidP="00ED76F6">
      <w:pPr>
        <w:pStyle w:val="PlainText"/>
        <w:ind w:firstLine="720"/>
        <w:rPr>
          <w:rFonts w:ascii="Arial" w:hAnsi="Arial" w:cs="Arial"/>
          <w:sz w:val="28"/>
          <w:szCs w:val="28"/>
        </w:rPr>
      </w:pPr>
      <w:r>
        <w:rPr>
          <w:rFonts w:ascii="Arial" w:hAnsi="Arial" w:cs="Arial"/>
          <w:sz w:val="28"/>
          <w:szCs w:val="28"/>
        </w:rPr>
        <w:t>Rob Essenberg</w:t>
      </w:r>
      <w:r w:rsidR="001C0975">
        <w:rPr>
          <w:rFonts w:ascii="Arial" w:hAnsi="Arial" w:cs="Arial"/>
          <w:sz w:val="28"/>
          <w:szCs w:val="28"/>
        </w:rPr>
        <w:t xml:space="preserve">. </w:t>
      </w:r>
      <w:r>
        <w:rPr>
          <w:rFonts w:ascii="Arial" w:hAnsi="Arial" w:cs="Arial"/>
          <w:sz w:val="28"/>
          <w:szCs w:val="28"/>
        </w:rPr>
        <w:t>Constance Zanger</w:t>
      </w:r>
      <w:r w:rsidR="001C0975">
        <w:rPr>
          <w:rFonts w:ascii="Arial" w:hAnsi="Arial" w:cs="Arial"/>
          <w:sz w:val="28"/>
          <w:szCs w:val="28"/>
        </w:rPr>
        <w:t xml:space="preserve">, </w:t>
      </w:r>
      <w:r>
        <w:rPr>
          <w:rFonts w:ascii="Arial" w:hAnsi="Arial" w:cs="Arial"/>
          <w:sz w:val="28"/>
          <w:szCs w:val="28"/>
        </w:rPr>
        <w:t>James Hull</w:t>
      </w:r>
    </w:p>
    <w:p w:rsidR="00077CBD" w:rsidRPr="0016743C" w:rsidRDefault="001C121D" w:rsidP="00077CBD">
      <w:pPr>
        <w:pStyle w:val="PlainText"/>
        <w:rPr>
          <w:rFonts w:ascii="Arial" w:hAnsi="Arial" w:cs="Arial"/>
          <w:sz w:val="28"/>
          <w:szCs w:val="28"/>
        </w:rPr>
      </w:pPr>
      <w:r w:rsidRPr="00137B75">
        <w:rPr>
          <w:rFonts w:ascii="Arial" w:hAnsi="Arial" w:cs="Arial"/>
          <w:sz w:val="28"/>
          <w:szCs w:val="28"/>
        </w:rPr>
        <w:br w:type="page"/>
      </w:r>
      <w:r w:rsidR="00077CBD" w:rsidRPr="0016743C">
        <w:rPr>
          <w:rFonts w:ascii="Arial" w:hAnsi="Arial" w:cs="Arial"/>
          <w:sz w:val="28"/>
          <w:szCs w:val="28"/>
        </w:rPr>
        <w:lastRenderedPageBreak/>
        <w:t xml:space="preserve">From: </w:t>
      </w:r>
      <w:proofErr w:type="spellStart"/>
      <w:proofErr w:type="gramStart"/>
      <w:r w:rsidR="00077CBD" w:rsidRPr="0016743C">
        <w:rPr>
          <w:rFonts w:ascii="Arial" w:hAnsi="Arial" w:cs="Arial"/>
          <w:sz w:val="28"/>
          <w:szCs w:val="28"/>
        </w:rPr>
        <w:t>joe</w:t>
      </w:r>
      <w:proofErr w:type="spellEnd"/>
      <w:proofErr w:type="gramEnd"/>
      <w:r w:rsidR="00077CBD" w:rsidRPr="0016743C">
        <w:rPr>
          <w:rFonts w:ascii="Arial" w:hAnsi="Arial" w:cs="Arial"/>
          <w:sz w:val="28"/>
          <w:szCs w:val="28"/>
        </w:rPr>
        <w:t xml:space="preserve"> </w:t>
      </w:r>
      <w:proofErr w:type="spellStart"/>
      <w:r w:rsidR="00077CBD" w:rsidRPr="0016743C">
        <w:rPr>
          <w:rFonts w:ascii="Arial" w:hAnsi="Arial" w:cs="Arial"/>
          <w:sz w:val="28"/>
          <w:szCs w:val="28"/>
        </w:rPr>
        <w:t>harcz</w:t>
      </w:r>
      <w:proofErr w:type="spellEnd"/>
      <w:r w:rsidR="00077CBD" w:rsidRPr="0016743C">
        <w:rPr>
          <w:rFonts w:ascii="Arial" w:hAnsi="Arial" w:cs="Arial"/>
          <w:sz w:val="28"/>
          <w:szCs w:val="28"/>
        </w:rPr>
        <w:t xml:space="preserve"> Comcast [mailto:joeharcz@comcast.net]  </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Sent: Friday, May 30, 2014 9:57 AM </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To: Rodgers, Edward (LARA) </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Cc: Luzenski, Sue (LARA); Zanger, Connie (LARA); nfbmi-talk@nfbnet.org; Christyne.Cavataio@ed.gov; </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Marlene Malloy MCRS Dir.; BRIAN SABOURIN </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Subject: more </w:t>
      </w:r>
      <w:proofErr w:type="spellStart"/>
      <w:proofErr w:type="gramStart"/>
      <w:r w:rsidRPr="0016743C">
        <w:rPr>
          <w:rFonts w:ascii="Arial" w:eastAsia="Calibri" w:hAnsi="Arial" w:cs="Arial"/>
          <w:sz w:val="28"/>
          <w:szCs w:val="28"/>
        </w:rPr>
        <w:t>anderson</w:t>
      </w:r>
      <w:proofErr w:type="spellEnd"/>
      <w:proofErr w:type="gramEnd"/>
      <w:r w:rsidRPr="0016743C">
        <w:rPr>
          <w:rFonts w:ascii="Arial" w:eastAsia="Calibri" w:hAnsi="Arial" w:cs="Arial"/>
          <w:sz w:val="28"/>
          <w:szCs w:val="28"/>
        </w:rPr>
        <w:t xml:space="preserve"> questions </w:t>
      </w:r>
      <w:proofErr w:type="spellStart"/>
      <w:r w:rsidRPr="0016743C">
        <w:rPr>
          <w:rFonts w:ascii="Arial" w:eastAsia="Calibri" w:hAnsi="Arial" w:cs="Arial"/>
          <w:sz w:val="28"/>
          <w:szCs w:val="28"/>
        </w:rPr>
        <w:t>petrilli</w:t>
      </w:r>
      <w:proofErr w:type="spellEnd"/>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May 30 2014 </w:t>
      </w:r>
      <w:proofErr w:type="spellStart"/>
      <w:r w:rsidRPr="0016743C">
        <w:rPr>
          <w:rFonts w:ascii="Arial" w:eastAsia="Calibri" w:hAnsi="Arial" w:cs="Arial"/>
          <w:sz w:val="28"/>
          <w:szCs w:val="28"/>
        </w:rPr>
        <w:t>Petrilli</w:t>
      </w:r>
      <w:proofErr w:type="spellEnd"/>
      <w:r w:rsidRPr="0016743C">
        <w:rPr>
          <w:rFonts w:ascii="Arial" w:eastAsia="Calibri" w:hAnsi="Arial" w:cs="Arial"/>
          <w:sz w:val="28"/>
          <w:szCs w:val="28"/>
        </w:rPr>
        <w:t xml:space="preserve"> Questions</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Paul Joseph </w:t>
      </w:r>
      <w:proofErr w:type="spellStart"/>
      <w:r w:rsidRPr="0016743C">
        <w:rPr>
          <w:rFonts w:ascii="Arial" w:eastAsia="Calibri" w:hAnsi="Arial" w:cs="Arial"/>
          <w:sz w:val="28"/>
          <w:szCs w:val="28"/>
        </w:rPr>
        <w:t>Harcz</w:t>
      </w:r>
      <w:proofErr w:type="spellEnd"/>
      <w:r w:rsidRPr="0016743C">
        <w:rPr>
          <w:rFonts w:ascii="Arial" w:eastAsia="Calibri" w:hAnsi="Arial" w:cs="Arial"/>
          <w:sz w:val="28"/>
          <w:szCs w:val="28"/>
        </w:rPr>
        <w:t>, Jr.</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1365 E. Mt. Morris Rd.</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Mt. Morris, MI 48458</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810-516-5262</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joeharcz@comcast.net</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To: Edward Rodgers, Director Mich. Bureau Services to Blind Persons</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(Designated State Unit)</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Michael Zimmer, LARA, DSA</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Dear Mr. Rodgers and Mr. Zimmer,</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I am writing today to inquire about the vendor payment to one Cathy </w:t>
      </w:r>
      <w:proofErr w:type="spellStart"/>
      <w:r w:rsidRPr="0016743C">
        <w:rPr>
          <w:rFonts w:ascii="Arial" w:eastAsia="Calibri" w:hAnsi="Arial" w:cs="Arial"/>
          <w:sz w:val="28"/>
          <w:szCs w:val="28"/>
        </w:rPr>
        <w:t>Petrilli</w:t>
      </w:r>
      <w:proofErr w:type="spellEnd"/>
      <w:r w:rsidRPr="0016743C">
        <w:rPr>
          <w:rFonts w:ascii="Arial" w:eastAsia="Calibri" w:hAnsi="Arial" w:cs="Arial"/>
          <w:sz w:val="28"/>
          <w:szCs w:val="28"/>
        </w:rPr>
        <w:t xml:space="preserve"> from the DTMB web site (note after my signature line for your convenience). I assume this payment was made for initial stock and inventory at the new “Cora’s Café) which is supposed to be a mandated facility for a blind BEP operator under Public Act 260. I assume that Ms. </w:t>
      </w:r>
      <w:proofErr w:type="spellStart"/>
      <w:r w:rsidRPr="0016743C">
        <w:rPr>
          <w:rFonts w:ascii="Arial" w:eastAsia="Calibri" w:hAnsi="Arial" w:cs="Arial"/>
          <w:sz w:val="28"/>
          <w:szCs w:val="28"/>
        </w:rPr>
        <w:t>Petrilli</w:t>
      </w:r>
      <w:proofErr w:type="spellEnd"/>
      <w:r w:rsidRPr="0016743C">
        <w:rPr>
          <w:rFonts w:ascii="Arial" w:eastAsia="Calibri" w:hAnsi="Arial" w:cs="Arial"/>
          <w:sz w:val="28"/>
          <w:szCs w:val="28"/>
        </w:rPr>
        <w:t xml:space="preserve"> is the so-called temporary operator that Ms. Constance Zanger alluded to in her rather vague (no names) response to basic information about this facility sent to me recently.</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Regardless I am again requesting from you all the temporary operator agreement for this BEP location with its terms and conditions.</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Moreover, I am compelled to point out that Ms. </w:t>
      </w:r>
      <w:proofErr w:type="spellStart"/>
      <w:r w:rsidRPr="0016743C">
        <w:rPr>
          <w:rFonts w:ascii="Arial" w:eastAsia="Calibri" w:hAnsi="Arial" w:cs="Arial"/>
          <w:sz w:val="28"/>
          <w:szCs w:val="28"/>
        </w:rPr>
        <w:t>Petrilli</w:t>
      </w:r>
      <w:proofErr w:type="spellEnd"/>
      <w:r w:rsidRPr="0016743C">
        <w:rPr>
          <w:rFonts w:ascii="Arial" w:eastAsia="Calibri" w:hAnsi="Arial" w:cs="Arial"/>
          <w:sz w:val="28"/>
          <w:szCs w:val="28"/>
        </w:rPr>
        <w:t xml:space="preserve"> is sighted and has a history of violating program rules in the past. (Not that that makes a difference to BSBP as it has done so over and over again along with stark and chronic violations of the Rehabilitation Act of 1973 and Public Act 260.)</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lastRenderedPageBreak/>
        <w:t>Moreover, I am again requesting the names, salaries and positions of just who in the heck is working at “Cora’s Café”. Finally, as Mr. Rodgers himself stated in a recent press story the he thought, “four of the seven employees were blind” I wish to have those blind employees identified for the record.</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You may simply respond via conventional e-mail to this request.</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Thanks as always for your prompt and accessible response, in a timely manner.</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Sincerely,</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Paul Joseph </w:t>
      </w:r>
      <w:proofErr w:type="spellStart"/>
      <w:r w:rsidRPr="0016743C">
        <w:rPr>
          <w:rFonts w:ascii="Arial" w:eastAsia="Calibri" w:hAnsi="Arial" w:cs="Arial"/>
          <w:sz w:val="28"/>
          <w:szCs w:val="28"/>
        </w:rPr>
        <w:t>Harcz</w:t>
      </w:r>
      <w:proofErr w:type="spellEnd"/>
      <w:r w:rsidRPr="0016743C">
        <w:rPr>
          <w:rFonts w:ascii="Arial" w:eastAsia="Calibri" w:hAnsi="Arial" w:cs="Arial"/>
          <w:sz w:val="28"/>
          <w:szCs w:val="28"/>
        </w:rPr>
        <w:t>, Jr.</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Cc: NFB MI</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Cc: RSA</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Cc: several state reps</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Cc: MCRS</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Cc: several media</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Cc: MPAS</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Cc: BSBP Commissioners</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Cc: C. Zanger. BSBP BEP</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Cc: EOC</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 xml:space="preserve">Cc: S. Luzenski, BSBP Admin. </w:t>
      </w:r>
      <w:proofErr w:type="gramStart"/>
      <w:r w:rsidRPr="0016743C">
        <w:rPr>
          <w:rFonts w:ascii="Arial" w:eastAsia="Calibri" w:hAnsi="Arial" w:cs="Arial"/>
          <w:sz w:val="28"/>
          <w:szCs w:val="28"/>
        </w:rPr>
        <w:t>Asst.</w:t>
      </w:r>
      <w:proofErr w:type="gramEnd"/>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Attachment:</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Source:</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http://media.state.mi.us/MiTransparency/Vendor/Warrants?y=2014&amp;v=CATHY%20PETRILLI</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&amp;a=641&amp;g=Contractual%20Services%20Supplies%20and%20Materials&amp;Column=WarrantDate</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&amp;Direction=Descending</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lastRenderedPageBreak/>
        <w:t xml:space="preserve">Payments to CATHY PETRILLI by LICENSING AND REGULATORY AFFAIRS for fiscal </w:t>
      </w:r>
    </w:p>
    <w:p w:rsidR="00077CBD" w:rsidRPr="0016743C" w:rsidRDefault="00077CBD" w:rsidP="00077CBD">
      <w:pPr>
        <w:rPr>
          <w:rFonts w:ascii="Arial" w:eastAsia="Calibri" w:hAnsi="Arial" w:cs="Arial"/>
          <w:sz w:val="28"/>
          <w:szCs w:val="28"/>
        </w:rPr>
      </w:pPr>
      <w:proofErr w:type="gramStart"/>
      <w:r w:rsidRPr="0016743C">
        <w:rPr>
          <w:rFonts w:ascii="Arial" w:eastAsia="Calibri" w:hAnsi="Arial" w:cs="Arial"/>
          <w:sz w:val="28"/>
          <w:szCs w:val="28"/>
        </w:rPr>
        <w:t>year</w:t>
      </w:r>
      <w:proofErr w:type="gramEnd"/>
      <w:r w:rsidRPr="0016743C">
        <w:rPr>
          <w:rFonts w:ascii="Arial" w:eastAsia="Calibri" w:hAnsi="Arial" w:cs="Arial"/>
          <w:sz w:val="28"/>
          <w:szCs w:val="28"/>
        </w:rPr>
        <w:t xml:space="preserve"> 2014</w:t>
      </w:r>
    </w:p>
    <w:p w:rsidR="00077CBD" w:rsidRPr="0016743C" w:rsidRDefault="00077CBD" w:rsidP="00077CBD">
      <w:pPr>
        <w:rPr>
          <w:rFonts w:ascii="Arial" w:eastAsia="Calibri" w:hAnsi="Arial" w:cs="Arial"/>
          <w:sz w:val="28"/>
          <w:szCs w:val="28"/>
        </w:rPr>
      </w:pP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Table with 4 columns and 2 rows</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Agency Name</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Category Description</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Warrant Date</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Payments Total</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LICENSING AND REGULATORY AFFAIRS</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Contractual Services Supplies and Materials</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5/15/2014</w:t>
      </w:r>
    </w:p>
    <w:p w:rsidR="00077CBD" w:rsidRPr="0016743C" w:rsidRDefault="00077CBD" w:rsidP="00077CBD">
      <w:pPr>
        <w:rPr>
          <w:rFonts w:ascii="Arial" w:eastAsia="Calibri" w:hAnsi="Arial" w:cs="Arial"/>
          <w:sz w:val="28"/>
          <w:szCs w:val="28"/>
        </w:rPr>
      </w:pPr>
      <w:r w:rsidRPr="0016743C">
        <w:rPr>
          <w:rFonts w:ascii="Arial" w:eastAsia="Calibri" w:hAnsi="Arial" w:cs="Arial"/>
          <w:sz w:val="28"/>
          <w:szCs w:val="28"/>
        </w:rPr>
        <w:t>$2,250.00</w:t>
      </w:r>
    </w:p>
    <w:p w:rsidR="00174BAA" w:rsidRPr="0016743C" w:rsidRDefault="00174BAA" w:rsidP="00077CBD">
      <w:pPr>
        <w:pStyle w:val="PlainText"/>
        <w:rPr>
          <w:rFonts w:ascii="Arial" w:hAnsi="Arial" w:cs="Arial"/>
          <w:sz w:val="28"/>
          <w:szCs w:val="28"/>
        </w:rPr>
      </w:pPr>
    </w:p>
    <w:sectPr w:rsidR="00174BAA" w:rsidRPr="0016743C" w:rsidSect="003C0131">
      <w:headerReference w:type="first" r:id="rId9"/>
      <w:footerReference w:type="first" r:id="rId10"/>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FF2" w:rsidRDefault="00465FF2">
      <w:r>
        <w:separator/>
      </w:r>
    </w:p>
  </w:endnote>
  <w:endnote w:type="continuationSeparator" w:id="0">
    <w:p w:rsidR="00465FF2" w:rsidRDefault="00465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99D" w:rsidRDefault="00DD399D" w:rsidP="00DC71B1">
    <w:pPr>
      <w:jc w:val="center"/>
      <w:rPr>
        <w:rStyle w:val="Strong"/>
        <w:rFonts w:ascii="Arial" w:hAnsi="Arial" w:cs="Arial"/>
        <w:b w:val="0"/>
        <w:sz w:val="16"/>
        <w:szCs w:val="16"/>
      </w:rPr>
    </w:pPr>
    <w:r>
      <w:rPr>
        <w:rStyle w:val="Strong"/>
        <w:rFonts w:ascii="Arial" w:hAnsi="Arial" w:cs="Arial"/>
        <w:b w:val="0"/>
        <w:sz w:val="16"/>
        <w:szCs w:val="16"/>
      </w:rPr>
      <w:t>LARA</w:t>
    </w:r>
    <w:r w:rsidRPr="00B7384E">
      <w:rPr>
        <w:rStyle w:val="Strong"/>
        <w:rFonts w:ascii="Arial" w:hAnsi="Arial" w:cs="Arial"/>
        <w:b w:val="0"/>
        <w:sz w:val="16"/>
        <w:szCs w:val="16"/>
      </w:rPr>
      <w:t xml:space="preserve"> is an equal opportunity employer  </w:t>
    </w:r>
  </w:p>
  <w:p w:rsidR="00DD399D" w:rsidRDefault="00DD399D" w:rsidP="00DC71B1">
    <w:pPr>
      <w:jc w:val="center"/>
      <w:rPr>
        <w:rStyle w:val="Strong"/>
        <w:rFonts w:ascii="Arial" w:hAnsi="Arial" w:cs="Arial"/>
        <w:b w:val="0"/>
        <w:sz w:val="16"/>
        <w:szCs w:val="16"/>
      </w:rPr>
    </w:pPr>
    <w:r w:rsidRPr="00B7384E">
      <w:rPr>
        <w:rStyle w:val="Strong"/>
        <w:rFonts w:ascii="Arial" w:hAnsi="Arial" w:cs="Arial"/>
        <w:b w:val="0"/>
        <w:sz w:val="16"/>
        <w:szCs w:val="16"/>
      </w:rPr>
      <w:t>Auxiliary aids, services and other reasonable accommodations are available upon</w:t>
    </w:r>
    <w:r>
      <w:rPr>
        <w:rStyle w:val="Strong"/>
        <w:rFonts w:ascii="Arial" w:hAnsi="Arial" w:cs="Arial"/>
        <w:b w:val="0"/>
        <w:sz w:val="16"/>
        <w:szCs w:val="16"/>
      </w:rPr>
      <w:t xml:space="preserve"> </w:t>
    </w:r>
    <w:r w:rsidRPr="00B7384E">
      <w:rPr>
        <w:rStyle w:val="Strong"/>
        <w:rFonts w:ascii="Arial" w:hAnsi="Arial" w:cs="Arial"/>
        <w:b w:val="0"/>
        <w:sz w:val="16"/>
        <w:szCs w:val="16"/>
      </w:rPr>
      <w:t>request to individuals with disabilities.</w:t>
    </w:r>
  </w:p>
  <w:p w:rsidR="00DD399D" w:rsidRDefault="00DD399D">
    <w:pPr>
      <w:pStyle w:val="Footer"/>
      <w:jc w:val="center"/>
      <w:rPr>
        <w:rFonts w:ascii="Arial" w:hAnsi="Arial" w:cs="Arial"/>
        <w:sz w:val="16"/>
      </w:rPr>
    </w:pPr>
    <w:smartTag w:uri="urn:schemas-microsoft-com:office:smarttags" w:element="Street">
      <w:smartTag w:uri="urn:schemas-microsoft-com:office:smarttags" w:element="address">
        <w:r>
          <w:rPr>
            <w:rFonts w:ascii="Arial" w:hAnsi="Arial" w:cs="Arial"/>
            <w:sz w:val="16"/>
          </w:rPr>
          <w:t>201 N. WASHINGTON SQUARE</w:t>
        </w:r>
      </w:smartTag>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P.O. </w:t>
    </w:r>
    <w:smartTag w:uri="urn:schemas-microsoft-com:office:smarttags" w:element="address">
      <w:smartTag w:uri="urn:schemas-microsoft-com:office:smarttags" w:element="Street">
        <w:r>
          <w:rPr>
            <w:rFonts w:ascii="Arial" w:hAnsi="Arial" w:cs="Arial"/>
            <w:sz w:val="16"/>
          </w:rPr>
          <w:t>BOX 30652</w:t>
        </w:r>
      </w:smartTag>
      <w:r>
        <w:rPr>
          <w:rFonts w:ascii="Arial" w:hAnsi="Arial" w:cs="Arial"/>
          <w:sz w:val="16"/>
        </w:rPr>
        <w:t xml:space="preserve"> </w:t>
      </w:r>
      <w:r>
        <w:rPr>
          <w:rFonts w:ascii="Arial" w:hAnsi="Arial" w:cs="Arial"/>
          <w:sz w:val="16"/>
        </w:rPr>
        <w:sym w:font="Symbol" w:char="F0B7"/>
      </w:r>
      <w:r>
        <w:rPr>
          <w:rFonts w:ascii="Arial" w:hAnsi="Arial" w:cs="Arial"/>
          <w:sz w:val="16"/>
        </w:rPr>
        <w:t xml:space="preserve"> </w:t>
      </w:r>
      <w:smartTag w:uri="urn:schemas-microsoft-com:office:smarttags" w:element="City">
        <w:r>
          <w:rPr>
            <w:rFonts w:ascii="Arial" w:hAnsi="Arial" w:cs="Arial"/>
            <w:sz w:val="16"/>
          </w:rPr>
          <w:t>LANSING</w:t>
        </w:r>
      </w:smartTag>
      <w:r>
        <w:rPr>
          <w:rFonts w:ascii="Arial" w:hAnsi="Arial" w:cs="Arial"/>
          <w:sz w:val="16"/>
        </w:rPr>
        <w:t xml:space="preserve">, </w:t>
      </w:r>
      <w:smartTag w:uri="urn:schemas-microsoft-com:office:smarttags" w:element="State">
        <w:r>
          <w:rPr>
            <w:rFonts w:ascii="Arial" w:hAnsi="Arial" w:cs="Arial"/>
            <w:sz w:val="16"/>
          </w:rPr>
          <w:t>MICHIGAN</w:t>
        </w:r>
      </w:smartTag>
      <w:r>
        <w:rPr>
          <w:rFonts w:ascii="Arial" w:hAnsi="Arial" w:cs="Arial"/>
          <w:sz w:val="16"/>
        </w:rPr>
        <w:t xml:space="preserve"> </w:t>
      </w:r>
      <w:smartTag w:uri="urn:schemas-microsoft-com:office:smarttags" w:element="place">
        <w:r>
          <w:rPr>
            <w:rFonts w:ascii="Arial" w:hAnsi="Arial" w:cs="Arial"/>
            <w:sz w:val="16"/>
          </w:rPr>
          <w:t>48909</w:t>
        </w:r>
      </w:smartTag>
    </w:smartTag>
  </w:p>
  <w:p w:rsidR="00DD399D" w:rsidRPr="00FD71CC" w:rsidRDefault="00DD399D" w:rsidP="00FD71CC">
    <w:pPr>
      <w:pStyle w:val="Footer"/>
      <w:jc w:val="center"/>
      <w:rPr>
        <w:rFonts w:ascii="Arial" w:hAnsi="Arial"/>
        <w:sz w:val="18"/>
      </w:rPr>
    </w:pPr>
    <w:r>
      <w:rPr>
        <w:rFonts w:ascii="Arial" w:hAnsi="Arial"/>
        <w:sz w:val="18"/>
      </w:rPr>
      <w:t xml:space="preserve">TOLL </w:t>
    </w:r>
    <w:smartTag w:uri="urn:schemas-microsoft-com:office:smarttags" w:element="stockticker">
      <w:r>
        <w:rPr>
          <w:rFonts w:ascii="Arial" w:hAnsi="Arial"/>
          <w:sz w:val="18"/>
        </w:rPr>
        <w:t>FREE</w:t>
      </w:r>
    </w:smartTag>
    <w:r>
      <w:rPr>
        <w:rFonts w:ascii="Arial" w:hAnsi="Arial"/>
        <w:sz w:val="18"/>
      </w:rPr>
      <w:t xml:space="preserve"> 800-292-4200 (VOICE) 888-864-1212 (TTY) </w:t>
    </w:r>
    <w:r>
      <w:rPr>
        <w:rFonts w:ascii="Arial" w:hAnsi="Arial"/>
        <w:sz w:val="18"/>
      </w:rPr>
      <w:sym w:font="Symbol" w:char="F0B7"/>
    </w:r>
    <w:r>
      <w:rPr>
        <w:rFonts w:ascii="Arial" w:hAnsi="Arial"/>
        <w:sz w:val="18"/>
      </w:rPr>
      <w:t xml:space="preserve"> LOCAL 517-373-2062 </w:t>
    </w:r>
    <w:r>
      <w:rPr>
        <w:rFonts w:ascii="Arial" w:hAnsi="Arial"/>
        <w:sz w:val="18"/>
      </w:rPr>
      <w:sym w:font="Symbol" w:char="F0B7"/>
    </w:r>
    <w:r>
      <w:rPr>
        <w:rFonts w:ascii="Arial" w:hAnsi="Arial"/>
        <w:sz w:val="18"/>
      </w:rPr>
      <w:t xml:space="preserve"> FAX 517-335-5140</w:t>
    </w:r>
  </w:p>
  <w:p w:rsidR="00DD399D" w:rsidRDefault="00DD399D">
    <w:pPr>
      <w:pStyle w:val="Footer"/>
      <w:jc w:val="center"/>
      <w:rPr>
        <w:rFonts w:ascii="Arial" w:hAnsi="Arial" w:cs="Arial"/>
        <w:sz w:val="18"/>
      </w:rPr>
    </w:pPr>
    <w:r>
      <w:rPr>
        <w:rFonts w:ascii="Arial" w:hAnsi="Arial" w:cs="Arial"/>
        <w:sz w:val="16"/>
      </w:rPr>
      <w:t xml:space="preserve">www.michigan.gov/bsbp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FF2" w:rsidRDefault="00465FF2">
      <w:r>
        <w:separator/>
      </w:r>
    </w:p>
  </w:footnote>
  <w:footnote w:type="continuationSeparator" w:id="0">
    <w:p w:rsidR="00465FF2" w:rsidRDefault="00465F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jc w:val="center"/>
      <w:tblLook w:val="0000" w:firstRow="0" w:lastRow="0" w:firstColumn="0" w:lastColumn="0" w:noHBand="0" w:noVBand="0"/>
    </w:tblPr>
    <w:tblGrid>
      <w:gridCol w:w="1980"/>
      <w:gridCol w:w="6840"/>
      <w:gridCol w:w="2070"/>
    </w:tblGrid>
    <w:tr w:rsidR="00DD399D" w:rsidTr="00F621BE">
      <w:trPr>
        <w:jc w:val="center"/>
      </w:trPr>
      <w:tc>
        <w:tcPr>
          <w:tcW w:w="1980" w:type="dxa"/>
        </w:tcPr>
        <w:p w:rsidR="00DD399D" w:rsidRDefault="00DD399D" w:rsidP="00530205">
          <w:pPr>
            <w:pStyle w:val="Header"/>
            <w:ind w:left="-153" w:right="-153"/>
          </w:pPr>
        </w:p>
      </w:tc>
      <w:tc>
        <w:tcPr>
          <w:tcW w:w="6840" w:type="dxa"/>
        </w:tcPr>
        <w:p w:rsidR="00DD399D" w:rsidRDefault="00AB5B7E">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5pt">
                <v:imagedata r:id="rId1" o:title="seal_small"/>
              </v:shape>
            </w:pict>
          </w:r>
        </w:p>
        <w:p w:rsidR="00DD399D" w:rsidRDefault="00DD399D">
          <w:pPr>
            <w:pStyle w:val="Header"/>
            <w:jc w:val="center"/>
            <w:rPr>
              <w:sz w:val="17"/>
            </w:rPr>
          </w:pPr>
          <w:r>
            <w:rPr>
              <w:rFonts w:ascii="Arial" w:hAnsi="Arial" w:cs="Arial"/>
              <w:smallCaps/>
              <w:sz w:val="17"/>
            </w:rPr>
            <w:t>State of Michigan</w:t>
          </w:r>
        </w:p>
      </w:tc>
      <w:tc>
        <w:tcPr>
          <w:tcW w:w="2070" w:type="dxa"/>
        </w:tcPr>
        <w:p w:rsidR="00DD399D" w:rsidRDefault="00DD399D">
          <w:pPr>
            <w:pStyle w:val="Header"/>
          </w:pPr>
        </w:p>
      </w:tc>
    </w:tr>
    <w:tr w:rsidR="00DD399D" w:rsidTr="00F621BE">
      <w:trPr>
        <w:jc w:val="center"/>
      </w:trPr>
      <w:tc>
        <w:tcPr>
          <w:tcW w:w="1980" w:type="dxa"/>
        </w:tcPr>
        <w:p w:rsidR="00DD399D" w:rsidRPr="00046635" w:rsidRDefault="00DD399D" w:rsidP="00046635">
          <w:pPr>
            <w:pStyle w:val="Header"/>
            <w:ind w:left="-153" w:right="-153"/>
            <w:jc w:val="center"/>
            <w:rPr>
              <w:rFonts w:ascii="Arial" w:hAnsi="Arial" w:cs="Arial"/>
              <w:caps/>
              <w:sz w:val="17"/>
              <w:szCs w:val="17"/>
            </w:rPr>
          </w:pPr>
          <w:r w:rsidRPr="00046635">
            <w:rPr>
              <w:rFonts w:ascii="Arial" w:hAnsi="Arial" w:cs="Arial"/>
              <w:caps/>
              <w:sz w:val="17"/>
              <w:szCs w:val="17"/>
            </w:rPr>
            <w:t>Rick Snyder</w:t>
          </w:r>
        </w:p>
        <w:p w:rsidR="00DD399D" w:rsidRPr="00046635" w:rsidRDefault="00DD399D" w:rsidP="00046635">
          <w:pPr>
            <w:pStyle w:val="Header"/>
            <w:ind w:left="-153" w:right="-153"/>
            <w:jc w:val="center"/>
            <w:rPr>
              <w:rFonts w:ascii="Arial" w:hAnsi="Arial" w:cs="Arial"/>
              <w:sz w:val="14"/>
              <w:szCs w:val="14"/>
            </w:rPr>
          </w:pPr>
          <w:r w:rsidRPr="00046635">
            <w:rPr>
              <w:rFonts w:ascii="Arial" w:hAnsi="Arial" w:cs="Arial"/>
              <w:sz w:val="14"/>
              <w:szCs w:val="14"/>
            </w:rPr>
            <w:t>GOVERNOR</w:t>
          </w:r>
        </w:p>
      </w:tc>
      <w:tc>
        <w:tcPr>
          <w:tcW w:w="6840" w:type="dxa"/>
        </w:tcPr>
        <w:p w:rsidR="00DD399D" w:rsidRPr="00046635" w:rsidRDefault="00DD399D" w:rsidP="00EE3FDF">
          <w:pPr>
            <w:pStyle w:val="Header"/>
            <w:jc w:val="center"/>
            <w:rPr>
              <w:rFonts w:ascii="Arial" w:hAnsi="Arial" w:cs="Arial"/>
              <w:smallCaps/>
              <w:sz w:val="22"/>
              <w:szCs w:val="22"/>
            </w:rPr>
          </w:pPr>
          <w:r w:rsidRPr="00046635">
            <w:rPr>
              <w:rFonts w:ascii="Arial" w:hAnsi="Arial" w:cs="Arial"/>
              <w:smallCaps/>
              <w:sz w:val="22"/>
              <w:szCs w:val="22"/>
            </w:rPr>
            <w:t>DEPARTMENT OF LICENSING AND REGULATORY AFFAIRS</w:t>
          </w:r>
        </w:p>
        <w:p w:rsidR="00DD399D" w:rsidRDefault="00DD399D">
          <w:pPr>
            <w:pStyle w:val="Header"/>
            <w:jc w:val="center"/>
            <w:rPr>
              <w:rFonts w:ascii="Arial" w:hAnsi="Arial" w:cs="Arial"/>
              <w:sz w:val="18"/>
              <w:szCs w:val="18"/>
            </w:rPr>
          </w:pPr>
          <w:r>
            <w:rPr>
              <w:rFonts w:ascii="Arial" w:hAnsi="Arial" w:cs="Arial"/>
              <w:sz w:val="18"/>
              <w:szCs w:val="18"/>
            </w:rPr>
            <w:t>BUREAU OF SERVICES FOR BLIND PERSONS</w:t>
          </w:r>
        </w:p>
        <w:p w:rsidR="00DD399D" w:rsidRDefault="00DD399D" w:rsidP="00362DB5">
          <w:pPr>
            <w:jc w:val="center"/>
            <w:rPr>
              <w:rFonts w:ascii="Arial" w:hAnsi="Arial" w:cs="Arial"/>
              <w:sz w:val="17"/>
              <w:szCs w:val="17"/>
            </w:rPr>
          </w:pPr>
          <w:r>
            <w:rPr>
              <w:rFonts w:ascii="Arial" w:hAnsi="Arial" w:cs="Arial"/>
              <w:sz w:val="17"/>
              <w:szCs w:val="17"/>
            </w:rPr>
            <w:t>EDWARD F. RODGERS II</w:t>
          </w:r>
        </w:p>
        <w:p w:rsidR="00DD399D" w:rsidRDefault="00DD399D" w:rsidP="00362DB5">
          <w:pPr>
            <w:jc w:val="center"/>
            <w:rPr>
              <w:rFonts w:ascii="Arial" w:hAnsi="Arial" w:cs="Arial"/>
              <w:smallCaps/>
              <w:sz w:val="17"/>
            </w:rPr>
          </w:pPr>
          <w:r>
            <w:rPr>
              <w:rFonts w:ascii="Arial" w:hAnsi="Arial" w:cs="Arial"/>
              <w:sz w:val="14"/>
              <w:szCs w:val="14"/>
            </w:rPr>
            <w:t>STATE DIRECTOR</w:t>
          </w:r>
        </w:p>
      </w:tc>
      <w:tc>
        <w:tcPr>
          <w:tcW w:w="2070" w:type="dxa"/>
        </w:tcPr>
        <w:p w:rsidR="00DD399D" w:rsidRPr="00046635" w:rsidRDefault="00DD399D" w:rsidP="00396DFC">
          <w:pPr>
            <w:pStyle w:val="Header"/>
            <w:jc w:val="center"/>
            <w:rPr>
              <w:rFonts w:ascii="Arial" w:hAnsi="Arial" w:cs="Arial"/>
              <w:sz w:val="17"/>
              <w:szCs w:val="17"/>
            </w:rPr>
          </w:pPr>
          <w:r w:rsidRPr="00046635">
            <w:rPr>
              <w:rFonts w:ascii="Arial" w:hAnsi="Arial" w:cs="Arial"/>
              <w:sz w:val="17"/>
              <w:szCs w:val="17"/>
            </w:rPr>
            <w:t xml:space="preserve">STEVE </w:t>
          </w:r>
          <w:r>
            <w:rPr>
              <w:rFonts w:ascii="Arial" w:hAnsi="Arial" w:cs="Arial"/>
              <w:sz w:val="17"/>
              <w:szCs w:val="17"/>
            </w:rPr>
            <w:t>ARWOOD</w:t>
          </w:r>
        </w:p>
        <w:p w:rsidR="00DD399D" w:rsidRDefault="00DD399D" w:rsidP="0026741B">
          <w:pPr>
            <w:pStyle w:val="Header"/>
            <w:jc w:val="center"/>
            <w:rPr>
              <w:rFonts w:ascii="Arial" w:hAnsi="Arial" w:cs="Arial"/>
              <w:sz w:val="14"/>
            </w:rPr>
          </w:pPr>
          <w:r>
            <w:rPr>
              <w:rFonts w:ascii="Arial" w:hAnsi="Arial" w:cs="Arial"/>
              <w:sz w:val="14"/>
              <w:szCs w:val="14"/>
            </w:rPr>
            <w:t>DIRECTOR</w:t>
          </w:r>
        </w:p>
        <w:p w:rsidR="00DD399D" w:rsidRDefault="00DD399D" w:rsidP="0026741B">
          <w:pPr>
            <w:pStyle w:val="Header"/>
            <w:jc w:val="center"/>
            <w:rPr>
              <w:rFonts w:ascii="Arial" w:hAnsi="Arial" w:cs="Arial"/>
              <w:sz w:val="14"/>
            </w:rPr>
          </w:pPr>
        </w:p>
        <w:p w:rsidR="00DD399D" w:rsidRDefault="00DD399D">
          <w:pPr>
            <w:pStyle w:val="Header"/>
            <w:jc w:val="center"/>
            <w:rPr>
              <w:rFonts w:ascii="Arial" w:hAnsi="Arial" w:cs="Arial"/>
              <w:sz w:val="17"/>
            </w:rPr>
          </w:pPr>
        </w:p>
      </w:tc>
    </w:tr>
  </w:tbl>
  <w:p w:rsidR="00DD399D" w:rsidRDefault="00DD39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E31E3"/>
    <w:multiLevelType w:val="hybridMultilevel"/>
    <w:tmpl w:val="8C2C0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1C0F"/>
    <w:rsid w:val="0000573C"/>
    <w:rsid w:val="000114CF"/>
    <w:rsid w:val="0004558B"/>
    <w:rsid w:val="00046635"/>
    <w:rsid w:val="00047980"/>
    <w:rsid w:val="00047C2A"/>
    <w:rsid w:val="000528EE"/>
    <w:rsid w:val="00055E5E"/>
    <w:rsid w:val="00060E01"/>
    <w:rsid w:val="00077CBD"/>
    <w:rsid w:val="000A28FC"/>
    <w:rsid w:val="000A6C6A"/>
    <w:rsid w:val="000A7A3F"/>
    <w:rsid w:val="000C1A3A"/>
    <w:rsid w:val="000C22DF"/>
    <w:rsid w:val="000D1F95"/>
    <w:rsid w:val="000F7070"/>
    <w:rsid w:val="0011370D"/>
    <w:rsid w:val="00132E66"/>
    <w:rsid w:val="00137B75"/>
    <w:rsid w:val="001512EE"/>
    <w:rsid w:val="00155CC9"/>
    <w:rsid w:val="00167224"/>
    <w:rsid w:val="0016743C"/>
    <w:rsid w:val="00174BAA"/>
    <w:rsid w:val="0018069C"/>
    <w:rsid w:val="001B209D"/>
    <w:rsid w:val="001C0975"/>
    <w:rsid w:val="001C121D"/>
    <w:rsid w:val="001C1B62"/>
    <w:rsid w:val="001C65E5"/>
    <w:rsid w:val="001D16ED"/>
    <w:rsid w:val="001F31ED"/>
    <w:rsid w:val="001F51A6"/>
    <w:rsid w:val="00202E66"/>
    <w:rsid w:val="002325C4"/>
    <w:rsid w:val="002328F1"/>
    <w:rsid w:val="0024062F"/>
    <w:rsid w:val="00240F41"/>
    <w:rsid w:val="0026741B"/>
    <w:rsid w:val="002C24D8"/>
    <w:rsid w:val="002E22AD"/>
    <w:rsid w:val="002F15ED"/>
    <w:rsid w:val="003021AB"/>
    <w:rsid w:val="00304D20"/>
    <w:rsid w:val="0031121F"/>
    <w:rsid w:val="00326CD6"/>
    <w:rsid w:val="003272A0"/>
    <w:rsid w:val="00332BC0"/>
    <w:rsid w:val="00340250"/>
    <w:rsid w:val="00353DBC"/>
    <w:rsid w:val="00362DB5"/>
    <w:rsid w:val="003663D0"/>
    <w:rsid w:val="003676FF"/>
    <w:rsid w:val="00393DD0"/>
    <w:rsid w:val="00396DFC"/>
    <w:rsid w:val="003C0131"/>
    <w:rsid w:val="003D2A3B"/>
    <w:rsid w:val="003E1BB2"/>
    <w:rsid w:val="003E3B15"/>
    <w:rsid w:val="00407955"/>
    <w:rsid w:val="0042400A"/>
    <w:rsid w:val="00424D86"/>
    <w:rsid w:val="00426124"/>
    <w:rsid w:val="00430FB0"/>
    <w:rsid w:val="00433373"/>
    <w:rsid w:val="004434C4"/>
    <w:rsid w:val="00455B81"/>
    <w:rsid w:val="00465FF2"/>
    <w:rsid w:val="00471D41"/>
    <w:rsid w:val="004A4E90"/>
    <w:rsid w:val="004A69F5"/>
    <w:rsid w:val="004B2709"/>
    <w:rsid w:val="004C1197"/>
    <w:rsid w:val="004C2BD5"/>
    <w:rsid w:val="004C77C1"/>
    <w:rsid w:val="004D3D56"/>
    <w:rsid w:val="004E1B92"/>
    <w:rsid w:val="004E3596"/>
    <w:rsid w:val="00501F3C"/>
    <w:rsid w:val="005041C6"/>
    <w:rsid w:val="005264B3"/>
    <w:rsid w:val="00530205"/>
    <w:rsid w:val="00532712"/>
    <w:rsid w:val="00570317"/>
    <w:rsid w:val="00572E0E"/>
    <w:rsid w:val="00577FF6"/>
    <w:rsid w:val="0059323B"/>
    <w:rsid w:val="005A72AD"/>
    <w:rsid w:val="005B49C0"/>
    <w:rsid w:val="005B5725"/>
    <w:rsid w:val="005E51BD"/>
    <w:rsid w:val="00615D44"/>
    <w:rsid w:val="00626A6B"/>
    <w:rsid w:val="00631EB4"/>
    <w:rsid w:val="00634AF9"/>
    <w:rsid w:val="00634B1D"/>
    <w:rsid w:val="00651C0F"/>
    <w:rsid w:val="00655A03"/>
    <w:rsid w:val="006621D9"/>
    <w:rsid w:val="00665124"/>
    <w:rsid w:val="0067048F"/>
    <w:rsid w:val="0067504E"/>
    <w:rsid w:val="006A3741"/>
    <w:rsid w:val="006B32D8"/>
    <w:rsid w:val="006C711A"/>
    <w:rsid w:val="006D1F01"/>
    <w:rsid w:val="006D451F"/>
    <w:rsid w:val="006E11B7"/>
    <w:rsid w:val="006E3811"/>
    <w:rsid w:val="006E789A"/>
    <w:rsid w:val="006F5A95"/>
    <w:rsid w:val="00704DFF"/>
    <w:rsid w:val="0071364F"/>
    <w:rsid w:val="0072627D"/>
    <w:rsid w:val="00754CC7"/>
    <w:rsid w:val="00755CEC"/>
    <w:rsid w:val="00792D8F"/>
    <w:rsid w:val="007A2237"/>
    <w:rsid w:val="007E5925"/>
    <w:rsid w:val="007F6BD2"/>
    <w:rsid w:val="00810CC4"/>
    <w:rsid w:val="008252D0"/>
    <w:rsid w:val="00852532"/>
    <w:rsid w:val="00894B21"/>
    <w:rsid w:val="008955B5"/>
    <w:rsid w:val="008B6A9C"/>
    <w:rsid w:val="008E2DA1"/>
    <w:rsid w:val="008F60A7"/>
    <w:rsid w:val="00903518"/>
    <w:rsid w:val="00905B21"/>
    <w:rsid w:val="00940535"/>
    <w:rsid w:val="00954883"/>
    <w:rsid w:val="00961E39"/>
    <w:rsid w:val="009749DA"/>
    <w:rsid w:val="009838A8"/>
    <w:rsid w:val="00990D42"/>
    <w:rsid w:val="00993EB9"/>
    <w:rsid w:val="0099553D"/>
    <w:rsid w:val="009B59A2"/>
    <w:rsid w:val="009C6D41"/>
    <w:rsid w:val="009E455C"/>
    <w:rsid w:val="00A04BDE"/>
    <w:rsid w:val="00A052B4"/>
    <w:rsid w:val="00A114BC"/>
    <w:rsid w:val="00A23C9A"/>
    <w:rsid w:val="00A279DE"/>
    <w:rsid w:val="00A43CB0"/>
    <w:rsid w:val="00A50741"/>
    <w:rsid w:val="00A97F86"/>
    <w:rsid w:val="00AA68F9"/>
    <w:rsid w:val="00AB0E58"/>
    <w:rsid w:val="00AB5B7E"/>
    <w:rsid w:val="00AC7224"/>
    <w:rsid w:val="00AD1EA5"/>
    <w:rsid w:val="00AD2192"/>
    <w:rsid w:val="00AE24F7"/>
    <w:rsid w:val="00AE3A27"/>
    <w:rsid w:val="00AF197E"/>
    <w:rsid w:val="00B009A2"/>
    <w:rsid w:val="00B12329"/>
    <w:rsid w:val="00B143AE"/>
    <w:rsid w:val="00B3237C"/>
    <w:rsid w:val="00B34A99"/>
    <w:rsid w:val="00B61479"/>
    <w:rsid w:val="00B73773"/>
    <w:rsid w:val="00B7384D"/>
    <w:rsid w:val="00B92FB6"/>
    <w:rsid w:val="00BB230E"/>
    <w:rsid w:val="00BD6AE0"/>
    <w:rsid w:val="00BF3FED"/>
    <w:rsid w:val="00C0675B"/>
    <w:rsid w:val="00C13D57"/>
    <w:rsid w:val="00C1787D"/>
    <w:rsid w:val="00C23E66"/>
    <w:rsid w:val="00C77B5E"/>
    <w:rsid w:val="00CB5216"/>
    <w:rsid w:val="00CF596A"/>
    <w:rsid w:val="00CF5E69"/>
    <w:rsid w:val="00D002FF"/>
    <w:rsid w:val="00D0545F"/>
    <w:rsid w:val="00D32326"/>
    <w:rsid w:val="00D53CEE"/>
    <w:rsid w:val="00D57E15"/>
    <w:rsid w:val="00D77AE2"/>
    <w:rsid w:val="00D85E70"/>
    <w:rsid w:val="00DC71B1"/>
    <w:rsid w:val="00DD399D"/>
    <w:rsid w:val="00E00D3A"/>
    <w:rsid w:val="00E128A4"/>
    <w:rsid w:val="00E12BAD"/>
    <w:rsid w:val="00E267F9"/>
    <w:rsid w:val="00E2730B"/>
    <w:rsid w:val="00E33309"/>
    <w:rsid w:val="00E50E05"/>
    <w:rsid w:val="00E53E5C"/>
    <w:rsid w:val="00E96451"/>
    <w:rsid w:val="00E97CCB"/>
    <w:rsid w:val="00EA1760"/>
    <w:rsid w:val="00EA749A"/>
    <w:rsid w:val="00EB023B"/>
    <w:rsid w:val="00EB31CB"/>
    <w:rsid w:val="00ED2D51"/>
    <w:rsid w:val="00ED76F6"/>
    <w:rsid w:val="00EE2D56"/>
    <w:rsid w:val="00EE3FDF"/>
    <w:rsid w:val="00EF5582"/>
    <w:rsid w:val="00F01A04"/>
    <w:rsid w:val="00F06C15"/>
    <w:rsid w:val="00F34FB3"/>
    <w:rsid w:val="00F46ABF"/>
    <w:rsid w:val="00F54318"/>
    <w:rsid w:val="00F621BE"/>
    <w:rsid w:val="00F7724C"/>
    <w:rsid w:val="00FA0FF4"/>
    <w:rsid w:val="00FA25E2"/>
    <w:rsid w:val="00FC43CE"/>
    <w:rsid w:val="00FC5DA4"/>
    <w:rsid w:val="00FD71CC"/>
    <w:rsid w:val="00FE093E"/>
    <w:rsid w:val="00FE682C"/>
    <w:rsid w:val="00FF5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17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rPr>
  </w:style>
  <w:style w:type="paragraph" w:styleId="Heading1">
    <w:name w:val="heading 1"/>
    <w:basedOn w:val="Normal"/>
    <w:next w:val="Normal"/>
    <w:qFormat/>
    <w:pPr>
      <w:keepNext/>
      <w:outlineLvl w:val="0"/>
    </w:pPr>
    <w:rPr>
      <w:rFonts w:ascii="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MyHeader">
    <w:name w:val="My Header"/>
    <w:basedOn w:val="Normal"/>
    <w:next w:val="Normal"/>
    <w:pPr>
      <w:jc w:val="center"/>
    </w:pPr>
    <w:rPr>
      <w:b/>
      <w:sz w:val="28"/>
    </w:rPr>
  </w:style>
  <w:style w:type="character" w:styleId="Hyperlink">
    <w:name w:val="Hyperlink"/>
    <w:rPr>
      <w:color w:val="0000FF"/>
      <w:u w:val="single"/>
    </w:rPr>
  </w:style>
  <w:style w:type="character" w:styleId="Strong">
    <w:name w:val="Strong"/>
    <w:qFormat/>
    <w:rsid w:val="00DC71B1"/>
    <w:rPr>
      <w:b/>
      <w:bCs/>
    </w:rPr>
  </w:style>
  <w:style w:type="paragraph" w:styleId="PlainText">
    <w:name w:val="Plain Text"/>
    <w:basedOn w:val="Normal"/>
    <w:link w:val="PlainTextChar"/>
    <w:uiPriority w:val="99"/>
    <w:unhideWhenUsed/>
    <w:rsid w:val="00137B75"/>
    <w:rPr>
      <w:rFonts w:ascii="Consolas" w:eastAsia="Calibri" w:hAnsi="Consolas"/>
      <w:sz w:val="21"/>
      <w:szCs w:val="21"/>
    </w:rPr>
  </w:style>
  <w:style w:type="character" w:customStyle="1" w:styleId="PlainTextChar">
    <w:name w:val="Plain Text Char"/>
    <w:link w:val="PlainText"/>
    <w:uiPriority w:val="99"/>
    <w:rsid w:val="00137B75"/>
    <w:rPr>
      <w:rFonts w:ascii="Consolas" w:eastAsia="Calibri" w:hAnsi="Consolas"/>
      <w:sz w:val="21"/>
      <w:szCs w:val="21"/>
    </w:rPr>
  </w:style>
  <w:style w:type="paragraph" w:styleId="BalloonText">
    <w:name w:val="Balloon Text"/>
    <w:basedOn w:val="Normal"/>
    <w:link w:val="BalloonTextChar"/>
    <w:rsid w:val="005264B3"/>
    <w:rPr>
      <w:rFonts w:ascii="Tahoma" w:hAnsi="Tahoma" w:cs="Tahoma"/>
      <w:sz w:val="16"/>
      <w:szCs w:val="16"/>
    </w:rPr>
  </w:style>
  <w:style w:type="character" w:customStyle="1" w:styleId="BalloonTextChar">
    <w:name w:val="Balloon Text Char"/>
    <w:link w:val="BalloonText"/>
    <w:rsid w:val="005264B3"/>
    <w:rPr>
      <w:rFonts w:ascii="Tahoma" w:hAnsi="Tahoma" w:cs="Tahoma"/>
      <w:sz w:val="16"/>
      <w:szCs w:val="16"/>
    </w:rPr>
  </w:style>
  <w:style w:type="character" w:styleId="FollowedHyperlink">
    <w:name w:val="FollowedHyperlink"/>
    <w:basedOn w:val="DefaultParagraphFont"/>
    <w:rsid w:val="00AF197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127554">
      <w:bodyDiv w:val="1"/>
      <w:marLeft w:val="0"/>
      <w:marRight w:val="0"/>
      <w:marTop w:val="0"/>
      <w:marBottom w:val="0"/>
      <w:divBdr>
        <w:top w:val="none" w:sz="0" w:space="0" w:color="auto"/>
        <w:left w:val="none" w:sz="0" w:space="0" w:color="auto"/>
        <w:bottom w:val="none" w:sz="0" w:space="0" w:color="auto"/>
        <w:right w:val="none" w:sz="0" w:space="0" w:color="auto"/>
      </w:divBdr>
    </w:div>
    <w:div w:id="873470068">
      <w:bodyDiv w:val="1"/>
      <w:marLeft w:val="0"/>
      <w:marRight w:val="0"/>
      <w:marTop w:val="0"/>
      <w:marBottom w:val="0"/>
      <w:divBdr>
        <w:top w:val="none" w:sz="0" w:space="0" w:color="auto"/>
        <w:left w:val="none" w:sz="0" w:space="0" w:color="auto"/>
        <w:bottom w:val="none" w:sz="0" w:space="0" w:color="auto"/>
        <w:right w:val="none" w:sz="0" w:space="0" w:color="auto"/>
      </w:divBdr>
    </w:div>
    <w:div w:id="1107656317">
      <w:bodyDiv w:val="1"/>
      <w:marLeft w:val="0"/>
      <w:marRight w:val="0"/>
      <w:marTop w:val="0"/>
      <w:marBottom w:val="0"/>
      <w:divBdr>
        <w:top w:val="none" w:sz="0" w:space="0" w:color="auto"/>
        <w:left w:val="none" w:sz="0" w:space="0" w:color="auto"/>
        <w:bottom w:val="none" w:sz="0" w:space="0" w:color="auto"/>
        <w:right w:val="none" w:sz="0" w:space="0" w:color="auto"/>
      </w:divBdr>
    </w:div>
    <w:div w:id="1245141774">
      <w:bodyDiv w:val="1"/>
      <w:marLeft w:val="0"/>
      <w:marRight w:val="0"/>
      <w:marTop w:val="0"/>
      <w:marBottom w:val="0"/>
      <w:divBdr>
        <w:top w:val="none" w:sz="0" w:space="0" w:color="auto"/>
        <w:left w:val="none" w:sz="0" w:space="0" w:color="auto"/>
        <w:bottom w:val="none" w:sz="0" w:space="0" w:color="auto"/>
        <w:right w:val="none" w:sz="0" w:space="0" w:color="auto"/>
      </w:divBdr>
    </w:div>
    <w:div w:id="1429036441">
      <w:bodyDiv w:val="1"/>
      <w:marLeft w:val="0"/>
      <w:marRight w:val="0"/>
      <w:marTop w:val="0"/>
      <w:marBottom w:val="0"/>
      <w:divBdr>
        <w:top w:val="none" w:sz="0" w:space="0" w:color="auto"/>
        <w:left w:val="none" w:sz="0" w:space="0" w:color="auto"/>
        <w:bottom w:val="none" w:sz="0" w:space="0" w:color="auto"/>
        <w:right w:val="none" w:sz="0" w:space="0" w:color="auto"/>
      </w:divBdr>
    </w:div>
    <w:div w:id="2051225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AE454-6927-4A72-94BE-7B11BCFE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5</Pages>
  <Words>865</Words>
  <Characters>4931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5785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Carla (LARA)</dc:creator>
  <cp:lastModifiedBy>Haynes, Carla (LARA)</cp:lastModifiedBy>
  <cp:revision>7</cp:revision>
  <cp:lastPrinted>2014-06-09T19:31:00Z</cp:lastPrinted>
  <dcterms:created xsi:type="dcterms:W3CDTF">2014-06-06T15:39:00Z</dcterms:created>
  <dcterms:modified xsi:type="dcterms:W3CDTF">2014-06-09T20:56:00Z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ABAAVOAfoSrQoyxZSu1Xm1e8gRRf4T5FqX0tMpq0QF7naL3DJmmeisSAkpzN0jhn2lEg</vt:lpwstr>
  </property>
  <property fmtid="{D5CDD505-2E9C-101B-9397-08002B2CF9AE}" pid="3" name="MAIL_MSG_ID2">
    <vt:lpwstr>ArJbKNRmc/lOLtfYI+fZKtjmgTLqSq1W7pLBoiCfhoqqYGyYWclTNZX/wPh_x000d_
LngbT3xYUEAh6mNGzPAdlnlAC0PfwfYfEnERgEZ9AhwMpSkW</vt:lpwstr>
  </property>
  <property fmtid="{D5CDD505-2E9C-101B-9397-08002B2CF9AE}" pid="4" name="RESPONSE_SENDER_NAME">
    <vt:lpwstr>gAAAdya76B99d4hLGUR1rQ+8TxTv0GGEPdix</vt:lpwstr>
  </property>
  <property fmtid="{D5CDD505-2E9C-101B-9397-08002B2CF9AE}" pid="5" name="EMAIL_OWNER_ADDRESS">
    <vt:lpwstr>4AAA9mrMv1QjWAvSQeINn3z6uYGre2343VIWVoj45LFd055t3lntZI9UzA==</vt:lpwstr>
  </property>
</Properties>
</file>