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636"/>
      </w:tblGrid>
      <w:tr w:rsidR="002972E5" w:rsidTr="007631AE">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2972E5" w:rsidTr="00625B57">
              <w:trPr>
                <w:cantSplit/>
                <w:trHeight w:hRule="exact" w:val="4410"/>
              </w:trPr>
              <w:tc>
                <w:tcPr>
                  <w:tcW w:w="7200" w:type="dxa"/>
                </w:tcPr>
                <w:p w:rsidR="002972E5" w:rsidRDefault="00625B57">
                  <w:r w:rsidRPr="00625B57">
                    <w:rPr>
                      <w:noProof/>
                      <w:lang w:eastAsia="en-US"/>
                    </w:rPr>
                    <w:drawing>
                      <wp:inline distT="0" distB="0" distL="0" distR="0">
                        <wp:extent cx="4743704" cy="2762250"/>
                        <wp:effectExtent l="0" t="0" r="0" b="0"/>
                        <wp:docPr id="3" name="Picture 3" descr="C:\Users\dposont\Desktop\!cid_C5494DB0F9DB47298FEA29C0F36205E2@st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osont\Desktop\!cid_C5494DB0F9DB47298FEA29C0F36205E2@stev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2903" cy="2785076"/>
                                </a:xfrm>
                                <a:prstGeom prst="rect">
                                  <a:avLst/>
                                </a:prstGeom>
                                <a:noFill/>
                                <a:ln>
                                  <a:noFill/>
                                </a:ln>
                              </pic:spPr>
                            </pic:pic>
                          </a:graphicData>
                        </a:graphic>
                      </wp:inline>
                    </w:drawing>
                  </w:r>
                </w:p>
              </w:tc>
            </w:tr>
            <w:tr w:rsidR="002972E5">
              <w:trPr>
                <w:trHeight w:hRule="exact" w:val="5760"/>
              </w:trPr>
              <w:tc>
                <w:tcPr>
                  <w:tcW w:w="7200" w:type="dxa"/>
                </w:tcPr>
                <w:p w:rsidR="002972E5" w:rsidRPr="00867422" w:rsidRDefault="00B6459A" w:rsidP="001A3728">
                  <w:pPr>
                    <w:pStyle w:val="Subtitle"/>
                    <w:jc w:val="center"/>
                    <w:rPr>
                      <w:color w:val="auto"/>
                      <w:sz w:val="56"/>
                      <w:szCs w:val="60"/>
                    </w:rPr>
                  </w:pPr>
                  <w:r w:rsidRPr="00867422">
                    <w:rPr>
                      <w:color w:val="auto"/>
                      <w:sz w:val="56"/>
                      <w:szCs w:val="60"/>
                    </w:rPr>
                    <w:t>October 23-25, 2015</w:t>
                  </w:r>
                </w:p>
                <w:p w:rsidR="002972E5" w:rsidRPr="00867422" w:rsidRDefault="00B6459A" w:rsidP="001A3728">
                  <w:pPr>
                    <w:pStyle w:val="Title"/>
                    <w:jc w:val="center"/>
                    <w:rPr>
                      <w:color w:val="EC6814" w:themeColor="accent4"/>
                      <w:sz w:val="52"/>
                    </w:rPr>
                  </w:pPr>
                  <w:r w:rsidRPr="00867422">
                    <w:rPr>
                      <w:color w:val="EC6814" w:themeColor="accent4"/>
                      <w:sz w:val="52"/>
                    </w:rPr>
                    <w:t>Beyond Batty Begins with the Pumpkin Patch Party</w:t>
                  </w:r>
                </w:p>
                <w:p w:rsidR="002972E5" w:rsidRPr="001A3728" w:rsidRDefault="002E490A" w:rsidP="00867422">
                  <w:pPr>
                    <w:pStyle w:val="Heading1"/>
                    <w:jc w:val="center"/>
                    <w:rPr>
                      <w:rFonts w:ascii="Arial" w:hAnsi="Arial" w:cs="Arial"/>
                      <w:sz w:val="26"/>
                      <w:szCs w:val="26"/>
                    </w:rPr>
                  </w:pPr>
                  <w:r w:rsidRPr="001A3728">
                    <w:rPr>
                      <w:rFonts w:ascii="Arial" w:hAnsi="Arial" w:cs="Arial"/>
                      <w:sz w:val="26"/>
                      <w:szCs w:val="26"/>
                    </w:rPr>
                    <w:t xml:space="preserve">Please ponder participating with friends and family this fall for the pumpkin patch party. After selecting our pumpkins near Camp Tuhsmeheta we will carve and carefully cut </w:t>
                  </w:r>
                  <w:r w:rsidR="00F44721" w:rsidRPr="001A3728">
                    <w:rPr>
                      <w:rFonts w:ascii="Arial" w:hAnsi="Arial" w:cs="Arial"/>
                      <w:sz w:val="26"/>
                      <w:szCs w:val="26"/>
                    </w:rPr>
                    <w:t>c</w:t>
                  </w:r>
                  <w:r w:rsidRPr="001A3728">
                    <w:rPr>
                      <w:rFonts w:ascii="Arial" w:hAnsi="Arial" w:cs="Arial"/>
                      <w:sz w:val="26"/>
                      <w:szCs w:val="26"/>
                    </w:rPr>
                    <w:t xml:space="preserve">haracter creations. Nothing will be wasted for we will roast and toast pumpkin seeds and prepare pumpkin pies and pastries. Lots of love and laughter will linger as we begin exploring bat behavior by </w:t>
                  </w:r>
                  <w:r w:rsidR="00F44721" w:rsidRPr="001A3728">
                    <w:rPr>
                      <w:rFonts w:ascii="Arial" w:hAnsi="Arial" w:cs="Arial"/>
                      <w:sz w:val="26"/>
                      <w:szCs w:val="26"/>
                    </w:rPr>
                    <w:t>walking in the woods.</w:t>
                  </w:r>
                </w:p>
                <w:p w:rsidR="002972E5" w:rsidRDefault="002972E5" w:rsidP="00B6459A"/>
              </w:tc>
            </w:tr>
            <w:tr w:rsidR="002972E5" w:rsidTr="00625B57">
              <w:trPr>
                <w:trHeight w:hRule="exact" w:val="180"/>
              </w:trPr>
              <w:tc>
                <w:tcPr>
                  <w:tcW w:w="7200" w:type="dxa"/>
                  <w:vAlign w:val="bottom"/>
                </w:tcPr>
                <w:p w:rsidR="002972E5" w:rsidRDefault="002972E5"/>
              </w:tc>
            </w:tr>
          </w:tbl>
          <w:p w:rsidR="002972E5" w:rsidRDefault="00625B57">
            <w:r w:rsidRPr="00625B57">
              <w:rPr>
                <w:noProof/>
                <w:lang w:eastAsia="en-US"/>
              </w:rPr>
              <w:drawing>
                <wp:inline distT="0" distB="0" distL="0" distR="0" wp14:anchorId="4D6C3B9F" wp14:editId="4C38194E">
                  <wp:extent cx="4636272" cy="2428875"/>
                  <wp:effectExtent l="0" t="0" r="0" b="0"/>
                  <wp:docPr id="4" name="Picture 4" descr="C:\Users\dposont\Desktop\!cid_A913F55DD3DF414B9300821A08701078@st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posont\Desktop\!cid_A913F55DD3DF414B9300821A08701078@stev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4506" cy="2443666"/>
                          </a:xfrm>
                          <a:prstGeom prst="rect">
                            <a:avLst/>
                          </a:prstGeom>
                          <a:noFill/>
                          <a:ln>
                            <a:noFill/>
                          </a:ln>
                        </pic:spPr>
                      </pic:pic>
                    </a:graphicData>
                  </a:graphic>
                </wp:inline>
              </w:drawing>
            </w:r>
          </w:p>
        </w:tc>
        <w:tc>
          <w:tcPr>
            <w:tcW w:w="144" w:type="dxa"/>
          </w:tcPr>
          <w:p w:rsidR="002972E5" w:rsidRDefault="002972E5"/>
        </w:tc>
        <w:tc>
          <w:tcPr>
            <w:tcW w:w="3636" w:type="dxa"/>
          </w:tcPr>
          <w:tbl>
            <w:tblPr>
              <w:tblStyle w:val="GridTable4-Accent4"/>
              <w:tblW w:w="5000" w:type="pct"/>
              <w:tblLayout w:type="fixed"/>
              <w:tblLook w:val="04A0" w:firstRow="1" w:lastRow="0" w:firstColumn="1" w:lastColumn="0" w:noHBand="0" w:noVBand="1"/>
              <w:tblDescription w:val="Layout for flyer sidebar"/>
            </w:tblPr>
            <w:tblGrid>
              <w:gridCol w:w="3626"/>
            </w:tblGrid>
            <w:tr w:rsidR="002972E5" w:rsidTr="001A3728">
              <w:trPr>
                <w:cnfStyle w:val="100000000000" w:firstRow="1" w:lastRow="0" w:firstColumn="0" w:lastColumn="0" w:oddVBand="0" w:evenVBand="0" w:oddHBand="0" w:evenHBand="0" w:firstRowFirstColumn="0" w:firstRowLastColumn="0" w:lastRowFirstColumn="0" w:lastRowLastColumn="0"/>
                <w:trHeight w:hRule="exact" w:val="10800"/>
              </w:trPr>
              <w:tc>
                <w:tcPr>
                  <w:cnfStyle w:val="001000000000" w:firstRow="0" w:lastRow="0" w:firstColumn="1" w:lastColumn="0" w:oddVBand="0" w:evenVBand="0" w:oddHBand="0" w:evenHBand="0" w:firstRowFirstColumn="0" w:firstRowLastColumn="0" w:lastRowFirstColumn="0" w:lastRowLastColumn="0"/>
                  <w:tcW w:w="3446" w:type="dxa"/>
                </w:tcPr>
                <w:p w:rsidR="002972E5" w:rsidRDefault="007631AE" w:rsidP="001A3728">
                  <w:pPr>
                    <w:pStyle w:val="Heading2"/>
                    <w:outlineLvl w:val="1"/>
                  </w:pPr>
                  <w:r>
                    <w:rPr>
                      <w:rFonts w:ascii="Arial Black" w:eastAsia="SimHei" w:hAnsi="Arial Black" w:cs="Times New Roman"/>
                    </w:rPr>
                    <w:t xml:space="preserve">                                </w:t>
                  </w:r>
                  <w:r w:rsidR="00107A2C" w:rsidRPr="00107A2C">
                    <w:rPr>
                      <w:rFonts w:ascii="Arial Black" w:eastAsia="SimHei" w:hAnsi="Arial Black" w:cs="Times New Roman"/>
                    </w:rPr>
                    <w:t>Find Flavorful Food, Frolic in Fallen Leaves, Fellowship with Friends</w:t>
                  </w:r>
                </w:p>
                <w:p w:rsidR="002972E5" w:rsidRDefault="002972E5">
                  <w:pPr>
                    <w:pStyle w:val="Line"/>
                  </w:pPr>
                </w:p>
                <w:p w:rsidR="002972E5" w:rsidRDefault="00107A2C">
                  <w:pPr>
                    <w:pStyle w:val="Heading2"/>
                    <w:outlineLvl w:val="1"/>
                  </w:pPr>
                  <w:r>
                    <w:t xml:space="preserve">Birding by Ear and Beyond </w:t>
                  </w:r>
                  <w:r w:rsidR="00113C1B">
                    <w:t>B</w:t>
                  </w:r>
                  <w:r>
                    <w:t xml:space="preserve">ecomes </w:t>
                  </w:r>
                  <w:r w:rsidR="00113C1B">
                    <w:t>A</w:t>
                  </w:r>
                  <w:r>
                    <w:t xml:space="preserve">ll </w:t>
                  </w:r>
                  <w:r w:rsidR="00113C1B">
                    <w:t>A</w:t>
                  </w:r>
                  <w:r>
                    <w:t xml:space="preserve">bout </w:t>
                  </w:r>
                  <w:r w:rsidR="00113C1B">
                    <w:t xml:space="preserve">Bat </w:t>
                  </w:r>
                  <w:r w:rsidR="007631AE">
                    <w:t>B</w:t>
                  </w:r>
                  <w:r w:rsidR="00113C1B">
                    <w:t>asics</w:t>
                  </w:r>
                </w:p>
                <w:p w:rsidR="002972E5" w:rsidRDefault="002972E5">
                  <w:pPr>
                    <w:pStyle w:val="Line"/>
                  </w:pPr>
                </w:p>
                <w:p w:rsidR="002972E5" w:rsidRDefault="00B6459A" w:rsidP="00B6459A">
                  <w:pPr>
                    <w:pStyle w:val="Heading2"/>
                    <w:ind w:left="-72"/>
                    <w:outlineLvl w:val="1"/>
                  </w:pPr>
                  <w:r w:rsidRPr="00257859">
                    <w:t>Bring Bedding, Casual Clothes, Toothbrush, Toiletries</w:t>
                  </w:r>
                </w:p>
                <w:p w:rsidR="002972E5" w:rsidRDefault="002972E5">
                  <w:pPr>
                    <w:pStyle w:val="Line"/>
                  </w:pPr>
                </w:p>
                <w:p w:rsidR="002972E5" w:rsidRDefault="00B6459A">
                  <w:pPr>
                    <w:pStyle w:val="Heading2"/>
                    <w:outlineLvl w:val="1"/>
                  </w:pPr>
                  <w:r w:rsidRPr="00257859">
                    <w:t>Meals, S’mores; Braille Games</w:t>
                  </w:r>
                </w:p>
                <w:p w:rsidR="002972E5" w:rsidRDefault="002972E5">
                  <w:pPr>
                    <w:pStyle w:val="Line"/>
                  </w:pPr>
                </w:p>
                <w:p w:rsidR="007631AE" w:rsidRDefault="00B6459A" w:rsidP="001A3728">
                  <w:pPr>
                    <w:pStyle w:val="Heading2"/>
                    <w:outlineLvl w:val="1"/>
                  </w:pPr>
                  <w:r w:rsidRPr="00F44721">
                    <w:t>Friday at 3 pm-</w:t>
                  </w:r>
                </w:p>
                <w:p w:rsidR="002972E5" w:rsidRDefault="00B6459A" w:rsidP="001A3728">
                  <w:pPr>
                    <w:pStyle w:val="Heading2"/>
                    <w:outlineLvl w:val="1"/>
                  </w:pPr>
                  <w:r w:rsidRPr="00F44721">
                    <w:t>Sunday at 10 am</w:t>
                  </w:r>
                </w:p>
              </w:tc>
            </w:tr>
            <w:tr w:rsidR="002972E5" w:rsidTr="001A3728">
              <w:trPr>
                <w:cnfStyle w:val="000000100000" w:firstRow="0" w:lastRow="0" w:firstColumn="0" w:lastColumn="0" w:oddVBand="0" w:evenVBand="0" w:oddHBand="1" w:evenHBand="0"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3446" w:type="dxa"/>
                </w:tcPr>
                <w:p w:rsidR="002972E5" w:rsidRDefault="002972E5"/>
              </w:tc>
            </w:tr>
            <w:tr w:rsidR="002972E5" w:rsidTr="007631AE">
              <w:trPr>
                <w:trHeight w:hRule="exact" w:val="3456"/>
              </w:trPr>
              <w:tc>
                <w:tcPr>
                  <w:cnfStyle w:val="001000000000" w:firstRow="0" w:lastRow="0" w:firstColumn="1" w:lastColumn="0" w:oddVBand="0" w:evenVBand="0" w:oddHBand="0" w:evenHBand="0" w:firstRowFirstColumn="0" w:firstRowLastColumn="0" w:lastRowFirstColumn="0" w:lastRowLastColumn="0"/>
                  <w:tcW w:w="3446" w:type="dxa"/>
                  <w:shd w:val="clear" w:color="auto" w:fill="FBE0CF" w:themeFill="accent4" w:themeFillTint="33"/>
                </w:tcPr>
                <w:p w:rsidR="00B6459A" w:rsidRPr="001A3728" w:rsidRDefault="00B6459A" w:rsidP="00B6459A">
                  <w:pPr>
                    <w:pStyle w:val="Heading3"/>
                    <w:rPr>
                      <w:color w:val="000000" w:themeColor="text1"/>
                    </w:rPr>
                  </w:pPr>
                  <w:r w:rsidRPr="001A3728">
                    <w:rPr>
                      <w:color w:val="000000" w:themeColor="text1"/>
                    </w:rPr>
                    <w:t>Birding by Ear and Beyond</w:t>
                  </w:r>
                </w:p>
                <w:p w:rsidR="00B6459A" w:rsidRPr="001A3728" w:rsidRDefault="00B6459A" w:rsidP="00B6459A">
                  <w:pPr>
                    <w:pStyle w:val="ContactInfo"/>
                    <w:rPr>
                      <w:color w:val="000000" w:themeColor="text1"/>
                    </w:rPr>
                  </w:pPr>
                  <w:sdt>
                    <w:sdtPr>
                      <w:rPr>
                        <w:color w:val="000000" w:themeColor="text1"/>
                      </w:rPr>
                      <w:id w:val="857003158"/>
                      <w:placeholder>
                        <w:docPart w:val="8B78774A76BF4F2B8EABC2CFD38CAFEC"/>
                      </w:placeholder>
                      <w:text w:multiLine="1"/>
                    </w:sdtPr>
                    <w:sdtContent>
                      <w:r w:rsidRPr="001A3728">
                        <w:rPr>
                          <w:color w:val="000000" w:themeColor="text1"/>
                        </w:rPr>
                        <w:t xml:space="preserve">Camp Tuhsmeheta </w:t>
                      </w:r>
                      <w:r w:rsidRPr="001A3728">
                        <w:rPr>
                          <w:color w:val="000000" w:themeColor="text1"/>
                        </w:rPr>
                        <w:br/>
                      </w:r>
                    </w:sdtContent>
                  </w:sdt>
                  <w:r w:rsidRPr="001A3728">
                    <w:rPr>
                      <w:color w:val="000000" w:themeColor="text1"/>
                    </w:rPr>
                    <w:t>10500 Lincoln Lake Rd. Greenville, MI</w:t>
                  </w:r>
                </w:p>
                <w:p w:rsidR="00B6459A" w:rsidRPr="001A3728" w:rsidRDefault="00B6459A" w:rsidP="00B6459A">
                  <w:pPr>
                    <w:pStyle w:val="ContactInfo"/>
                    <w:spacing w:after="0"/>
                    <w:rPr>
                      <w:color w:val="000000" w:themeColor="text1"/>
                      <w:sz w:val="22"/>
                    </w:rPr>
                  </w:pPr>
                  <w:r w:rsidRPr="001A3728">
                    <w:rPr>
                      <w:color w:val="000000" w:themeColor="text1"/>
                      <w:sz w:val="22"/>
                    </w:rPr>
                    <w:t xml:space="preserve">For more info. or to register contact: Donna </w:t>
                  </w:r>
                  <w:proofErr w:type="spellStart"/>
                  <w:r w:rsidRPr="001A3728">
                    <w:rPr>
                      <w:color w:val="000000" w:themeColor="text1"/>
                      <w:sz w:val="22"/>
                    </w:rPr>
                    <w:t>Posont</w:t>
                  </w:r>
                  <w:proofErr w:type="spellEnd"/>
                  <w:r w:rsidRPr="001A3728">
                    <w:rPr>
                      <w:color w:val="000000" w:themeColor="text1"/>
                      <w:sz w:val="22"/>
                    </w:rPr>
                    <w:t xml:space="preserve"> </w:t>
                  </w:r>
                </w:p>
                <w:p w:rsidR="002972E5" w:rsidRDefault="00B6459A" w:rsidP="007631AE">
                  <w:pPr>
                    <w:pStyle w:val="Date"/>
                    <w:ind w:left="-167" w:right="-113"/>
                  </w:pPr>
                  <w:r w:rsidRPr="001A3728">
                    <w:rPr>
                      <w:color w:val="000000" w:themeColor="text1"/>
                      <w:sz w:val="22"/>
                    </w:rPr>
                    <w:t>313-220-8140 donnabutterfly50@gmail.com</w:t>
                  </w:r>
                </w:p>
              </w:tc>
            </w:tr>
          </w:tbl>
          <w:p w:rsidR="002972E5" w:rsidRDefault="002972E5"/>
        </w:tc>
        <w:bookmarkStart w:id="0" w:name="_GoBack"/>
        <w:bookmarkEnd w:id="0"/>
      </w:tr>
    </w:tbl>
    <w:p w:rsidR="002972E5" w:rsidRDefault="002972E5">
      <w:pPr>
        <w:pStyle w:val="NoSpacing"/>
      </w:pPr>
    </w:p>
    <w:sectPr w:rsidR="002972E5" w:rsidSect="001A3728">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9A"/>
    <w:rsid w:val="00107A2C"/>
    <w:rsid w:val="00113C1B"/>
    <w:rsid w:val="001A3728"/>
    <w:rsid w:val="002972E5"/>
    <w:rsid w:val="002E490A"/>
    <w:rsid w:val="00625B57"/>
    <w:rsid w:val="007631AE"/>
    <w:rsid w:val="00867422"/>
    <w:rsid w:val="00B6459A"/>
    <w:rsid w:val="00F44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A4397AE8-76EB-4C1D-A0DC-343D14B6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table" w:styleId="GridTable4-Accent4">
    <w:name w:val="Grid Table 4 Accent 4"/>
    <w:basedOn w:val="TableNormal"/>
    <w:uiPriority w:val="49"/>
    <w:rsid w:val="001A3728"/>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92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osont\AppData\Roaming\Microsoft\Templates\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78774A76BF4F2B8EABC2CFD38CAFEC"/>
        <w:category>
          <w:name w:val="General"/>
          <w:gallery w:val="placeholder"/>
        </w:category>
        <w:types>
          <w:type w:val="bbPlcHdr"/>
        </w:types>
        <w:behaviors>
          <w:behavior w:val="content"/>
        </w:behaviors>
        <w:guid w:val="{72B5DA1B-6DA0-4E43-95D8-FF93982A78EF}"/>
      </w:docPartPr>
      <w:docPartBody>
        <w:p w:rsidR="00000000" w:rsidRDefault="002040E7" w:rsidP="002040E7">
          <w:pPr>
            <w:pStyle w:val="8B78774A76BF4F2B8EABC2CFD38CAFEC"/>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E7"/>
    <w:rsid w:val="0020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B19CBBD8C1497EA9B5A297B70456FD">
    <w:name w:val="B6B19CBBD8C1497EA9B5A297B70456FD"/>
  </w:style>
  <w:style w:type="paragraph" w:customStyle="1" w:styleId="33CF65A2CFB349A985D387FBC049A02F">
    <w:name w:val="33CF65A2CFB349A985D387FBC049A02F"/>
  </w:style>
  <w:style w:type="paragraph" w:customStyle="1" w:styleId="304DA5D545234C22B090368C7BF9C6D7">
    <w:name w:val="304DA5D545234C22B090368C7BF9C6D7"/>
  </w:style>
  <w:style w:type="paragraph" w:customStyle="1" w:styleId="11D5AC3F14BB45679412450A80281E77">
    <w:name w:val="11D5AC3F14BB45679412450A80281E77"/>
  </w:style>
  <w:style w:type="paragraph" w:customStyle="1" w:styleId="C200DE40E5D5490888E7A7339325BAC9">
    <w:name w:val="C200DE40E5D5490888E7A7339325BAC9"/>
  </w:style>
  <w:style w:type="paragraph" w:customStyle="1" w:styleId="2936777823ED42DC8C07E059F5DCF0EE">
    <w:name w:val="2936777823ED42DC8C07E059F5DCF0EE"/>
  </w:style>
  <w:style w:type="paragraph" w:customStyle="1" w:styleId="171845A4CD664301AC1F28E2DBB0FE27">
    <w:name w:val="171845A4CD664301AC1F28E2DBB0FE27"/>
  </w:style>
  <w:style w:type="paragraph" w:customStyle="1" w:styleId="2B522D9C2B354D398D18C43336BD0073">
    <w:name w:val="2B522D9C2B354D398D18C43336BD0073"/>
  </w:style>
  <w:style w:type="paragraph" w:customStyle="1" w:styleId="23B9D9CB086F43A59C99D1E4D70E4ABB">
    <w:name w:val="23B9D9CB086F43A59C99D1E4D70E4ABB"/>
  </w:style>
  <w:style w:type="paragraph" w:customStyle="1" w:styleId="4474344D55E041398D2563CE472F6598">
    <w:name w:val="4474344D55E041398D2563CE472F6598"/>
  </w:style>
  <w:style w:type="paragraph" w:customStyle="1" w:styleId="AE475B5C25A248778815E2AE5745CACB">
    <w:name w:val="AE475B5C25A248778815E2AE5745CACB"/>
  </w:style>
  <w:style w:type="paragraph" w:customStyle="1" w:styleId="455B7A9566FF42FDA0B994E4F0C8E2F6">
    <w:name w:val="455B7A9566FF42FDA0B994E4F0C8E2F6"/>
  </w:style>
  <w:style w:type="paragraph" w:customStyle="1" w:styleId="22A78CAE97E2480FB8A4C91F2243B613">
    <w:name w:val="22A78CAE97E2480FB8A4C91F2243B613"/>
  </w:style>
  <w:style w:type="paragraph" w:customStyle="1" w:styleId="8B78774A76BF4F2B8EABC2CFD38CAFEC">
    <w:name w:val="8B78774A76BF4F2B8EABC2CFD38CAFEC"/>
    <w:rsid w:val="00204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AB9C56EA-7EF8-4F62-8E3D-278F478C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flyer.dotx</Template>
  <TotalTime>59</TotalTime>
  <Pages>2</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Posont, Donna</cp:lastModifiedBy>
  <cp:revision>5</cp:revision>
  <cp:lastPrinted>2012-12-25T21:02:00Z</cp:lastPrinted>
  <dcterms:created xsi:type="dcterms:W3CDTF">2015-09-29T18:04:00Z</dcterms:created>
  <dcterms:modified xsi:type="dcterms:W3CDTF">2015-09-29T19:06:00Z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