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Federation of</w:t>
      </w:r>
      <w:r w:rsidR="000E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Blind of Missouri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21, 2017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City Missouri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Call </w:t>
      </w:r>
      <w:r w:rsidR="000E0D5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order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of the Board of Directors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all present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minutes, Dacia Cole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action points, Dacia Cole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treasurers report, Carol Coulter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Governmental Affairs report, Shelia Wright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and Means report, Carol Morgan or her designee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Report, Debbie Wunder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reports: dog guide, DAN, merchants, student, parent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repor</w:t>
      </w:r>
      <w:r>
        <w:rPr>
          <w:rFonts w:ascii="Times New Roman" w:hAnsi="Times New Roman" w:cs="Times New Roman"/>
          <w:sz w:val="24"/>
          <w:szCs w:val="24"/>
        </w:rPr>
        <w:t>t, Randy Carmack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 Academy Report, Debbie Wunder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convention planning; Gene Coulter,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seminar, Carol Coulter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Convention Planning, Gene Coulter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from Friends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Wolfner</w:t>
      </w:r>
      <w:proofErr w:type="spellEnd"/>
      <w:r>
        <w:rPr>
          <w:rFonts w:ascii="Times New Roman" w:hAnsi="Times New Roman" w:cs="Times New Roman"/>
          <w:sz w:val="24"/>
          <w:szCs w:val="24"/>
        </w:rPr>
        <w:t>, Daniel Garcia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the State Rehabilit</w:t>
      </w:r>
      <w:r w:rsidR="000E0D5A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Council, Shelia Wright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Advisory </w:t>
      </w:r>
      <w:r w:rsidR="000E0D5A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Flasar</w:t>
      </w:r>
      <w:proofErr w:type="spellEnd"/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Blind Missourian report, Carol Coulter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E0D5A" w:rsidRDefault="000E0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call etiquette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about the St. Louis Chapter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legal cases: </w:t>
      </w:r>
      <w:proofErr w:type="spellStart"/>
      <w:r>
        <w:rPr>
          <w:rFonts w:ascii="Times New Roman" w:hAnsi="Times New Roman" w:cs="Times New Roman"/>
          <w:sz w:val="24"/>
          <w:szCs w:val="24"/>
        </w:rPr>
        <w:t>Amiah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Washington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 seminar, a report from participants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in our divisions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E0D5A" w:rsidRDefault="000E0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Seminar Jan 30 through Feb 2, 4 people </w:t>
      </w:r>
      <w:proofErr w:type="spellStart"/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piece</w:t>
      </w: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E5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board meeting after state convention</w:t>
      </w:r>
    </w:p>
    <w:p w:rsidR="000E0D5A" w:rsidRDefault="000E0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D5A" w:rsidRDefault="000E0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0E0D5A" w:rsidRDefault="000E0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66" w:rsidRDefault="00BE5B66" w:rsidP="00B127BE">
      <w:pPr>
        <w:spacing w:after="0" w:line="240" w:lineRule="auto"/>
      </w:pPr>
      <w:r>
        <w:separator/>
      </w:r>
    </w:p>
  </w:endnote>
  <w:endnote w:type="continuationSeparator" w:id="0">
    <w:p w:rsidR="00BE5B66" w:rsidRDefault="00BE5B66" w:rsidP="00B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66" w:rsidRDefault="00BE5B66" w:rsidP="00B127BE">
      <w:pPr>
        <w:spacing w:after="0" w:line="240" w:lineRule="auto"/>
      </w:pPr>
      <w:r>
        <w:separator/>
      </w:r>
    </w:p>
  </w:footnote>
  <w:footnote w:type="continuationSeparator" w:id="0">
    <w:p w:rsidR="00BE5B66" w:rsidRDefault="00BE5B66" w:rsidP="00B1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BE" w:rsidRDefault="00B12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568CCF1-A96B-4EE8-B364-5152414F6A39}"/>
    <w:docVar w:name="dgnword-eventsink" w:val="132591384"/>
  </w:docVars>
  <w:rsids>
    <w:rsidRoot w:val="00B127BE"/>
    <w:rsid w:val="000E0D5A"/>
    <w:rsid w:val="00B127BE"/>
    <w:rsid w:val="00B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7BE"/>
  </w:style>
  <w:style w:type="paragraph" w:styleId="Footer">
    <w:name w:val="footer"/>
    <w:basedOn w:val="Normal"/>
    <w:link w:val="FooterChar"/>
    <w:uiPriority w:val="99"/>
    <w:unhideWhenUsed/>
    <w:rsid w:val="00B12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7BE"/>
  </w:style>
  <w:style w:type="paragraph" w:styleId="Footer">
    <w:name w:val="footer"/>
    <w:basedOn w:val="Normal"/>
    <w:link w:val="FooterChar"/>
    <w:uiPriority w:val="99"/>
    <w:unhideWhenUsed/>
    <w:rsid w:val="00B12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dcterms:created xsi:type="dcterms:W3CDTF">2017-01-20T19:52:00Z</dcterms:created>
  <dcterms:modified xsi:type="dcterms:W3CDTF">2017-01-20T19:54:00Z</dcterms:modified>
</cp:coreProperties>
</file>