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13" w:rsidRPr="00CB5308" w:rsidRDefault="004E4739" w:rsidP="00CB5308">
      <w:pPr>
        <w:pStyle w:val="Heading1"/>
        <w:rPr>
          <w:rFonts w:ascii="Arial" w:hAnsi="Arial" w:cs="Arial"/>
          <w:sz w:val="28"/>
          <w:szCs w:val="28"/>
        </w:rPr>
      </w:pPr>
      <w:r w:rsidRPr="00CB5308">
        <w:rPr>
          <w:rFonts w:ascii="Arial" w:hAnsi="Arial" w:cs="Arial"/>
          <w:sz w:val="28"/>
          <w:szCs w:val="28"/>
        </w:rPr>
        <w:t>News from Wolfner Library:</w:t>
      </w:r>
    </w:p>
    <w:p w:rsidR="003D1A93" w:rsidRPr="00CB5308" w:rsidRDefault="003D1A93" w:rsidP="00CB5308">
      <w:pPr>
        <w:pStyle w:val="Heading2"/>
        <w:rPr>
          <w:rFonts w:ascii="Arial" w:hAnsi="Arial" w:cs="Arial"/>
          <w:sz w:val="28"/>
          <w:szCs w:val="28"/>
        </w:rPr>
      </w:pPr>
      <w:r w:rsidRPr="00CB5308">
        <w:rPr>
          <w:rFonts w:ascii="Arial" w:hAnsi="Arial" w:cs="Arial"/>
          <w:sz w:val="28"/>
          <w:szCs w:val="28"/>
        </w:rPr>
        <w:t>Patron Programs:</w:t>
      </w:r>
    </w:p>
    <w:p w:rsidR="00C33EBE" w:rsidRPr="00CB5308" w:rsidRDefault="00C33EBE">
      <w:pPr>
        <w:rPr>
          <w:rFonts w:ascii="Arial" w:hAnsi="Arial" w:cs="Arial"/>
          <w:b/>
          <w:sz w:val="28"/>
          <w:szCs w:val="28"/>
        </w:rPr>
      </w:pPr>
      <w:r w:rsidRPr="00CB5308">
        <w:rPr>
          <w:rFonts w:ascii="Arial" w:hAnsi="Arial" w:cs="Arial"/>
          <w:b/>
          <w:sz w:val="28"/>
          <w:szCs w:val="28"/>
        </w:rPr>
        <w:t xml:space="preserve">For any of the programs or book clubs, contact Wolfner at </w:t>
      </w:r>
      <w:hyperlink r:id="rId6" w:history="1">
        <w:r w:rsidRPr="00CB5308">
          <w:rPr>
            <w:rStyle w:val="Hyperlink"/>
            <w:rFonts w:ascii="Arial" w:hAnsi="Arial" w:cs="Arial"/>
            <w:b/>
            <w:sz w:val="28"/>
            <w:szCs w:val="28"/>
          </w:rPr>
          <w:t>wolfner@sos.mo.gov</w:t>
        </w:r>
      </w:hyperlink>
      <w:r w:rsidRPr="00CB5308">
        <w:rPr>
          <w:rFonts w:ascii="Arial" w:hAnsi="Arial" w:cs="Arial"/>
          <w:b/>
          <w:sz w:val="28"/>
          <w:szCs w:val="28"/>
        </w:rPr>
        <w:t xml:space="preserve"> or call 800-392-2614 to register and receive your information to join the event!</w:t>
      </w:r>
    </w:p>
    <w:p w:rsidR="000A7529" w:rsidRPr="00CB5308" w:rsidRDefault="000A7529" w:rsidP="00CB5308">
      <w:pPr>
        <w:pStyle w:val="Heading3"/>
        <w:rPr>
          <w:rFonts w:ascii="Arial" w:hAnsi="Arial" w:cs="Arial"/>
          <w:bCs/>
          <w:i/>
          <w:sz w:val="28"/>
          <w:szCs w:val="28"/>
          <w:lang w:bidi="en-US"/>
        </w:rPr>
      </w:pPr>
      <w:r w:rsidRPr="00CB5308">
        <w:rPr>
          <w:rFonts w:ascii="Arial" w:hAnsi="Arial" w:cs="Arial"/>
          <w:sz w:val="28"/>
          <w:szCs w:val="28"/>
        </w:rPr>
        <w:t>Wolfner Library Fall Book Club Selections</w:t>
      </w:r>
      <w:r w:rsidRPr="00CB5308">
        <w:rPr>
          <w:rFonts w:ascii="Arial" w:hAnsi="Arial" w:cs="Arial"/>
          <w:bCs/>
          <w:i/>
          <w:sz w:val="28"/>
          <w:szCs w:val="28"/>
          <w:lang w:bidi="en-US"/>
        </w:rPr>
        <w:t xml:space="preserve"> </w:t>
      </w:r>
    </w:p>
    <w:p w:rsidR="004E4739" w:rsidRPr="00CB5308" w:rsidRDefault="004E4739" w:rsidP="00CB5308">
      <w:pPr>
        <w:pStyle w:val="Heading4"/>
        <w:rPr>
          <w:rFonts w:ascii="Arial" w:hAnsi="Arial" w:cs="Arial"/>
          <w:sz w:val="28"/>
          <w:szCs w:val="28"/>
          <w:lang w:bidi="en-US"/>
        </w:rPr>
      </w:pPr>
      <w:r w:rsidRPr="00CB5308">
        <w:rPr>
          <w:rFonts w:ascii="Arial" w:hAnsi="Arial" w:cs="Arial"/>
          <w:sz w:val="28"/>
          <w:szCs w:val="28"/>
          <w:lang w:bidi="en-US"/>
        </w:rPr>
        <w:t>September:</w:t>
      </w:r>
    </w:p>
    <w:p w:rsidR="000A7529" w:rsidRPr="00CB5308" w:rsidRDefault="007D4EE9" w:rsidP="004E4739">
      <w:pPr>
        <w:rPr>
          <w:rFonts w:ascii="Arial" w:hAnsi="Arial" w:cs="Arial"/>
          <w:b/>
          <w:sz w:val="28"/>
          <w:szCs w:val="28"/>
          <w:lang w:bidi="en-US"/>
        </w:rPr>
      </w:pPr>
      <w:r w:rsidRPr="00CB5308">
        <w:rPr>
          <w:rFonts w:ascii="Arial" w:hAnsi="Arial" w:cs="Arial"/>
          <w:sz w:val="28"/>
          <w:szCs w:val="28"/>
          <w:lang w:bidi="en-US"/>
        </w:rPr>
        <w:t>September</w:t>
      </w:r>
      <w:r w:rsidR="004E4739" w:rsidRPr="00CB5308">
        <w:rPr>
          <w:rFonts w:ascii="Arial" w:hAnsi="Arial" w:cs="Arial"/>
          <w:sz w:val="28"/>
          <w:szCs w:val="28"/>
          <w:lang w:bidi="en-US"/>
        </w:rPr>
        <w:t xml:space="preserve"> 17 at 2 p.m. Good Books</w:t>
      </w:r>
      <w:r w:rsidR="000A7529" w:rsidRPr="00CB5308">
        <w:rPr>
          <w:rFonts w:ascii="Arial" w:hAnsi="Arial" w:cs="Arial"/>
          <w:sz w:val="28"/>
          <w:szCs w:val="28"/>
          <w:lang w:bidi="en-US"/>
        </w:rPr>
        <w:t xml:space="preserve"> (Mild Reads)</w:t>
      </w:r>
      <w:r w:rsidR="004E4739" w:rsidRPr="00CB5308">
        <w:rPr>
          <w:rFonts w:ascii="Arial" w:hAnsi="Arial" w:cs="Arial"/>
          <w:sz w:val="28"/>
          <w:szCs w:val="28"/>
          <w:lang w:bidi="en-US"/>
        </w:rPr>
        <w:t xml:space="preserve">: </w:t>
      </w:r>
      <w:r w:rsidR="004E4739" w:rsidRPr="00CB5308">
        <w:rPr>
          <w:rFonts w:ascii="Arial" w:hAnsi="Arial" w:cs="Arial"/>
          <w:i/>
          <w:sz w:val="28"/>
          <w:szCs w:val="28"/>
          <w:lang w:bidi="en-US"/>
        </w:rPr>
        <w:t xml:space="preserve">Code Talker: A Novel about the Navajo Marines of World War Two </w:t>
      </w:r>
      <w:r w:rsidR="004E4739" w:rsidRPr="00CB5308">
        <w:rPr>
          <w:rFonts w:ascii="Arial" w:hAnsi="Arial" w:cs="Arial"/>
          <w:sz w:val="28"/>
          <w:szCs w:val="28"/>
          <w:lang w:bidi="en-US"/>
        </w:rPr>
        <w:t xml:space="preserve">by Joseph </w:t>
      </w:r>
      <w:proofErr w:type="spellStart"/>
      <w:r w:rsidR="004E4739" w:rsidRPr="00CB5308">
        <w:rPr>
          <w:rFonts w:ascii="Arial" w:hAnsi="Arial" w:cs="Arial"/>
          <w:sz w:val="28"/>
          <w:szCs w:val="28"/>
          <w:lang w:bidi="en-US"/>
        </w:rPr>
        <w:t>Brushac</w:t>
      </w:r>
      <w:proofErr w:type="spellEnd"/>
      <w:r w:rsidR="004E4739" w:rsidRPr="00CB5308">
        <w:rPr>
          <w:rFonts w:ascii="Arial" w:hAnsi="Arial" w:cs="Arial"/>
          <w:sz w:val="28"/>
          <w:szCs w:val="28"/>
          <w:lang w:bidi="en-US"/>
        </w:rPr>
        <w:t xml:space="preserve"> </w:t>
      </w:r>
      <w:r w:rsidR="003D1A93" w:rsidRPr="00CB5308">
        <w:rPr>
          <w:rFonts w:ascii="Arial" w:hAnsi="Arial" w:cs="Arial"/>
          <w:sz w:val="28"/>
          <w:szCs w:val="28"/>
          <w:lang w:bidi="en-US"/>
        </w:rPr>
        <w:t>(</w:t>
      </w:r>
      <w:r w:rsidR="003D1A93" w:rsidRPr="00CB5308">
        <w:rPr>
          <w:rFonts w:ascii="Arial" w:hAnsi="Arial" w:cs="Arial"/>
          <w:b/>
          <w:sz w:val="28"/>
          <w:szCs w:val="28"/>
          <w:lang w:bidi="en-US"/>
        </w:rPr>
        <w:t>DB 60312</w:t>
      </w:r>
      <w:r w:rsidR="003D1A93" w:rsidRPr="00CB5308">
        <w:rPr>
          <w:rFonts w:ascii="Arial" w:hAnsi="Arial" w:cs="Arial"/>
          <w:sz w:val="28"/>
          <w:szCs w:val="28"/>
          <w:lang w:bidi="en-US"/>
        </w:rPr>
        <w:t>)</w:t>
      </w:r>
    </w:p>
    <w:p w:rsidR="004E4739" w:rsidRPr="00CB5308" w:rsidRDefault="007D4EE9" w:rsidP="004E4739">
      <w:pPr>
        <w:rPr>
          <w:rFonts w:ascii="Arial" w:hAnsi="Arial" w:cs="Arial"/>
          <w:sz w:val="28"/>
          <w:szCs w:val="28"/>
          <w:lang w:bidi="en-US"/>
        </w:rPr>
      </w:pPr>
      <w:r w:rsidRPr="00CB5308">
        <w:rPr>
          <w:rFonts w:ascii="Arial" w:hAnsi="Arial" w:cs="Arial"/>
          <w:sz w:val="28"/>
          <w:szCs w:val="28"/>
          <w:lang w:bidi="en-US"/>
        </w:rPr>
        <w:t>September</w:t>
      </w:r>
      <w:r w:rsidR="004E4739" w:rsidRPr="00CB5308">
        <w:rPr>
          <w:rFonts w:ascii="Arial" w:hAnsi="Arial" w:cs="Arial"/>
          <w:sz w:val="28"/>
          <w:szCs w:val="28"/>
          <w:lang w:bidi="en-US"/>
        </w:rPr>
        <w:t xml:space="preserve"> 24 at 2 p.m. Big Ideas: </w:t>
      </w:r>
      <w:r w:rsidR="004E4739" w:rsidRPr="00CB5308">
        <w:rPr>
          <w:rFonts w:ascii="Arial" w:hAnsi="Arial" w:cs="Arial"/>
          <w:i/>
          <w:sz w:val="28"/>
          <w:szCs w:val="28"/>
          <w:lang w:bidi="en-US"/>
        </w:rPr>
        <w:t xml:space="preserve">Kangaroo Squadron: American Courage in the Darkest Days of World War II </w:t>
      </w:r>
      <w:r w:rsidR="004E4739" w:rsidRPr="00CB5308">
        <w:rPr>
          <w:rFonts w:ascii="Arial" w:hAnsi="Arial" w:cs="Arial"/>
          <w:sz w:val="28"/>
          <w:szCs w:val="28"/>
          <w:lang w:bidi="en-US"/>
        </w:rPr>
        <w:t xml:space="preserve">by Bruce Gamble </w:t>
      </w:r>
      <w:r w:rsidR="003D1A93" w:rsidRPr="00CB5308">
        <w:rPr>
          <w:rFonts w:ascii="Arial" w:hAnsi="Arial" w:cs="Arial"/>
          <w:sz w:val="28"/>
          <w:szCs w:val="28"/>
          <w:lang w:bidi="en-US"/>
        </w:rPr>
        <w:t>(</w:t>
      </w:r>
      <w:r w:rsidR="003D1A93" w:rsidRPr="00CB5308">
        <w:rPr>
          <w:rFonts w:ascii="Arial" w:hAnsi="Arial" w:cs="Arial"/>
          <w:b/>
          <w:sz w:val="28"/>
          <w:szCs w:val="28"/>
          <w:lang w:bidi="en-US"/>
        </w:rPr>
        <w:t>DB 93601</w:t>
      </w:r>
      <w:r w:rsidR="003D1A93" w:rsidRPr="00CB5308">
        <w:rPr>
          <w:rFonts w:ascii="Arial" w:hAnsi="Arial" w:cs="Arial"/>
          <w:sz w:val="28"/>
          <w:szCs w:val="28"/>
          <w:lang w:bidi="en-US"/>
        </w:rPr>
        <w:t>)</w:t>
      </w:r>
    </w:p>
    <w:p w:rsidR="000A7529" w:rsidRPr="00CB5308" w:rsidRDefault="0051333F" w:rsidP="00CB5308">
      <w:pPr>
        <w:pStyle w:val="Heading4"/>
        <w:rPr>
          <w:rFonts w:ascii="Arial" w:hAnsi="Arial" w:cs="Arial"/>
          <w:sz w:val="28"/>
          <w:szCs w:val="28"/>
          <w:lang w:bidi="en-US"/>
        </w:rPr>
      </w:pPr>
      <w:r w:rsidRPr="00CB5308">
        <w:rPr>
          <w:rFonts w:ascii="Arial" w:hAnsi="Arial" w:cs="Arial"/>
          <w:sz w:val="28"/>
          <w:szCs w:val="28"/>
          <w:lang w:bidi="en-US"/>
        </w:rPr>
        <w:t>October</w:t>
      </w:r>
      <w:r w:rsidR="000A7529" w:rsidRPr="00CB5308">
        <w:rPr>
          <w:rFonts w:ascii="Arial" w:hAnsi="Arial" w:cs="Arial"/>
          <w:sz w:val="28"/>
          <w:szCs w:val="28"/>
          <w:lang w:bidi="en-US"/>
        </w:rPr>
        <w:t>:</w:t>
      </w:r>
    </w:p>
    <w:p w:rsidR="000A7529" w:rsidRPr="00CB5308" w:rsidRDefault="000A7529" w:rsidP="000A7529">
      <w:pPr>
        <w:rPr>
          <w:rFonts w:ascii="Arial" w:hAnsi="Arial" w:cs="Arial"/>
          <w:bCs/>
          <w:sz w:val="28"/>
          <w:szCs w:val="28"/>
          <w:lang w:bidi="en-US"/>
        </w:rPr>
      </w:pPr>
      <w:r w:rsidRPr="00CB5308">
        <w:rPr>
          <w:rFonts w:ascii="Arial" w:hAnsi="Arial" w:cs="Arial"/>
          <w:bCs/>
          <w:sz w:val="28"/>
          <w:szCs w:val="28"/>
          <w:lang w:bidi="en-US"/>
        </w:rPr>
        <w:t>October 15 at 2 p.m. Novel Reads: </w:t>
      </w:r>
      <w:r w:rsidRPr="00CB5308">
        <w:rPr>
          <w:rFonts w:ascii="Arial" w:hAnsi="Arial" w:cs="Arial"/>
          <w:bCs/>
          <w:i/>
          <w:iCs/>
          <w:sz w:val="28"/>
          <w:szCs w:val="28"/>
          <w:lang w:bidi="en-US"/>
        </w:rPr>
        <w:t>Setting Free the Kites</w:t>
      </w:r>
      <w:r w:rsidRPr="00CB5308">
        <w:rPr>
          <w:rFonts w:ascii="Arial" w:hAnsi="Arial" w:cs="Arial"/>
          <w:bCs/>
          <w:sz w:val="28"/>
          <w:szCs w:val="28"/>
          <w:lang w:bidi="en-US"/>
        </w:rPr>
        <w:t> by Alex George</w:t>
      </w:r>
      <w:r w:rsidR="003D1A93" w:rsidRPr="00CB5308">
        <w:rPr>
          <w:rFonts w:ascii="Arial" w:hAnsi="Arial" w:cs="Arial"/>
          <w:bCs/>
          <w:sz w:val="28"/>
          <w:szCs w:val="28"/>
          <w:lang w:bidi="en-US"/>
        </w:rPr>
        <w:t xml:space="preserve"> (</w:t>
      </w:r>
      <w:r w:rsidR="003D1A93" w:rsidRPr="00CB5308">
        <w:rPr>
          <w:rFonts w:ascii="Arial" w:hAnsi="Arial" w:cs="Arial"/>
          <w:b/>
          <w:bCs/>
          <w:sz w:val="28"/>
          <w:szCs w:val="28"/>
          <w:lang w:bidi="en-US"/>
        </w:rPr>
        <w:t>DB 97103; LP033425</w:t>
      </w:r>
      <w:r w:rsidR="003D1A93" w:rsidRPr="00CB5308">
        <w:rPr>
          <w:rFonts w:ascii="Arial" w:hAnsi="Arial" w:cs="Arial"/>
          <w:bCs/>
          <w:sz w:val="28"/>
          <w:szCs w:val="28"/>
          <w:lang w:bidi="en-US"/>
        </w:rPr>
        <w:t>)</w:t>
      </w:r>
      <w:r w:rsidRPr="00CB5308">
        <w:rPr>
          <w:rFonts w:ascii="Arial" w:hAnsi="Arial" w:cs="Arial"/>
          <w:bCs/>
          <w:sz w:val="28"/>
          <w:szCs w:val="28"/>
          <w:lang w:bidi="en-US"/>
        </w:rPr>
        <w:t>. </w:t>
      </w:r>
      <w:r w:rsidR="00C33EBE" w:rsidRPr="00CB5308">
        <w:rPr>
          <w:rFonts w:ascii="Arial" w:hAnsi="Arial" w:cs="Arial"/>
          <w:b/>
          <w:bCs/>
          <w:sz w:val="28"/>
          <w:szCs w:val="28"/>
          <w:lang w:bidi="en-US"/>
        </w:rPr>
        <w:t>Alex George</w:t>
      </w:r>
      <w:r w:rsidRPr="00CB5308">
        <w:rPr>
          <w:rFonts w:ascii="Arial" w:hAnsi="Arial" w:cs="Arial"/>
          <w:bCs/>
          <w:sz w:val="28"/>
          <w:szCs w:val="28"/>
          <w:lang w:bidi="en-US"/>
        </w:rPr>
        <w:t xml:space="preserve"> will be joining the book club for this event!</w:t>
      </w:r>
      <w:r w:rsidR="00C33EBE" w:rsidRPr="00CB5308">
        <w:rPr>
          <w:rFonts w:ascii="Arial" w:hAnsi="Arial" w:cs="Arial"/>
          <w:bCs/>
          <w:sz w:val="28"/>
          <w:szCs w:val="28"/>
          <w:lang w:bidi="en-US"/>
        </w:rPr>
        <w:t xml:space="preserve"> This session is open to all </w:t>
      </w:r>
      <w:r w:rsidR="003D1A93" w:rsidRPr="00CB5308">
        <w:rPr>
          <w:rFonts w:ascii="Arial" w:hAnsi="Arial" w:cs="Arial"/>
          <w:bCs/>
          <w:sz w:val="28"/>
          <w:szCs w:val="28"/>
          <w:lang w:bidi="en-US"/>
        </w:rPr>
        <w:t xml:space="preserve">interested </w:t>
      </w:r>
      <w:r w:rsidR="00C33EBE" w:rsidRPr="00CB5308">
        <w:rPr>
          <w:rFonts w:ascii="Arial" w:hAnsi="Arial" w:cs="Arial"/>
          <w:bCs/>
          <w:sz w:val="28"/>
          <w:szCs w:val="28"/>
          <w:lang w:bidi="en-US"/>
        </w:rPr>
        <w:t>patrons.</w:t>
      </w:r>
    </w:p>
    <w:p w:rsidR="000A7529" w:rsidRPr="00CB5308" w:rsidRDefault="000A7529" w:rsidP="000A7529">
      <w:pPr>
        <w:rPr>
          <w:rFonts w:ascii="Arial" w:hAnsi="Arial" w:cs="Arial"/>
          <w:bCs/>
          <w:sz w:val="28"/>
          <w:szCs w:val="28"/>
          <w:lang w:bidi="en-US"/>
        </w:rPr>
      </w:pPr>
      <w:r w:rsidRPr="00CB5308">
        <w:rPr>
          <w:rFonts w:ascii="Arial" w:hAnsi="Arial" w:cs="Arial"/>
          <w:bCs/>
          <w:sz w:val="28"/>
          <w:szCs w:val="28"/>
          <w:lang w:bidi="en-US"/>
        </w:rPr>
        <w:t>October 23 at 2 p.m. Good Books: </w:t>
      </w:r>
      <w:r w:rsidRPr="00CB5308">
        <w:rPr>
          <w:rFonts w:ascii="Arial" w:hAnsi="Arial" w:cs="Arial"/>
          <w:bCs/>
          <w:i/>
          <w:iCs/>
          <w:sz w:val="28"/>
          <w:szCs w:val="28"/>
          <w:lang w:bidi="en-US"/>
        </w:rPr>
        <w:t>Hope Unseen: The Story of the U.S. Army’s First Blind Active-Duty Officer </w:t>
      </w:r>
      <w:r w:rsidRPr="00CB5308">
        <w:rPr>
          <w:rFonts w:ascii="Arial" w:hAnsi="Arial" w:cs="Arial"/>
          <w:bCs/>
          <w:sz w:val="28"/>
          <w:szCs w:val="28"/>
          <w:lang w:bidi="en-US"/>
        </w:rPr>
        <w:t xml:space="preserve">by Scott Smiley with Doug </w:t>
      </w:r>
      <w:proofErr w:type="spellStart"/>
      <w:r w:rsidRPr="00CB5308">
        <w:rPr>
          <w:rFonts w:ascii="Arial" w:hAnsi="Arial" w:cs="Arial"/>
          <w:bCs/>
          <w:sz w:val="28"/>
          <w:szCs w:val="28"/>
          <w:lang w:bidi="en-US"/>
        </w:rPr>
        <w:t>Crandal</w:t>
      </w:r>
      <w:proofErr w:type="spellEnd"/>
      <w:r w:rsidRPr="00CB5308">
        <w:rPr>
          <w:rFonts w:ascii="Arial" w:hAnsi="Arial" w:cs="Arial"/>
          <w:bCs/>
          <w:sz w:val="28"/>
          <w:szCs w:val="28"/>
          <w:lang w:bidi="en-US"/>
        </w:rPr>
        <w:t> </w:t>
      </w:r>
      <w:r w:rsidR="003D1A93" w:rsidRPr="00CB5308">
        <w:rPr>
          <w:rFonts w:ascii="Arial" w:hAnsi="Arial" w:cs="Arial"/>
          <w:bCs/>
          <w:sz w:val="28"/>
          <w:szCs w:val="28"/>
          <w:lang w:bidi="en-US"/>
        </w:rPr>
        <w:t>(</w:t>
      </w:r>
      <w:r w:rsidR="003D1A93" w:rsidRPr="00CB5308">
        <w:rPr>
          <w:rFonts w:ascii="Arial" w:hAnsi="Arial" w:cs="Arial"/>
          <w:b/>
          <w:bCs/>
          <w:sz w:val="28"/>
          <w:szCs w:val="28"/>
          <w:lang w:bidi="en-US"/>
        </w:rPr>
        <w:t>DB 71909; BR 19133</w:t>
      </w:r>
      <w:r w:rsidR="003D1A93" w:rsidRPr="00CB5308">
        <w:rPr>
          <w:rFonts w:ascii="Arial" w:hAnsi="Arial" w:cs="Arial"/>
          <w:bCs/>
          <w:sz w:val="28"/>
          <w:szCs w:val="28"/>
          <w:lang w:bidi="en-US"/>
        </w:rPr>
        <w:t>)</w:t>
      </w:r>
    </w:p>
    <w:p w:rsidR="000A7529" w:rsidRPr="00CB5308" w:rsidRDefault="000A7529" w:rsidP="000A7529">
      <w:pPr>
        <w:rPr>
          <w:rFonts w:ascii="Arial" w:hAnsi="Arial" w:cs="Arial"/>
          <w:bCs/>
          <w:sz w:val="28"/>
          <w:szCs w:val="28"/>
          <w:lang w:bidi="en-US"/>
        </w:rPr>
      </w:pPr>
      <w:r w:rsidRPr="00CB5308">
        <w:rPr>
          <w:rFonts w:ascii="Arial" w:hAnsi="Arial" w:cs="Arial"/>
          <w:bCs/>
          <w:sz w:val="28"/>
          <w:szCs w:val="28"/>
          <w:lang w:bidi="en-US"/>
        </w:rPr>
        <w:t>October 30 at 2 p.m. Big Ideas: </w:t>
      </w:r>
      <w:r w:rsidRPr="00CB5308">
        <w:rPr>
          <w:rFonts w:ascii="Arial" w:hAnsi="Arial" w:cs="Arial"/>
          <w:bCs/>
          <w:i/>
          <w:iCs/>
          <w:sz w:val="28"/>
          <w:szCs w:val="28"/>
          <w:lang w:bidi="en-US"/>
        </w:rPr>
        <w:t>This Land is their Land: The Wampanoag Indians, Plymouth Colony and the Troubled History of Thanksgiving</w:t>
      </w:r>
      <w:r w:rsidRPr="00CB5308">
        <w:rPr>
          <w:rFonts w:ascii="Arial" w:hAnsi="Arial" w:cs="Arial"/>
          <w:bCs/>
          <w:sz w:val="28"/>
          <w:szCs w:val="28"/>
          <w:lang w:bidi="en-US"/>
        </w:rPr>
        <w:t> by David Silverman</w:t>
      </w:r>
      <w:r w:rsidR="001C4BB5" w:rsidRPr="00CB5308">
        <w:rPr>
          <w:rFonts w:ascii="Arial" w:hAnsi="Arial" w:cs="Arial"/>
          <w:bCs/>
          <w:sz w:val="28"/>
          <w:szCs w:val="28"/>
          <w:lang w:bidi="en-US"/>
        </w:rPr>
        <w:t> (</w:t>
      </w:r>
      <w:r w:rsidR="003D1A93" w:rsidRPr="00CB5308">
        <w:rPr>
          <w:rFonts w:ascii="Arial" w:hAnsi="Arial" w:cs="Arial"/>
          <w:b/>
          <w:bCs/>
          <w:sz w:val="28"/>
          <w:szCs w:val="28"/>
          <w:lang w:bidi="en-US"/>
        </w:rPr>
        <w:t>DB 97804; BR 22939</w:t>
      </w:r>
      <w:r w:rsidR="003D1A93" w:rsidRPr="00CB5308">
        <w:rPr>
          <w:rFonts w:ascii="Arial" w:hAnsi="Arial" w:cs="Arial"/>
          <w:bCs/>
          <w:sz w:val="28"/>
          <w:szCs w:val="28"/>
          <w:lang w:bidi="en-US"/>
        </w:rPr>
        <w:t>)</w:t>
      </w:r>
    </w:p>
    <w:p w:rsidR="003D1A93" w:rsidRPr="00CB5308" w:rsidRDefault="003D1A93" w:rsidP="001E2300">
      <w:pPr>
        <w:pStyle w:val="Heading4"/>
        <w:rPr>
          <w:rFonts w:ascii="Arial" w:hAnsi="Arial" w:cs="Arial"/>
          <w:sz w:val="28"/>
          <w:szCs w:val="28"/>
          <w:lang w:bidi="en-US"/>
        </w:rPr>
      </w:pPr>
      <w:r w:rsidRPr="00CB5308">
        <w:rPr>
          <w:rFonts w:ascii="Arial" w:hAnsi="Arial" w:cs="Arial"/>
          <w:sz w:val="28"/>
          <w:szCs w:val="28"/>
          <w:lang w:bidi="en-US"/>
        </w:rPr>
        <w:t>December:</w:t>
      </w:r>
    </w:p>
    <w:p w:rsidR="003D1A93" w:rsidRPr="00CB5308" w:rsidRDefault="003D1A93" w:rsidP="000A7529">
      <w:pPr>
        <w:rPr>
          <w:rFonts w:ascii="Arial" w:hAnsi="Arial" w:cs="Arial"/>
          <w:bCs/>
          <w:sz w:val="28"/>
          <w:szCs w:val="28"/>
          <w:lang w:bidi="en-US"/>
        </w:rPr>
      </w:pPr>
      <w:r w:rsidRPr="00CB5308">
        <w:rPr>
          <w:rFonts w:ascii="Arial" w:hAnsi="Arial" w:cs="Arial"/>
          <w:bCs/>
          <w:sz w:val="28"/>
          <w:szCs w:val="28"/>
          <w:lang w:bidi="en-US"/>
        </w:rPr>
        <w:t xml:space="preserve">December 2 at 2 p.m. African American Topics: </w:t>
      </w:r>
      <w:r w:rsidRPr="00CB5308">
        <w:rPr>
          <w:rFonts w:ascii="Arial" w:hAnsi="Arial" w:cs="Arial"/>
          <w:bCs/>
          <w:i/>
          <w:sz w:val="28"/>
          <w:szCs w:val="28"/>
          <w:lang w:bidi="en-US"/>
        </w:rPr>
        <w:t>Something to Celebrate</w:t>
      </w:r>
      <w:r w:rsidRPr="00CB5308">
        <w:rPr>
          <w:rFonts w:ascii="Arial" w:hAnsi="Arial" w:cs="Arial"/>
          <w:bCs/>
          <w:sz w:val="28"/>
          <w:szCs w:val="28"/>
          <w:lang w:bidi="en-US"/>
        </w:rPr>
        <w:t xml:space="preserve"> by Felicia Mason, Monica Jackson, and Margie Walker </w:t>
      </w:r>
      <w:r w:rsidRPr="00CB5308">
        <w:rPr>
          <w:rFonts w:ascii="Arial" w:hAnsi="Arial" w:cs="Arial"/>
          <w:b/>
          <w:bCs/>
          <w:sz w:val="28"/>
          <w:szCs w:val="28"/>
          <w:lang w:bidi="en-US"/>
        </w:rPr>
        <w:t>DB 57518</w:t>
      </w:r>
    </w:p>
    <w:p w:rsidR="009764B5" w:rsidRPr="00CB5308" w:rsidRDefault="004E4739" w:rsidP="00CB5308">
      <w:pPr>
        <w:pStyle w:val="Heading3"/>
        <w:rPr>
          <w:rFonts w:ascii="Arial" w:hAnsi="Arial" w:cs="Arial"/>
          <w:sz w:val="28"/>
          <w:szCs w:val="28"/>
        </w:rPr>
      </w:pPr>
      <w:r w:rsidRPr="00CB5308">
        <w:rPr>
          <w:rFonts w:ascii="Arial" w:hAnsi="Arial" w:cs="Arial"/>
          <w:sz w:val="28"/>
          <w:szCs w:val="28"/>
        </w:rPr>
        <w:t>Workshops Offered for Patrons:</w:t>
      </w:r>
    </w:p>
    <w:p w:rsidR="004E4739" w:rsidRPr="00CB5308" w:rsidRDefault="004E4739" w:rsidP="00CB5308">
      <w:pPr>
        <w:pStyle w:val="Heading4"/>
        <w:rPr>
          <w:rFonts w:ascii="Arial" w:hAnsi="Arial" w:cs="Arial"/>
          <w:sz w:val="28"/>
          <w:szCs w:val="28"/>
        </w:rPr>
      </w:pPr>
      <w:r w:rsidRPr="00CB5308">
        <w:rPr>
          <w:rFonts w:ascii="Arial" w:hAnsi="Arial" w:cs="Arial"/>
          <w:sz w:val="28"/>
          <w:szCs w:val="28"/>
          <w:lang w:bidi="en-US"/>
        </w:rPr>
        <w:t>“Identifying Fake News” Information Literacy Workshop</w:t>
      </w:r>
    </w:p>
    <w:p w:rsidR="004E4739" w:rsidRPr="00CB5308" w:rsidRDefault="007D4EE9" w:rsidP="004E4739">
      <w:pPr>
        <w:rPr>
          <w:rFonts w:ascii="Arial" w:hAnsi="Arial" w:cs="Arial"/>
          <w:sz w:val="28"/>
          <w:szCs w:val="28"/>
          <w:lang w:bidi="en-US"/>
        </w:rPr>
      </w:pPr>
      <w:r w:rsidRPr="00CB5308">
        <w:rPr>
          <w:rFonts w:ascii="Arial" w:hAnsi="Arial" w:cs="Arial"/>
          <w:sz w:val="28"/>
          <w:szCs w:val="28"/>
          <w:lang w:bidi="en-US"/>
        </w:rPr>
        <w:t>September</w:t>
      </w:r>
      <w:r w:rsidR="004E4739" w:rsidRPr="00CB5308">
        <w:rPr>
          <w:rFonts w:ascii="Arial" w:hAnsi="Arial" w:cs="Arial"/>
          <w:sz w:val="28"/>
          <w:szCs w:val="28"/>
          <w:lang w:bidi="en-US"/>
        </w:rPr>
        <w:t xml:space="preserve"> 15 at 2 p.m.: Wolfner staff will host a workshop that looks at how to analyze information sources and best search for reliable information. </w:t>
      </w:r>
      <w:bookmarkStart w:id="0" w:name="_GoBack"/>
      <w:bookmarkEnd w:id="0"/>
    </w:p>
    <w:p w:rsidR="004E4739" w:rsidRPr="00CB5308" w:rsidRDefault="004E4739" w:rsidP="00CB5308">
      <w:pPr>
        <w:pStyle w:val="Heading4"/>
        <w:rPr>
          <w:rFonts w:ascii="Arial" w:hAnsi="Arial" w:cs="Arial"/>
          <w:sz w:val="28"/>
          <w:szCs w:val="28"/>
          <w:lang w:bidi="en-US"/>
        </w:rPr>
      </w:pPr>
      <w:r w:rsidRPr="00CB5308">
        <w:rPr>
          <w:rFonts w:ascii="Arial" w:hAnsi="Arial" w:cs="Arial"/>
          <w:sz w:val="28"/>
          <w:szCs w:val="28"/>
          <w:lang w:bidi="en-US"/>
        </w:rPr>
        <w:t>Lockdown Your Digital Life</w:t>
      </w:r>
    </w:p>
    <w:p w:rsidR="004E4739" w:rsidRPr="00CB5308" w:rsidRDefault="007D4EE9" w:rsidP="004E4739">
      <w:pPr>
        <w:rPr>
          <w:rFonts w:ascii="Arial" w:hAnsi="Arial" w:cs="Arial"/>
          <w:sz w:val="28"/>
          <w:szCs w:val="28"/>
          <w:lang w:bidi="en-US"/>
        </w:rPr>
      </w:pPr>
      <w:r w:rsidRPr="00CB5308">
        <w:rPr>
          <w:rFonts w:ascii="Arial" w:hAnsi="Arial" w:cs="Arial"/>
          <w:sz w:val="28"/>
          <w:szCs w:val="28"/>
          <w:lang w:bidi="en-US"/>
        </w:rPr>
        <w:t>October</w:t>
      </w:r>
      <w:r w:rsidR="004E4739" w:rsidRPr="00CB5308">
        <w:rPr>
          <w:rFonts w:ascii="Arial" w:hAnsi="Arial" w:cs="Arial"/>
          <w:sz w:val="28"/>
          <w:szCs w:val="28"/>
          <w:lang w:bidi="en-US"/>
        </w:rPr>
        <w:t xml:space="preserve"> 20 at 2 p.m</w:t>
      </w:r>
      <w:r w:rsidR="00A113FC" w:rsidRPr="00CB5308">
        <w:rPr>
          <w:rFonts w:ascii="Arial" w:hAnsi="Arial" w:cs="Arial"/>
          <w:sz w:val="28"/>
          <w:szCs w:val="28"/>
          <w:lang w:bidi="en-US"/>
        </w:rPr>
        <w:t>.</w:t>
      </w:r>
      <w:r w:rsidR="00C93A33" w:rsidRPr="00CB5308">
        <w:rPr>
          <w:rFonts w:ascii="Arial" w:hAnsi="Arial" w:cs="Arial"/>
          <w:sz w:val="28"/>
          <w:szCs w:val="28"/>
          <w:lang w:bidi="en-US"/>
        </w:rPr>
        <w:t xml:space="preserve"> or </w:t>
      </w:r>
      <w:r w:rsidRPr="00CB5308">
        <w:rPr>
          <w:rFonts w:ascii="Arial" w:hAnsi="Arial" w:cs="Arial"/>
          <w:sz w:val="28"/>
          <w:szCs w:val="28"/>
          <w:lang w:bidi="en-US"/>
        </w:rPr>
        <w:t>December</w:t>
      </w:r>
      <w:r w:rsidR="00C93A33" w:rsidRPr="00CB5308">
        <w:rPr>
          <w:rFonts w:ascii="Arial" w:hAnsi="Arial" w:cs="Arial"/>
          <w:sz w:val="28"/>
          <w:szCs w:val="28"/>
          <w:lang w:bidi="en-US"/>
        </w:rPr>
        <w:t xml:space="preserve"> 9 at 10 a.m.</w:t>
      </w:r>
      <w:r w:rsidR="00A113FC" w:rsidRPr="00CB5308">
        <w:rPr>
          <w:rFonts w:ascii="Arial" w:hAnsi="Arial" w:cs="Arial"/>
          <w:sz w:val="28"/>
          <w:szCs w:val="28"/>
          <w:lang w:bidi="en-US"/>
        </w:rPr>
        <w:t xml:space="preserve">: </w:t>
      </w:r>
      <w:r w:rsidR="004E4739" w:rsidRPr="00CB5308">
        <w:rPr>
          <w:rFonts w:ascii="Arial" w:hAnsi="Arial" w:cs="Arial"/>
          <w:sz w:val="28"/>
          <w:szCs w:val="28"/>
          <w:lang w:bidi="en-US"/>
        </w:rPr>
        <w:t xml:space="preserve">Based on the model from Oasis, a training program for older adults, Wolfner staff will host a workshop that focuses on protecting oneself from </w:t>
      </w:r>
      <w:proofErr w:type="gramStart"/>
      <w:r w:rsidR="004E4739" w:rsidRPr="00CB5308">
        <w:rPr>
          <w:rFonts w:ascii="Arial" w:hAnsi="Arial" w:cs="Arial"/>
          <w:sz w:val="28"/>
          <w:szCs w:val="28"/>
          <w:lang w:bidi="en-US"/>
        </w:rPr>
        <w:t>scams</w:t>
      </w:r>
      <w:proofErr w:type="gramEnd"/>
      <w:r w:rsidR="004E4739" w:rsidRPr="00CB5308">
        <w:rPr>
          <w:rFonts w:ascii="Arial" w:hAnsi="Arial" w:cs="Arial"/>
          <w:sz w:val="28"/>
          <w:szCs w:val="28"/>
          <w:lang w:bidi="en-US"/>
        </w:rPr>
        <w:t xml:space="preserve"> and other real-life digital issues. </w:t>
      </w:r>
    </w:p>
    <w:p w:rsidR="00A113FC" w:rsidRPr="00CB5308" w:rsidRDefault="00A113FC" w:rsidP="00CB5308">
      <w:pPr>
        <w:pStyle w:val="Heading4"/>
        <w:rPr>
          <w:rFonts w:ascii="Arial" w:hAnsi="Arial" w:cs="Arial"/>
          <w:sz w:val="28"/>
          <w:szCs w:val="28"/>
          <w:lang w:bidi="en-US"/>
        </w:rPr>
      </w:pPr>
      <w:r w:rsidRPr="00CB5308">
        <w:rPr>
          <w:rFonts w:ascii="Arial" w:hAnsi="Arial" w:cs="Arial"/>
          <w:sz w:val="28"/>
          <w:szCs w:val="28"/>
          <w:lang w:bidi="en-US"/>
        </w:rPr>
        <w:t>New Patron Workshop</w:t>
      </w:r>
    </w:p>
    <w:p w:rsidR="00A113FC" w:rsidRPr="00CB5308" w:rsidRDefault="007D4EE9" w:rsidP="00A113FC">
      <w:pPr>
        <w:rPr>
          <w:rFonts w:ascii="Arial" w:hAnsi="Arial" w:cs="Arial"/>
          <w:sz w:val="28"/>
          <w:szCs w:val="28"/>
          <w:lang w:bidi="en-US"/>
        </w:rPr>
      </w:pPr>
      <w:r w:rsidRPr="00CB5308">
        <w:rPr>
          <w:rFonts w:ascii="Arial" w:hAnsi="Arial" w:cs="Arial"/>
          <w:sz w:val="28"/>
          <w:szCs w:val="28"/>
          <w:lang w:bidi="en-US"/>
        </w:rPr>
        <w:lastRenderedPageBreak/>
        <w:t>November</w:t>
      </w:r>
      <w:r w:rsidR="00A113FC" w:rsidRPr="00CB5308">
        <w:rPr>
          <w:rFonts w:ascii="Arial" w:hAnsi="Arial" w:cs="Arial"/>
          <w:sz w:val="28"/>
          <w:szCs w:val="28"/>
          <w:lang w:bidi="en-US"/>
        </w:rPr>
        <w:t xml:space="preserve"> 5 at 2 p.m.: Wolfner staff will host a workshop featuring overviews of BARD and WolfPAC. </w:t>
      </w:r>
      <w:r w:rsidR="005E5C31" w:rsidRPr="00CB5308">
        <w:rPr>
          <w:rFonts w:ascii="Arial" w:hAnsi="Arial" w:cs="Arial"/>
          <w:sz w:val="28"/>
          <w:szCs w:val="28"/>
          <w:lang w:bidi="en-US"/>
        </w:rPr>
        <w:t>Organization</w:t>
      </w:r>
      <w:r w:rsidR="00876327" w:rsidRPr="00CB5308">
        <w:rPr>
          <w:rFonts w:ascii="Arial" w:hAnsi="Arial" w:cs="Arial"/>
          <w:sz w:val="28"/>
          <w:szCs w:val="28"/>
          <w:lang w:bidi="en-US"/>
        </w:rPr>
        <w:t xml:space="preserve"> staff a</w:t>
      </w:r>
      <w:r w:rsidR="005E5C31" w:rsidRPr="00CB5308">
        <w:rPr>
          <w:rFonts w:ascii="Arial" w:hAnsi="Arial" w:cs="Arial"/>
          <w:sz w:val="28"/>
          <w:szCs w:val="28"/>
          <w:lang w:bidi="en-US"/>
        </w:rPr>
        <w:t>re</w:t>
      </w:r>
      <w:r w:rsidR="00876327" w:rsidRPr="00CB5308">
        <w:rPr>
          <w:rFonts w:ascii="Arial" w:hAnsi="Arial" w:cs="Arial"/>
          <w:sz w:val="28"/>
          <w:szCs w:val="28"/>
          <w:lang w:bidi="en-US"/>
        </w:rPr>
        <w:t xml:space="preserve"> also welcome to attend.</w:t>
      </w:r>
    </w:p>
    <w:p w:rsidR="009764B5" w:rsidRPr="00CB5308" w:rsidRDefault="009764B5" w:rsidP="00CB5308">
      <w:pPr>
        <w:pStyle w:val="Heading4"/>
        <w:rPr>
          <w:rFonts w:ascii="Arial" w:hAnsi="Arial" w:cs="Arial"/>
          <w:sz w:val="28"/>
          <w:szCs w:val="28"/>
        </w:rPr>
      </w:pPr>
      <w:r w:rsidRPr="00CB5308">
        <w:rPr>
          <w:rFonts w:ascii="Arial" w:hAnsi="Arial" w:cs="Arial"/>
          <w:sz w:val="28"/>
          <w:szCs w:val="28"/>
        </w:rPr>
        <w:t xml:space="preserve">Michael </w:t>
      </w:r>
      <w:proofErr w:type="spellStart"/>
      <w:r w:rsidRPr="00CB5308">
        <w:rPr>
          <w:rFonts w:ascii="Arial" w:hAnsi="Arial" w:cs="Arial"/>
          <w:sz w:val="28"/>
          <w:szCs w:val="28"/>
        </w:rPr>
        <w:t>Hingson</w:t>
      </w:r>
      <w:proofErr w:type="spellEnd"/>
      <w:r w:rsidRPr="00CB5308">
        <w:rPr>
          <w:rFonts w:ascii="Arial" w:hAnsi="Arial" w:cs="Arial"/>
          <w:sz w:val="28"/>
          <w:szCs w:val="28"/>
        </w:rPr>
        <w:t xml:space="preserve"> Presents: From Virus to Victory—A Special Wolfner Library ZOOM Event</w:t>
      </w:r>
    </w:p>
    <w:p w:rsidR="009764B5" w:rsidRPr="00CB5308" w:rsidRDefault="00D10B2E" w:rsidP="009764B5">
      <w:pPr>
        <w:rPr>
          <w:rFonts w:ascii="Arial" w:hAnsi="Arial" w:cs="Arial"/>
          <w:sz w:val="28"/>
          <w:szCs w:val="28"/>
        </w:rPr>
      </w:pPr>
      <w:r w:rsidRPr="00CB5308">
        <w:rPr>
          <w:rFonts w:ascii="Arial" w:hAnsi="Arial" w:cs="Arial"/>
          <w:sz w:val="28"/>
          <w:szCs w:val="28"/>
        </w:rPr>
        <w:t xml:space="preserve">November 10 at 7 p.m.: </w:t>
      </w:r>
      <w:r w:rsidRPr="00CB5308">
        <w:rPr>
          <w:rFonts w:ascii="Arial" w:hAnsi="Arial" w:cs="Arial"/>
          <w:sz w:val="28"/>
          <w:szCs w:val="28"/>
        </w:rPr>
        <w:t xml:space="preserve"> </w:t>
      </w:r>
      <w:r w:rsidR="009764B5" w:rsidRPr="00CB5308">
        <w:rPr>
          <w:rFonts w:ascii="Arial" w:hAnsi="Arial" w:cs="Arial"/>
          <w:sz w:val="28"/>
          <w:szCs w:val="28"/>
        </w:rPr>
        <w:t xml:space="preserve">Join Wolfner Library for a very special ZOOM event featuring Michael </w:t>
      </w:r>
      <w:proofErr w:type="spellStart"/>
      <w:r w:rsidR="009764B5" w:rsidRPr="00CB5308">
        <w:rPr>
          <w:rFonts w:ascii="Arial" w:hAnsi="Arial" w:cs="Arial"/>
          <w:sz w:val="28"/>
          <w:szCs w:val="28"/>
        </w:rPr>
        <w:t>Hingson</w:t>
      </w:r>
      <w:proofErr w:type="spellEnd"/>
      <w:r w:rsidR="009764B5" w:rsidRPr="00CB5308">
        <w:rPr>
          <w:rFonts w:ascii="Arial" w:hAnsi="Arial" w:cs="Arial"/>
          <w:sz w:val="28"/>
          <w:szCs w:val="28"/>
        </w:rPr>
        <w:t xml:space="preserve">, author of the #1 New York Times Bestseller, </w:t>
      </w:r>
      <w:r w:rsidR="009764B5" w:rsidRPr="00CB5308">
        <w:rPr>
          <w:rFonts w:ascii="Arial" w:hAnsi="Arial" w:cs="Arial"/>
          <w:i/>
          <w:sz w:val="28"/>
          <w:szCs w:val="28"/>
        </w:rPr>
        <w:t xml:space="preserve">Thunder Dog </w:t>
      </w:r>
      <w:r w:rsidR="009764B5" w:rsidRPr="00CB5308">
        <w:rPr>
          <w:rFonts w:ascii="Arial" w:hAnsi="Arial" w:cs="Arial"/>
          <w:sz w:val="28"/>
          <w:szCs w:val="28"/>
        </w:rPr>
        <w:t>(</w:t>
      </w:r>
      <w:r w:rsidR="009764B5" w:rsidRPr="00CB5308">
        <w:rPr>
          <w:rFonts w:ascii="Arial" w:hAnsi="Arial" w:cs="Arial"/>
          <w:b/>
          <w:sz w:val="28"/>
          <w:szCs w:val="28"/>
        </w:rPr>
        <w:t>DB</w:t>
      </w:r>
      <w:r w:rsidR="00CB0533" w:rsidRPr="00CB5308">
        <w:rPr>
          <w:rFonts w:ascii="Arial" w:hAnsi="Arial" w:cs="Arial"/>
          <w:b/>
          <w:sz w:val="28"/>
          <w:szCs w:val="28"/>
        </w:rPr>
        <w:t xml:space="preserve"> </w:t>
      </w:r>
      <w:r w:rsidR="009764B5" w:rsidRPr="00CB5308">
        <w:rPr>
          <w:rFonts w:ascii="Arial" w:hAnsi="Arial" w:cs="Arial"/>
          <w:b/>
          <w:sz w:val="28"/>
          <w:szCs w:val="28"/>
        </w:rPr>
        <w:t>73300</w:t>
      </w:r>
      <w:r w:rsidR="009764B5" w:rsidRPr="00CB5308">
        <w:rPr>
          <w:rFonts w:ascii="Arial" w:hAnsi="Arial" w:cs="Arial"/>
          <w:sz w:val="28"/>
          <w:szCs w:val="28"/>
        </w:rPr>
        <w:t xml:space="preserve">, </w:t>
      </w:r>
      <w:r w:rsidR="009764B5" w:rsidRPr="00CB5308">
        <w:rPr>
          <w:rFonts w:ascii="Arial" w:hAnsi="Arial" w:cs="Arial"/>
          <w:b/>
          <w:sz w:val="28"/>
          <w:szCs w:val="28"/>
        </w:rPr>
        <w:t>BR</w:t>
      </w:r>
      <w:r w:rsidR="00CB0533" w:rsidRPr="00CB5308">
        <w:rPr>
          <w:rFonts w:ascii="Arial" w:hAnsi="Arial" w:cs="Arial"/>
          <w:b/>
          <w:sz w:val="28"/>
          <w:szCs w:val="28"/>
        </w:rPr>
        <w:t xml:space="preserve"> </w:t>
      </w:r>
      <w:r w:rsidR="009764B5" w:rsidRPr="00CB5308">
        <w:rPr>
          <w:rFonts w:ascii="Arial" w:hAnsi="Arial" w:cs="Arial"/>
          <w:b/>
          <w:sz w:val="28"/>
          <w:szCs w:val="28"/>
        </w:rPr>
        <w:t>19434</w:t>
      </w:r>
      <w:r w:rsidR="009764B5" w:rsidRPr="00CB5308">
        <w:rPr>
          <w:rFonts w:ascii="Arial" w:hAnsi="Arial" w:cs="Arial"/>
          <w:sz w:val="28"/>
          <w:szCs w:val="28"/>
        </w:rPr>
        <w:t xml:space="preserve">). </w:t>
      </w:r>
    </w:p>
    <w:p w:rsidR="009764B5" w:rsidRPr="00CB5308" w:rsidRDefault="009764B5" w:rsidP="009764B5">
      <w:pPr>
        <w:rPr>
          <w:rFonts w:ascii="Arial" w:hAnsi="Arial" w:cs="Arial"/>
          <w:sz w:val="28"/>
          <w:szCs w:val="28"/>
        </w:rPr>
      </w:pPr>
      <w:r w:rsidRPr="00CB5308">
        <w:rPr>
          <w:rFonts w:ascii="Arial" w:hAnsi="Arial" w:cs="Arial"/>
          <w:sz w:val="28"/>
          <w:szCs w:val="28"/>
        </w:rPr>
        <w:t xml:space="preserve">Amidst the challenges and uncertainties of today’s pandemic, we can survive and thrive. Michael </w:t>
      </w:r>
      <w:proofErr w:type="spellStart"/>
      <w:r w:rsidRPr="00CB5308">
        <w:rPr>
          <w:rFonts w:ascii="Arial" w:hAnsi="Arial" w:cs="Arial"/>
          <w:sz w:val="28"/>
          <w:szCs w:val="28"/>
        </w:rPr>
        <w:t>Hingson</w:t>
      </w:r>
      <w:proofErr w:type="spellEnd"/>
      <w:r w:rsidRPr="00CB5308">
        <w:rPr>
          <w:rFonts w:ascii="Arial" w:hAnsi="Arial" w:cs="Arial"/>
          <w:sz w:val="28"/>
          <w:szCs w:val="28"/>
        </w:rPr>
        <w:t xml:space="preserve">, survivor of the 9/11 terrorist attack and bestselling author of </w:t>
      </w:r>
      <w:r w:rsidRPr="00CB5308">
        <w:rPr>
          <w:rFonts w:ascii="Arial" w:hAnsi="Arial" w:cs="Arial"/>
          <w:i/>
          <w:sz w:val="28"/>
          <w:szCs w:val="28"/>
        </w:rPr>
        <w:t xml:space="preserve">Thunder Dog, </w:t>
      </w:r>
      <w:r w:rsidRPr="00CB5308">
        <w:rPr>
          <w:rFonts w:ascii="Arial" w:hAnsi="Arial" w:cs="Arial"/>
          <w:sz w:val="28"/>
          <w:szCs w:val="28"/>
        </w:rPr>
        <w:t>shows how audiences can live and stay calm when confronted by unexpected changes in their lives.</w:t>
      </w:r>
    </w:p>
    <w:p w:rsidR="009764B5" w:rsidRPr="00CB5308" w:rsidRDefault="009764B5" w:rsidP="00A113FC">
      <w:pPr>
        <w:rPr>
          <w:rFonts w:ascii="Arial" w:hAnsi="Arial" w:cs="Arial"/>
          <w:sz w:val="28"/>
          <w:szCs w:val="28"/>
        </w:rPr>
      </w:pPr>
      <w:r w:rsidRPr="00CB5308">
        <w:rPr>
          <w:rFonts w:ascii="Arial" w:hAnsi="Arial" w:cs="Arial"/>
          <w:sz w:val="28"/>
          <w:szCs w:val="28"/>
        </w:rPr>
        <w:t xml:space="preserve">To register, call 800-392-2614 or visit </w:t>
      </w:r>
      <w:hyperlink r:id="rId7" w:history="1">
        <w:r w:rsidRPr="00CB5308">
          <w:rPr>
            <w:rStyle w:val="Hyperlink"/>
            <w:rFonts w:ascii="Arial" w:hAnsi="Arial" w:cs="Arial"/>
            <w:sz w:val="28"/>
            <w:szCs w:val="28"/>
          </w:rPr>
          <w:t>https://tinyurl.com/michael-hingson-wolfner</w:t>
        </w:r>
      </w:hyperlink>
      <w:r w:rsidRPr="00CB5308">
        <w:rPr>
          <w:rFonts w:ascii="Arial" w:hAnsi="Arial" w:cs="Arial"/>
          <w:sz w:val="28"/>
          <w:szCs w:val="28"/>
        </w:rPr>
        <w:t>.</w:t>
      </w:r>
    </w:p>
    <w:p w:rsidR="00D366D7" w:rsidRPr="00CB5308" w:rsidRDefault="00D366D7" w:rsidP="00CB5308">
      <w:pPr>
        <w:pStyle w:val="Heading4"/>
        <w:rPr>
          <w:rFonts w:ascii="Arial" w:hAnsi="Arial" w:cs="Arial"/>
          <w:sz w:val="28"/>
          <w:szCs w:val="28"/>
          <w:lang w:bidi="en-US"/>
        </w:rPr>
      </w:pPr>
      <w:r w:rsidRPr="00CB5308">
        <w:rPr>
          <w:rFonts w:ascii="Arial" w:hAnsi="Arial" w:cs="Arial"/>
          <w:sz w:val="28"/>
          <w:szCs w:val="28"/>
          <w:lang w:bidi="en-US"/>
        </w:rPr>
        <w:t>Missouri Assistive Technology Workshop</w:t>
      </w:r>
    </w:p>
    <w:p w:rsidR="00876327" w:rsidRPr="00CB5308" w:rsidRDefault="007D4EE9" w:rsidP="00A113FC">
      <w:pPr>
        <w:rPr>
          <w:rFonts w:ascii="Arial" w:hAnsi="Arial" w:cs="Arial"/>
          <w:sz w:val="28"/>
          <w:szCs w:val="28"/>
        </w:rPr>
      </w:pPr>
      <w:r w:rsidRPr="00CB5308">
        <w:rPr>
          <w:rFonts w:ascii="Arial" w:hAnsi="Arial" w:cs="Arial"/>
          <w:sz w:val="28"/>
          <w:szCs w:val="28"/>
          <w:lang w:bidi="en-US"/>
        </w:rPr>
        <w:t>November</w:t>
      </w:r>
      <w:r w:rsidR="00D366D7" w:rsidRPr="00CB5308">
        <w:rPr>
          <w:rFonts w:ascii="Arial" w:hAnsi="Arial" w:cs="Arial"/>
          <w:sz w:val="28"/>
          <w:szCs w:val="28"/>
          <w:lang w:bidi="en-US"/>
        </w:rPr>
        <w:t xml:space="preserve"> 17 at 3:30 p.m.: </w:t>
      </w:r>
      <w:r w:rsidR="0017505C" w:rsidRPr="00CB5308">
        <w:rPr>
          <w:rFonts w:ascii="Arial" w:hAnsi="Arial" w:cs="Arial"/>
          <w:sz w:val="28"/>
          <w:szCs w:val="28"/>
          <w:lang w:bidi="en-US"/>
        </w:rPr>
        <w:t xml:space="preserve">This workshop will cover programs aimed at </w:t>
      </w:r>
      <w:r w:rsidR="00876327" w:rsidRPr="00CB5308">
        <w:rPr>
          <w:rFonts w:ascii="Arial" w:hAnsi="Arial" w:cs="Arial"/>
          <w:sz w:val="28"/>
          <w:szCs w:val="28"/>
          <w:lang w:bidi="en-US"/>
        </w:rPr>
        <w:t>increasing access to assistive technologies for</w:t>
      </w:r>
      <w:r w:rsidR="0017505C" w:rsidRPr="00CB5308">
        <w:rPr>
          <w:rFonts w:ascii="Arial" w:hAnsi="Arial" w:cs="Arial"/>
          <w:sz w:val="28"/>
          <w:szCs w:val="28"/>
          <w:lang w:bidi="en-US"/>
        </w:rPr>
        <w:t xml:space="preserve"> disabled Missourians, including the </w:t>
      </w:r>
      <w:r w:rsidR="00D366D7" w:rsidRPr="00CB5308">
        <w:rPr>
          <w:rFonts w:ascii="Arial" w:hAnsi="Arial" w:cs="Arial"/>
          <w:sz w:val="28"/>
          <w:szCs w:val="28"/>
          <w:lang w:bidi="en-US"/>
        </w:rPr>
        <w:t>Telecommunications Access Program (TAP)</w:t>
      </w:r>
      <w:r w:rsidR="0017505C" w:rsidRPr="00CB5308">
        <w:rPr>
          <w:rFonts w:ascii="Arial" w:hAnsi="Arial" w:cs="Arial"/>
          <w:sz w:val="28"/>
          <w:szCs w:val="28"/>
          <w:lang w:bidi="en-US"/>
        </w:rPr>
        <w:t xml:space="preserve"> and</w:t>
      </w:r>
      <w:r w:rsidR="00D366D7" w:rsidRPr="00CB5308">
        <w:rPr>
          <w:rFonts w:ascii="Arial" w:hAnsi="Arial" w:cs="Arial"/>
          <w:sz w:val="28"/>
          <w:szCs w:val="28"/>
          <w:lang w:bidi="en-US"/>
        </w:rPr>
        <w:t xml:space="preserve"> ICanConnect. This workshop is open to educators, caregivers, and </w:t>
      </w:r>
      <w:r w:rsidR="005E5C31" w:rsidRPr="00CB5308">
        <w:rPr>
          <w:rFonts w:ascii="Arial" w:hAnsi="Arial" w:cs="Arial"/>
          <w:sz w:val="28"/>
          <w:szCs w:val="28"/>
          <w:lang w:bidi="en-US"/>
        </w:rPr>
        <w:t>organization</w:t>
      </w:r>
      <w:r w:rsidR="00D366D7" w:rsidRPr="00CB5308">
        <w:rPr>
          <w:rFonts w:ascii="Arial" w:hAnsi="Arial" w:cs="Arial"/>
          <w:sz w:val="28"/>
          <w:szCs w:val="28"/>
          <w:lang w:bidi="en-US"/>
        </w:rPr>
        <w:t xml:space="preserve"> staff in addition to patrons.</w:t>
      </w:r>
      <w:r w:rsidR="00876327" w:rsidRPr="00CB5308">
        <w:rPr>
          <w:rFonts w:ascii="Arial" w:hAnsi="Arial" w:cs="Arial"/>
          <w:sz w:val="28"/>
          <w:szCs w:val="28"/>
          <w:lang w:bidi="en-US"/>
        </w:rPr>
        <w:t xml:space="preserve">  More about Missouri Assistive Technology can be located at </w:t>
      </w:r>
      <w:hyperlink r:id="rId8" w:history="1">
        <w:r w:rsidR="00876327" w:rsidRPr="00CB5308">
          <w:rPr>
            <w:rStyle w:val="Hyperlink"/>
            <w:rFonts w:ascii="Arial" w:hAnsi="Arial" w:cs="Arial"/>
            <w:sz w:val="28"/>
            <w:szCs w:val="28"/>
          </w:rPr>
          <w:t>https://at.mo.gov/</w:t>
        </w:r>
      </w:hyperlink>
      <w:r w:rsidR="00876327" w:rsidRPr="00CB5308">
        <w:rPr>
          <w:rFonts w:ascii="Arial" w:hAnsi="Arial" w:cs="Arial"/>
          <w:sz w:val="28"/>
          <w:szCs w:val="28"/>
        </w:rPr>
        <w:t>.</w:t>
      </w:r>
    </w:p>
    <w:p w:rsidR="003D1A93" w:rsidRPr="00CB5308" w:rsidRDefault="003D1A93" w:rsidP="00CB5308">
      <w:pPr>
        <w:pStyle w:val="Heading2"/>
        <w:rPr>
          <w:rFonts w:ascii="Arial" w:hAnsi="Arial" w:cs="Arial"/>
          <w:sz w:val="28"/>
          <w:szCs w:val="28"/>
        </w:rPr>
      </w:pPr>
      <w:r w:rsidRPr="00CB5308">
        <w:rPr>
          <w:rFonts w:ascii="Arial" w:hAnsi="Arial" w:cs="Arial"/>
          <w:sz w:val="28"/>
          <w:szCs w:val="28"/>
        </w:rPr>
        <w:t>Professional Programs:</w:t>
      </w:r>
    </w:p>
    <w:p w:rsidR="003D1A93" w:rsidRPr="00CB5308" w:rsidRDefault="003D1A93" w:rsidP="00CB5308">
      <w:pPr>
        <w:pStyle w:val="Heading3"/>
        <w:rPr>
          <w:rFonts w:ascii="Arial" w:hAnsi="Arial" w:cs="Arial"/>
          <w:sz w:val="28"/>
          <w:szCs w:val="28"/>
        </w:rPr>
      </w:pPr>
      <w:r w:rsidRPr="00CB5308">
        <w:rPr>
          <w:rFonts w:ascii="Arial" w:hAnsi="Arial" w:cs="Arial"/>
          <w:sz w:val="28"/>
          <w:szCs w:val="28"/>
        </w:rPr>
        <w:t>An Overview of Wolfner Library Services Webinar:</w:t>
      </w:r>
    </w:p>
    <w:p w:rsidR="003D1A93" w:rsidRPr="00CB5308" w:rsidRDefault="003D1A93" w:rsidP="003D1A93">
      <w:pPr>
        <w:spacing w:line="240" w:lineRule="auto"/>
        <w:rPr>
          <w:rFonts w:ascii="Arial" w:hAnsi="Arial" w:cs="Arial"/>
          <w:color w:val="FF0000"/>
          <w:sz w:val="28"/>
          <w:szCs w:val="28"/>
        </w:rPr>
      </w:pPr>
      <w:r w:rsidRPr="00CB5308">
        <w:rPr>
          <w:rFonts w:ascii="Arial" w:hAnsi="Arial" w:cs="Arial"/>
          <w:b/>
          <w:sz w:val="28"/>
          <w:szCs w:val="28"/>
        </w:rPr>
        <w:t>Oct</w:t>
      </w:r>
      <w:r w:rsidR="007D4EE9" w:rsidRPr="00CB5308">
        <w:rPr>
          <w:rFonts w:ascii="Arial" w:hAnsi="Arial" w:cs="Arial"/>
          <w:b/>
          <w:sz w:val="28"/>
          <w:szCs w:val="28"/>
        </w:rPr>
        <w:t>ober 27</w:t>
      </w:r>
      <w:r w:rsidRPr="00CB5308">
        <w:rPr>
          <w:rFonts w:ascii="Arial" w:hAnsi="Arial" w:cs="Arial"/>
          <w:b/>
          <w:sz w:val="28"/>
          <w:szCs w:val="28"/>
        </w:rPr>
        <w:t xml:space="preserve"> at 10 a.m.:</w:t>
      </w:r>
      <w:r w:rsidRPr="00CB5308">
        <w:rPr>
          <w:rFonts w:ascii="Arial" w:hAnsi="Arial" w:cs="Arial"/>
          <w:sz w:val="28"/>
          <w:szCs w:val="28"/>
        </w:rPr>
        <w:t xml:space="preserve"> With more than 155,000 Missourians with visual disabilities and over 460,000 with physical disabilities, there are individuals in your community who would benefit from Wolfner Library services. Learn how your patrons may qualify for these free services, become shared patrons, and have materials delivered directly to their homes and devices. Learn about the new offerings at Wolfner Library, including programming delivered via Zoom, prerecorded </w:t>
      </w:r>
      <w:proofErr w:type="spellStart"/>
      <w:r w:rsidRPr="00CB5308">
        <w:rPr>
          <w:rFonts w:ascii="Arial" w:hAnsi="Arial" w:cs="Arial"/>
          <w:sz w:val="28"/>
          <w:szCs w:val="28"/>
        </w:rPr>
        <w:t>storytimes</w:t>
      </w:r>
      <w:proofErr w:type="spellEnd"/>
      <w:r w:rsidRPr="00CB5308">
        <w:rPr>
          <w:rFonts w:ascii="Arial" w:hAnsi="Arial" w:cs="Arial"/>
          <w:sz w:val="28"/>
          <w:szCs w:val="28"/>
        </w:rPr>
        <w:t>, and more! Presented by Adult Services Librarian Amy Nickless and Youth Services Librarian Lisa Hellman. Register using the following website address:</w:t>
      </w:r>
      <w:r w:rsidRPr="00CB5308">
        <w:rPr>
          <w:rFonts w:ascii="Arial" w:hAnsi="Arial" w:cs="Arial"/>
          <w:color w:val="666666"/>
          <w:sz w:val="28"/>
          <w:szCs w:val="28"/>
          <w:shd w:val="clear" w:color="auto" w:fill="FFFFFF"/>
        </w:rPr>
        <w:t> </w:t>
      </w:r>
      <w:hyperlink r:id="rId9" w:history="1">
        <w:r w:rsidRPr="00CB5308">
          <w:rPr>
            <w:rStyle w:val="Hyperlink"/>
            <w:rFonts w:ascii="Arial" w:hAnsi="Arial" w:cs="Arial"/>
            <w:sz w:val="28"/>
            <w:szCs w:val="28"/>
            <w:shd w:val="clear" w:color="auto" w:fill="FFFFFF"/>
          </w:rPr>
          <w:t>https://attendee.gototraining.com/r/8872965786541650946</w:t>
        </w:r>
      </w:hyperlink>
      <w:r w:rsidRPr="00CB5308">
        <w:rPr>
          <w:rFonts w:ascii="Arial" w:hAnsi="Arial" w:cs="Arial"/>
          <w:sz w:val="28"/>
          <w:szCs w:val="28"/>
          <w:shd w:val="clear" w:color="auto" w:fill="FFFFFF"/>
        </w:rPr>
        <w:t xml:space="preserve"> </w:t>
      </w:r>
    </w:p>
    <w:p w:rsidR="003D1A93" w:rsidRPr="00CB5308" w:rsidRDefault="003D1A93" w:rsidP="00A113FC">
      <w:pPr>
        <w:rPr>
          <w:rFonts w:ascii="Arial" w:hAnsi="Arial" w:cs="Arial"/>
          <w:sz w:val="28"/>
          <w:szCs w:val="28"/>
        </w:rPr>
      </w:pPr>
    </w:p>
    <w:p w:rsidR="003D1A93" w:rsidRPr="00CB5308" w:rsidRDefault="003D1A93" w:rsidP="00A113FC">
      <w:pPr>
        <w:rPr>
          <w:rFonts w:ascii="Arial" w:hAnsi="Arial" w:cs="Arial"/>
          <w:sz w:val="28"/>
          <w:szCs w:val="28"/>
          <w:lang w:bidi="en-US"/>
        </w:rPr>
      </w:pPr>
    </w:p>
    <w:p w:rsidR="00A113FC" w:rsidRPr="00CB5308" w:rsidRDefault="00A113FC" w:rsidP="004E4739">
      <w:pPr>
        <w:rPr>
          <w:rFonts w:ascii="Arial" w:hAnsi="Arial" w:cs="Arial"/>
          <w:sz w:val="28"/>
          <w:szCs w:val="28"/>
          <w:lang w:bidi="en-US"/>
        </w:rPr>
      </w:pPr>
    </w:p>
    <w:sectPr w:rsidR="00A113FC" w:rsidRPr="00CB530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E8" w:rsidRDefault="006B111C">
      <w:pPr>
        <w:spacing w:after="0" w:line="240" w:lineRule="auto"/>
      </w:pPr>
      <w:r>
        <w:separator/>
      </w:r>
    </w:p>
  </w:endnote>
  <w:endnote w:type="continuationSeparator" w:id="0">
    <w:p w:rsidR="004963E8" w:rsidRDefault="006B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39" w:rsidRDefault="004E473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C4D8578" wp14:editId="5506350B">
              <wp:simplePos x="0" y="0"/>
              <wp:positionH relativeFrom="page">
                <wp:posOffset>418465</wp:posOffset>
              </wp:positionH>
              <wp:positionV relativeFrom="page">
                <wp:posOffset>9427845</wp:posOffset>
              </wp:positionV>
              <wp:extent cx="274955" cy="2247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39" w:rsidRDefault="004E4739">
                          <w:pPr>
                            <w:pStyle w:val="BodyText"/>
                            <w:spacing w:before="11"/>
                            <w:ind w:left="60"/>
                          </w:pPr>
                          <w:r>
                            <w:rPr>
                              <w:color w:val="231F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D8578" id="_x0000_t202" coordsize="21600,21600" o:spt="202" path="m,l,21600r21600,l21600,xe">
              <v:stroke joinstyle="miter"/>
              <v:path gradientshapeok="t" o:connecttype="rect"/>
            </v:shapetype>
            <v:shape id="Text Box 5" o:spid="_x0000_s1026" type="#_x0000_t202" style="position:absolute;margin-left:32.95pt;margin-top:742.35pt;width:21.65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karQIAAKg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" filled="f" stroked="f">
              <v:textbox inset="0,0,0,0">
                <w:txbxContent>
                  <w:p w:rsidR="004E4739" w:rsidRDefault="004E4739">
                    <w:pPr>
                      <w:pStyle w:val="BodyText"/>
                      <w:spacing w:before="11"/>
                      <w:ind w:left="60"/>
                    </w:pPr>
                    <w:r>
                      <w:rPr>
                        <w:color w:val="231F20"/>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39" w:rsidRDefault="004E473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A2DC8C6" wp14:editId="797C55B4">
              <wp:simplePos x="0" y="0"/>
              <wp:positionH relativeFrom="page">
                <wp:posOffset>7211060</wp:posOffset>
              </wp:positionH>
              <wp:positionV relativeFrom="page">
                <wp:posOffset>9427845</wp:posOffset>
              </wp:positionV>
              <wp:extent cx="124460" cy="2241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39" w:rsidRDefault="004E4739">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C8C6" id="_x0000_t202" coordsize="21600,21600" o:spt="202" path="m,l,21600r21600,l21600,xe">
              <v:stroke joinstyle="miter"/>
              <v:path gradientshapeok="t" o:connecttype="rect"/>
            </v:shapetype>
            <v:shape id="Text Box 6" o:spid="_x0000_s1027" type="#_x0000_t202" style="position:absolute;margin-left:567.8pt;margin-top:742.35pt;width:9.8pt;height:1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XUrQ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" filled="f" stroked="f">
              <v:textbox inset="0,0,0,0">
                <w:txbxContent>
                  <w:p w:rsidR="004E4739" w:rsidRDefault="004E4739">
                    <w:pPr>
                      <w:pStyle w:val="BodyText"/>
                      <w:spacing w:before="11"/>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E8" w:rsidRDefault="006B111C">
      <w:pPr>
        <w:spacing w:after="0" w:line="240" w:lineRule="auto"/>
      </w:pPr>
      <w:r>
        <w:separator/>
      </w:r>
    </w:p>
  </w:footnote>
  <w:footnote w:type="continuationSeparator" w:id="0">
    <w:p w:rsidR="004963E8" w:rsidRDefault="006B1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97"/>
    <w:rsid w:val="00096FA8"/>
    <w:rsid w:val="000A7529"/>
    <w:rsid w:val="000F4913"/>
    <w:rsid w:val="00122665"/>
    <w:rsid w:val="001745FC"/>
    <w:rsid w:val="0017505C"/>
    <w:rsid w:val="001C4BB5"/>
    <w:rsid w:val="001E2300"/>
    <w:rsid w:val="00215762"/>
    <w:rsid w:val="0025398E"/>
    <w:rsid w:val="003D1A93"/>
    <w:rsid w:val="00424574"/>
    <w:rsid w:val="004963E8"/>
    <w:rsid w:val="004E4739"/>
    <w:rsid w:val="0050202C"/>
    <w:rsid w:val="0051333F"/>
    <w:rsid w:val="005E5C31"/>
    <w:rsid w:val="006B111C"/>
    <w:rsid w:val="006B7183"/>
    <w:rsid w:val="00744474"/>
    <w:rsid w:val="00753B97"/>
    <w:rsid w:val="007D4EE9"/>
    <w:rsid w:val="00857CF7"/>
    <w:rsid w:val="00876327"/>
    <w:rsid w:val="00906960"/>
    <w:rsid w:val="009764B5"/>
    <w:rsid w:val="009913A8"/>
    <w:rsid w:val="009F7DA3"/>
    <w:rsid w:val="00A113FC"/>
    <w:rsid w:val="00B779E9"/>
    <w:rsid w:val="00C33EBE"/>
    <w:rsid w:val="00C93A33"/>
    <w:rsid w:val="00CB0533"/>
    <w:rsid w:val="00CB5308"/>
    <w:rsid w:val="00D10B2E"/>
    <w:rsid w:val="00D366D7"/>
    <w:rsid w:val="00FA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3B665"/>
  <w15:chartTrackingRefBased/>
  <w15:docId w15:val="{F0FA7B80-A62B-4ABD-9A16-29187163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5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530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B53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B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E4739"/>
    <w:pPr>
      <w:spacing w:after="120"/>
    </w:pPr>
  </w:style>
  <w:style w:type="character" w:customStyle="1" w:styleId="BodyTextChar">
    <w:name w:val="Body Text Char"/>
    <w:basedOn w:val="DefaultParagraphFont"/>
    <w:link w:val="BodyText"/>
    <w:uiPriority w:val="99"/>
    <w:semiHidden/>
    <w:rsid w:val="004E4739"/>
  </w:style>
  <w:style w:type="character" w:styleId="Hyperlink">
    <w:name w:val="Hyperlink"/>
    <w:basedOn w:val="DefaultParagraphFont"/>
    <w:uiPriority w:val="99"/>
    <w:unhideWhenUsed/>
    <w:rsid w:val="00096FA8"/>
    <w:rPr>
      <w:color w:val="0563C1" w:themeColor="hyperlink"/>
      <w:u w:val="single"/>
    </w:rPr>
  </w:style>
  <w:style w:type="paragraph" w:styleId="Header">
    <w:name w:val="header"/>
    <w:basedOn w:val="Normal"/>
    <w:link w:val="HeaderChar"/>
    <w:uiPriority w:val="99"/>
    <w:unhideWhenUsed/>
    <w:rsid w:val="006B1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1C"/>
  </w:style>
  <w:style w:type="paragraph" w:styleId="Footer">
    <w:name w:val="footer"/>
    <w:basedOn w:val="Normal"/>
    <w:link w:val="FooterChar"/>
    <w:uiPriority w:val="99"/>
    <w:unhideWhenUsed/>
    <w:rsid w:val="006B1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1C"/>
  </w:style>
  <w:style w:type="paragraph" w:styleId="BalloonText">
    <w:name w:val="Balloon Text"/>
    <w:basedOn w:val="Normal"/>
    <w:link w:val="BalloonTextChar"/>
    <w:uiPriority w:val="99"/>
    <w:semiHidden/>
    <w:unhideWhenUsed/>
    <w:rsid w:val="00976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B5"/>
    <w:rPr>
      <w:rFonts w:ascii="Segoe UI" w:hAnsi="Segoe UI" w:cs="Segoe UI"/>
      <w:sz w:val="18"/>
      <w:szCs w:val="18"/>
    </w:rPr>
  </w:style>
  <w:style w:type="character" w:customStyle="1" w:styleId="Heading1Char">
    <w:name w:val="Heading 1 Char"/>
    <w:basedOn w:val="DefaultParagraphFont"/>
    <w:link w:val="Heading1"/>
    <w:uiPriority w:val="9"/>
    <w:rsid w:val="009764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53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5308"/>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CB53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B530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56153">
      <w:bodyDiv w:val="1"/>
      <w:marLeft w:val="0"/>
      <w:marRight w:val="0"/>
      <w:marTop w:val="0"/>
      <w:marBottom w:val="0"/>
      <w:divBdr>
        <w:top w:val="none" w:sz="0" w:space="0" w:color="auto"/>
        <w:left w:val="none" w:sz="0" w:space="0" w:color="auto"/>
        <w:bottom w:val="none" w:sz="0" w:space="0" w:color="auto"/>
        <w:right w:val="none" w:sz="0" w:space="0" w:color="auto"/>
      </w:divBdr>
    </w:div>
    <w:div w:id="17865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mo.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nyurl.com/michael-hingson-wolfn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fner@sos.mo.go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ttendee.gototraining.com/r/887296578654165094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SOS ITSD</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Nickless, Amy</dc:creator>
  <cp:keywords/>
  <dc:description/>
  <cp:lastModifiedBy>Nickless, Amy</cp:lastModifiedBy>
  <cp:revision>3</cp:revision>
  <cp:lastPrinted>2020-09-09T15:55:00Z</cp:lastPrinted>
  <dcterms:created xsi:type="dcterms:W3CDTF">2020-09-09T20:22:00Z</dcterms:created>
  <dcterms:modified xsi:type="dcterms:W3CDTF">2020-09-09T20:23:00Z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-1791547937</vt:i4>
  </property>
  <property fmtid="{D5CDD505-2E9C-101B-9397-08002B2CF9AE}" pid="4" name="_EmailSubject">
    <vt:lpwstr>Upcoming Wolfner Programs</vt:lpwstr>
  </property>
  <property fmtid="{D5CDD505-2E9C-101B-9397-08002B2CF9AE}" pid="5" name="_AuthorEmail">
    <vt:lpwstr>Amy.Nickless@sos.mo.gov</vt:lpwstr>
  </property>
  <property fmtid="{D5CDD505-2E9C-101B-9397-08002B2CF9AE}" pid="6" name="_AuthorEmailDisplayName">
    <vt:lpwstr>Nickless, Amy</vt:lpwstr>
  </property>
</Properties>
</file>