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58F5" w14:textId="24FA694D" w:rsidR="008D14A1" w:rsidRPr="003B64A3" w:rsidRDefault="003B64A3" w:rsidP="003B64A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>Missouri Association of Blind Students</w:t>
      </w:r>
    </w:p>
    <w:p w14:paraId="35A68225" w14:textId="0D1C0167" w:rsidR="003B64A3" w:rsidRPr="003B64A3" w:rsidRDefault="003B64A3" w:rsidP="003B64A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>2022 Annual Business Meeting Agenda</w:t>
      </w:r>
    </w:p>
    <w:p w14:paraId="066E8871" w14:textId="75670172" w:rsidR="003B64A3" w:rsidRPr="003B64A3" w:rsidRDefault="003B64A3" w:rsidP="003B64A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Friday, April 1, </w:t>
      </w:r>
      <w:proofErr w:type="gramStart"/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>2022</w:t>
      </w:r>
      <w:proofErr w:type="gramEnd"/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at 9:00 PM</w:t>
      </w:r>
    </w:p>
    <w:p w14:paraId="0BAF7AB6" w14:textId="6CC9AEDA" w:rsidR="003B64A3" w:rsidRPr="003B64A3" w:rsidRDefault="003B64A3" w:rsidP="003B64A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Location: </w:t>
      </w:r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>Glendalough</w:t>
      </w:r>
      <w:r w:rsidRPr="003B64A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I (A)</w:t>
      </w:r>
    </w:p>
    <w:p w14:paraId="1045E3CC" w14:textId="6440D3A9" w:rsidR="003B64A3" w:rsidRDefault="003B64A3" w:rsidP="003B64A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604F055" w14:textId="3814622C" w:rsidR="003B64A3" w:rsidRDefault="003B64A3" w:rsidP="003B64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9:00 PM welcome and instruction</w:t>
      </w:r>
    </w:p>
    <w:p w14:paraId="0CDDE7DB" w14:textId="1EDF5614" w:rsidR="003B64A3" w:rsidRDefault="003B64A3" w:rsidP="003B64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9:10 PM: meet the 2022 scholarship winners (Robin House, </w:t>
      </w:r>
      <w:r w:rsidR="00F02DE5">
        <w:rPr>
          <w:rFonts w:ascii="Arial" w:hAnsi="Arial" w:cs="Arial"/>
          <w:color w:val="000000" w:themeColor="text1"/>
        </w:rPr>
        <w:t>scholarship committee chair)</w:t>
      </w:r>
    </w:p>
    <w:p w14:paraId="78F60EC9" w14:textId="346CFE94" w:rsidR="00F02DE5" w:rsidRDefault="00F02DE5" w:rsidP="003B64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9:20 PM: old business (treasury report, presidential report) Nancy &amp; Seyoon</w:t>
      </w:r>
    </w:p>
    <w:p w14:paraId="546F407E" w14:textId="2DFCACB8" w:rsidR="00F02DE5" w:rsidRDefault="00F02DE5" w:rsidP="003B64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9:35 PM: let’s fund raise together! (Aida Talic, vice president)</w:t>
      </w:r>
    </w:p>
    <w:p w14:paraId="517AD6D9" w14:textId="73FBE36E" w:rsidR="00F02DE5" w:rsidRDefault="00F02DE5" w:rsidP="003B64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9:45 PM: MOABS elections: NABS representative (Mausam Mehta, first vice president)</w:t>
      </w:r>
    </w:p>
    <w:p w14:paraId="2150D74B" w14:textId="0799DE57" w:rsidR="00F02DE5" w:rsidRDefault="00F02DE5" w:rsidP="003B64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10:00 PM: closing remarks and speech: Shelia Wright (President, NFB of Missouri)</w:t>
      </w:r>
    </w:p>
    <w:p w14:paraId="1B7A796E" w14:textId="2879D2A7" w:rsidR="00F02DE5" w:rsidRPr="003B64A3" w:rsidRDefault="00F02DE5" w:rsidP="003B64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10:15 PM: adjourn</w:t>
      </w:r>
    </w:p>
    <w:sectPr w:rsidR="00F02DE5" w:rsidRPr="003B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3"/>
    <w:rsid w:val="003B64A3"/>
    <w:rsid w:val="008D14A1"/>
    <w:rsid w:val="00F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4CC2B"/>
  <w15:chartTrackingRefBased/>
  <w15:docId w15:val="{AF406E19-7532-DD4C-919B-3B8D6EFA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Seyoon Choi</dc:creator>
  <cp:keywords/>
  <dc:description/>
  <cp:lastModifiedBy>Seyoon Choi</cp:lastModifiedBy>
  <cp:revision>1</cp:revision>
  <dcterms:created xsi:type="dcterms:W3CDTF">2022-03-31T17:34:00Z</dcterms:created>
  <dcterms:modified xsi:type="dcterms:W3CDTF">2022-03-31T17:44:00Z</dcterms:modified>
</cp:coreProperties>
</file>