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78" w:rsidRDefault="00AD0078" w:rsidP="00AD0078">
      <w:pPr>
        <w:jc w:val="center"/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</w:pPr>
      <w:r>
        <w:rPr>
          <w:noProof/>
        </w:rPr>
        <w:drawing>
          <wp:inline distT="0" distB="0" distL="0" distR="0" wp14:anchorId="491E3290" wp14:editId="26869FDF">
            <wp:extent cx="1007918" cy="777544"/>
            <wp:effectExtent l="0" t="0" r="1905" b="3810"/>
            <wp:docPr id="2" name="Picture 2" descr="C:\Users\CS6699\AppData\Local\Microsoft\Windows\Temporary Internet Files\Content.Outlook\D7YQXD1K\2482_FINAL_CMYK_1200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6699\AppData\Local\Microsoft\Windows\Temporary Internet Files\Content.Outlook\D7YQXD1K\2482_FINAL_CMYK_1200 cop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89" cy="78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78" w:rsidRPr="00B76C50" w:rsidRDefault="00AD0078" w:rsidP="00AD0078">
      <w:pPr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</w:pPr>
      <w:r w:rsidRPr="00CC4FB3">
        <w:rPr>
          <w:rFonts w:ascii="Tahoma" w:hAnsi="Tahoma" w:cs="Tahoma"/>
          <w:b/>
          <w:i/>
          <w:color w:val="E36C0A" w:themeColor="accent6" w:themeShade="BF"/>
          <w:sz w:val="28"/>
          <w:szCs w:val="28"/>
        </w:rPr>
        <w:t>You are invited to a.......</w:t>
      </w:r>
    </w:p>
    <w:p w:rsidR="00AD0078" w:rsidRPr="00F50810" w:rsidRDefault="00AD0078" w:rsidP="00AD0078">
      <w:pPr>
        <w:pStyle w:val="BodyText"/>
        <w:jc w:val="center"/>
        <w:rPr>
          <w:rFonts w:ascii="Tahoma" w:hAnsi="Tahoma" w:cs="Tahoma"/>
          <w:color w:val="00CCFF"/>
          <w:sz w:val="32"/>
          <w:szCs w:val="32"/>
        </w:rPr>
      </w:pPr>
      <w:r w:rsidRPr="00F50810">
        <w:rPr>
          <w:rFonts w:ascii="Tahoma" w:hAnsi="Tahoma" w:cs="Tahoma"/>
          <w:color w:val="00CCFF"/>
          <w:sz w:val="32"/>
          <w:szCs w:val="32"/>
        </w:rPr>
        <w:t xml:space="preserve">Vocational Rehabilitation and Blind Services (VRBS) </w:t>
      </w:r>
    </w:p>
    <w:p w:rsidR="00AD0078" w:rsidRPr="00D51794" w:rsidRDefault="00AD0078" w:rsidP="00AD0078">
      <w:pPr>
        <w:pStyle w:val="BodyText"/>
        <w:jc w:val="center"/>
        <w:rPr>
          <w:rFonts w:ascii="Tahoma" w:hAnsi="Tahoma" w:cs="Tahoma"/>
          <w:color w:val="00CCFF"/>
          <w:sz w:val="40"/>
          <w:szCs w:val="40"/>
        </w:rPr>
      </w:pPr>
      <w:r w:rsidRPr="00D51794">
        <w:rPr>
          <w:rFonts w:ascii="Tahoma" w:hAnsi="Tahoma" w:cs="Tahoma"/>
          <w:color w:val="00CCFF"/>
          <w:sz w:val="40"/>
          <w:szCs w:val="40"/>
        </w:rPr>
        <w:t>Town Hall</w:t>
      </w:r>
      <w:r>
        <w:rPr>
          <w:rFonts w:ascii="Tahoma" w:hAnsi="Tahoma" w:cs="Tahoma"/>
          <w:noProof/>
          <w:color w:val="00CCFF"/>
          <w:sz w:val="40"/>
          <w:szCs w:val="40"/>
        </w:rPr>
        <w:t xml:space="preserve"> </w:t>
      </w:r>
      <w:r w:rsidRPr="00D51794">
        <w:rPr>
          <w:rFonts w:ascii="Tahoma" w:hAnsi="Tahoma" w:cs="Tahoma"/>
          <w:color w:val="00CCFF"/>
          <w:sz w:val="40"/>
          <w:szCs w:val="40"/>
        </w:rPr>
        <w:t>Meeting</w:t>
      </w:r>
    </w:p>
    <w:p w:rsidR="00AD0078" w:rsidRDefault="00AD0078" w:rsidP="00AD0078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</w:p>
    <w:p w:rsidR="00AD0078" w:rsidRDefault="00AD0078" w:rsidP="00AD0078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5AFF486" wp14:editId="1A44693C">
            <wp:extent cx="1214581" cy="1256844"/>
            <wp:effectExtent l="0" t="0" r="5080" b="635"/>
            <wp:docPr id="1" name="Picture 1" descr="Image result for clip art public meeting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public meeting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81" cy="125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722" w:rsidRPr="00BD7032" w:rsidRDefault="00103722" w:rsidP="00103722">
      <w:pPr>
        <w:pStyle w:val="BodyText"/>
        <w:jc w:val="center"/>
        <w:rPr>
          <w:rFonts w:ascii="Tahoma" w:hAnsi="Tahoma" w:cs="Tahoma"/>
          <w:color w:val="00CCFF"/>
          <w:sz w:val="20"/>
          <w:szCs w:val="20"/>
        </w:rPr>
      </w:pPr>
    </w:p>
    <w:p w:rsidR="006E2D50" w:rsidRDefault="006E2D50" w:rsidP="006E2D50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To Discuss</w:t>
      </w:r>
    </w:p>
    <w:p w:rsidR="006E2D50" w:rsidRDefault="006E2D50" w:rsidP="006E2D50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Workforce innovation and Opportunity Act (WIOA)</w:t>
      </w:r>
    </w:p>
    <w:p w:rsidR="006E2D50" w:rsidRDefault="006E2D50" w:rsidP="006E2D50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Pre-Employment Training Services (PETS)</w:t>
      </w:r>
    </w:p>
    <w:p w:rsidR="00103722" w:rsidRPr="00CC4FB3" w:rsidRDefault="006E2D50" w:rsidP="006E2D50">
      <w:pPr>
        <w:pStyle w:val="BodyText"/>
        <w:jc w:val="center"/>
        <w:rPr>
          <w:rFonts w:ascii="Tahoma" w:hAnsi="Tahoma" w:cs="Tahoma"/>
          <w:color w:val="00CCFF"/>
          <w:sz w:val="28"/>
          <w:szCs w:val="28"/>
        </w:rPr>
      </w:pPr>
      <w:r>
        <w:rPr>
          <w:rFonts w:ascii="Tahoma" w:hAnsi="Tahoma" w:cs="Tahoma"/>
          <w:color w:val="00CCFF"/>
          <w:sz w:val="28"/>
          <w:szCs w:val="28"/>
        </w:rPr>
        <w:t>And other issues</w:t>
      </w:r>
    </w:p>
    <w:p w:rsidR="00103722" w:rsidRPr="00CC4FB3" w:rsidRDefault="00103722" w:rsidP="00103722">
      <w:pPr>
        <w:rPr>
          <w:rFonts w:ascii="Tahoma" w:hAnsi="Tahoma" w:cs="Tahoma"/>
          <w:b/>
          <w:color w:val="E36C0A" w:themeColor="accent6" w:themeShade="BF"/>
        </w:rPr>
      </w:pPr>
      <w:r w:rsidRPr="00CC4FB3">
        <w:rPr>
          <w:rFonts w:ascii="Tahoma" w:hAnsi="Tahoma" w:cs="Tahoma"/>
          <w:b/>
          <w:color w:val="E36C0A" w:themeColor="accent6" w:themeShade="BF"/>
        </w:rPr>
        <w:t xml:space="preserve">When:  </w:t>
      </w:r>
      <w:r w:rsidR="00527A06">
        <w:rPr>
          <w:rFonts w:ascii="Tahoma" w:hAnsi="Tahoma" w:cs="Tahoma"/>
          <w:b/>
          <w:color w:val="E36C0A" w:themeColor="accent6" w:themeShade="BF"/>
        </w:rPr>
        <w:t xml:space="preserve"> </w:t>
      </w:r>
      <w:r w:rsidR="00765D3D">
        <w:rPr>
          <w:rFonts w:ascii="Tahoma" w:hAnsi="Tahoma" w:cs="Tahoma"/>
          <w:b/>
          <w:color w:val="E36C0A" w:themeColor="accent6" w:themeShade="BF"/>
        </w:rPr>
        <w:t>Tuesday</w:t>
      </w:r>
      <w:r>
        <w:rPr>
          <w:rFonts w:ascii="Tahoma" w:hAnsi="Tahoma" w:cs="Tahoma"/>
          <w:b/>
          <w:color w:val="E36C0A" w:themeColor="accent6" w:themeShade="BF"/>
        </w:rPr>
        <w:t xml:space="preserve"> October 27, 2015 from 1:30 to 3:30 </w:t>
      </w:r>
      <w:r w:rsidRPr="00CC4FB3">
        <w:rPr>
          <w:rFonts w:ascii="Tahoma" w:hAnsi="Tahoma" w:cs="Tahoma"/>
          <w:b/>
          <w:color w:val="E36C0A" w:themeColor="accent6" w:themeShade="BF"/>
        </w:rPr>
        <w:t xml:space="preserve"> </w:t>
      </w:r>
    </w:p>
    <w:p w:rsidR="000263DA" w:rsidRDefault="000263DA" w:rsidP="00BF74C9">
      <w:pPr>
        <w:rPr>
          <w:rFonts w:ascii="Tahoma" w:hAnsi="Tahoma" w:cs="Tahoma"/>
          <w:b/>
          <w:color w:val="E36C0A" w:themeColor="accent6" w:themeShade="BF"/>
        </w:rPr>
      </w:pPr>
    </w:p>
    <w:p w:rsidR="00BF74C9" w:rsidRPr="000263DA" w:rsidRDefault="00BF74C9" w:rsidP="00BF74C9">
      <w:pPr>
        <w:rPr>
          <w:rFonts w:ascii="Arial" w:hAnsi="Arial" w:cs="Arial"/>
          <w:b/>
          <w:color w:val="E36C0A" w:themeColor="accent6" w:themeShade="BF"/>
        </w:rPr>
      </w:pPr>
      <w:r>
        <w:rPr>
          <w:rFonts w:ascii="Tahoma" w:hAnsi="Tahoma" w:cs="Tahoma"/>
          <w:b/>
          <w:color w:val="E36C0A" w:themeColor="accent6" w:themeShade="BF"/>
        </w:rPr>
        <w:t>Where</w:t>
      </w:r>
      <w:r w:rsidRPr="000263DA">
        <w:rPr>
          <w:rFonts w:ascii="Arial" w:hAnsi="Arial" w:cs="Arial"/>
          <w:b/>
          <w:color w:val="E36C0A" w:themeColor="accent6" w:themeShade="BF"/>
        </w:rPr>
        <w:t>:</w:t>
      </w:r>
      <w:r w:rsidR="000263DA" w:rsidRPr="000263DA">
        <w:rPr>
          <w:rFonts w:ascii="Arial" w:hAnsi="Arial" w:cs="Arial"/>
          <w:b/>
          <w:color w:val="E36C0A" w:themeColor="accent6" w:themeShade="BF"/>
        </w:rPr>
        <w:t xml:space="preserve"> </w:t>
      </w:r>
      <w:r w:rsidR="00527A06">
        <w:rPr>
          <w:rFonts w:ascii="Arial" w:hAnsi="Arial" w:cs="Arial"/>
          <w:b/>
          <w:color w:val="E36C0A" w:themeColor="accent6" w:themeShade="BF"/>
        </w:rPr>
        <w:t xml:space="preserve"> </w:t>
      </w:r>
      <w:r w:rsidRPr="000263DA">
        <w:rPr>
          <w:rFonts w:ascii="Verdana" w:hAnsi="Verdana"/>
          <w:b/>
          <w:color w:val="E36C0A" w:themeColor="accent6" w:themeShade="BF"/>
        </w:rPr>
        <w:t>Helena</w:t>
      </w:r>
    </w:p>
    <w:p w:rsidR="00BF74C9" w:rsidRPr="000363C9" w:rsidRDefault="00BF74C9" w:rsidP="00BF74C9">
      <w:pPr>
        <w:rPr>
          <w:rFonts w:ascii="Verdana" w:hAnsi="Verdana"/>
        </w:rPr>
      </w:pPr>
      <w:r>
        <w:rPr>
          <w:rFonts w:ascii="Verdana" w:hAnsi="Verdana"/>
        </w:rPr>
        <w:t>Disability Rights Montana Bldg.; 1022 Chestnut Street</w:t>
      </w:r>
    </w:p>
    <w:p w:rsidR="006E2D50" w:rsidRDefault="006E2D50" w:rsidP="00BF74C9">
      <w:pPr>
        <w:rPr>
          <w:rFonts w:ascii="Verdana" w:hAnsi="Verdana"/>
        </w:rPr>
      </w:pPr>
    </w:p>
    <w:p w:rsidR="00BF74C9" w:rsidRDefault="00BF74C9" w:rsidP="00BF74C9">
      <w:pPr>
        <w:rPr>
          <w:rFonts w:ascii="Verdana" w:hAnsi="Verdana"/>
        </w:rPr>
      </w:pPr>
      <w:r>
        <w:rPr>
          <w:rFonts w:ascii="Verdana" w:hAnsi="Verdana"/>
        </w:rPr>
        <w:t>There will be</w:t>
      </w:r>
      <w:r w:rsidRPr="00D72269">
        <w:rPr>
          <w:rFonts w:ascii="Verdana" w:hAnsi="Verdana"/>
        </w:rPr>
        <w:t xml:space="preserve"> a call-in line </w:t>
      </w:r>
      <w:r w:rsidR="001F7D73">
        <w:rPr>
          <w:rFonts w:ascii="Verdana" w:hAnsi="Verdana"/>
        </w:rPr>
        <w:t>available</w:t>
      </w:r>
      <w:bookmarkStart w:id="0" w:name="_GoBack"/>
      <w:bookmarkEnd w:id="0"/>
      <w:r w:rsidRPr="00D72269">
        <w:rPr>
          <w:rFonts w:ascii="Verdana" w:hAnsi="Verdana"/>
        </w:rPr>
        <w:t xml:space="preserve">.  </w:t>
      </w:r>
      <w:r>
        <w:rPr>
          <w:rFonts w:ascii="Verdana" w:hAnsi="Verdana"/>
        </w:rPr>
        <w:t>Participants</w:t>
      </w:r>
      <w:r w:rsidRPr="00D72269">
        <w:rPr>
          <w:rFonts w:ascii="Verdana" w:hAnsi="Verdana"/>
        </w:rPr>
        <w:t xml:space="preserve"> on the call-in line </w:t>
      </w:r>
      <w:r>
        <w:rPr>
          <w:rFonts w:ascii="Verdana" w:hAnsi="Verdana"/>
        </w:rPr>
        <w:t>will have the opportunity to join in the discussion</w:t>
      </w:r>
      <w:r w:rsidRPr="00D72269">
        <w:rPr>
          <w:rFonts w:ascii="Verdana" w:hAnsi="Verdana"/>
        </w:rPr>
        <w:t xml:space="preserve">.  </w:t>
      </w:r>
    </w:p>
    <w:p w:rsidR="00BF74C9" w:rsidRPr="00D72269" w:rsidRDefault="00BF74C9" w:rsidP="00BF74C9">
      <w:pPr>
        <w:rPr>
          <w:rFonts w:ascii="Verdana" w:hAnsi="Verdana"/>
        </w:rPr>
      </w:pPr>
      <w:r w:rsidRPr="00D72269">
        <w:rPr>
          <w:rFonts w:ascii="Verdana" w:hAnsi="Verdana"/>
        </w:rPr>
        <w:t>Call-in information is:</w:t>
      </w:r>
    </w:p>
    <w:p w:rsidR="00036704" w:rsidRDefault="00BF74C9">
      <w:pPr>
        <w:rPr>
          <w:rFonts w:ascii="Verdana" w:hAnsi="Verdana"/>
        </w:rPr>
      </w:pPr>
      <w:r>
        <w:rPr>
          <w:rFonts w:ascii="Verdana" w:hAnsi="Verdana"/>
        </w:rPr>
        <w:t>Toll-free 1-877-668-4490</w:t>
      </w:r>
      <w:r w:rsidR="00AD0078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Access </w:t>
      </w:r>
      <w:proofErr w:type="gramStart"/>
      <w:r>
        <w:rPr>
          <w:rFonts w:ascii="Verdana" w:hAnsi="Verdana"/>
        </w:rPr>
        <w:t>Code  802</w:t>
      </w:r>
      <w:proofErr w:type="gramEnd"/>
      <w:r>
        <w:rPr>
          <w:rFonts w:ascii="Verdana" w:hAnsi="Verdana"/>
        </w:rPr>
        <w:t xml:space="preserve"> 913 425  </w:t>
      </w:r>
    </w:p>
    <w:p w:rsidR="00BF74C9" w:rsidRDefault="00BF74C9">
      <w:pPr>
        <w:rPr>
          <w:rFonts w:ascii="Verdana" w:hAnsi="Verdana"/>
        </w:rPr>
      </w:pPr>
    </w:p>
    <w:p w:rsidR="00527A06" w:rsidRDefault="00BF74C9">
      <w:pPr>
        <w:rPr>
          <w:rFonts w:ascii="Verdana" w:hAnsi="Verdana"/>
        </w:rPr>
      </w:pPr>
      <w:r w:rsidRPr="00D72269">
        <w:rPr>
          <w:rFonts w:ascii="Verdana" w:hAnsi="Verdana"/>
        </w:rPr>
        <w:t>Requests for accommodations should be made to</w:t>
      </w:r>
      <w:r w:rsidR="00527A06">
        <w:rPr>
          <w:rFonts w:ascii="Verdana" w:hAnsi="Verdana"/>
        </w:rPr>
        <w:t>:</w:t>
      </w:r>
      <w:r w:rsidRPr="00D72269">
        <w:rPr>
          <w:rFonts w:ascii="Verdana" w:hAnsi="Verdana"/>
        </w:rPr>
        <w:t xml:space="preserve"> </w:t>
      </w:r>
    </w:p>
    <w:p w:rsidR="00BF74C9" w:rsidRDefault="00527A06">
      <w:pPr>
        <w:rPr>
          <w:rFonts w:ascii="Verdana" w:hAnsi="Verdana"/>
        </w:rPr>
      </w:pPr>
      <w:r>
        <w:rPr>
          <w:rFonts w:ascii="Verdana" w:hAnsi="Verdana"/>
        </w:rPr>
        <w:t xml:space="preserve">Mike Hermanson: </w:t>
      </w:r>
      <w:r w:rsidR="00BF74C9" w:rsidRPr="00D72269">
        <w:rPr>
          <w:rFonts w:ascii="Verdana" w:hAnsi="Verdana"/>
        </w:rPr>
        <w:t xml:space="preserve"> 406-444-3833 or </w:t>
      </w:r>
      <w:hyperlink r:id="rId8" w:history="1">
        <w:r w:rsidR="00BF74C9" w:rsidRPr="00D72269">
          <w:rPr>
            <w:rStyle w:val="Hyperlink"/>
            <w:rFonts w:ascii="Verdana" w:hAnsi="Verdana"/>
          </w:rPr>
          <w:t>mhermanson@mt.gov</w:t>
        </w:r>
      </w:hyperlink>
      <w:r>
        <w:rPr>
          <w:rFonts w:ascii="Verdana" w:hAnsi="Verdana"/>
        </w:rPr>
        <w:t xml:space="preserve">, by Oct. </w:t>
      </w:r>
      <w:r w:rsidR="00BF74C9">
        <w:rPr>
          <w:rFonts w:ascii="Verdana" w:hAnsi="Verdana"/>
        </w:rPr>
        <w:t>15, 2015</w:t>
      </w:r>
    </w:p>
    <w:p w:rsidR="00BF74C9" w:rsidRDefault="00BF74C9">
      <w:pPr>
        <w:rPr>
          <w:rFonts w:ascii="Verdana" w:hAnsi="Verdana"/>
        </w:rPr>
      </w:pPr>
    </w:p>
    <w:p w:rsidR="00BF74C9" w:rsidRDefault="00BF74C9" w:rsidP="00BF74C9">
      <w:pPr>
        <w:rPr>
          <w:rFonts w:ascii="Verdana" w:hAnsi="Verdana"/>
        </w:rPr>
      </w:pPr>
      <w:r>
        <w:rPr>
          <w:rFonts w:ascii="Verdana" w:hAnsi="Verdana"/>
        </w:rPr>
        <w:t>Written comments can be sent to:</w:t>
      </w:r>
    </w:p>
    <w:p w:rsidR="00BF74C9" w:rsidRPr="00D72269" w:rsidRDefault="00BF74C9" w:rsidP="00BF74C9">
      <w:pPr>
        <w:rPr>
          <w:rFonts w:ascii="Verdana" w:hAnsi="Verdana"/>
        </w:rPr>
      </w:pPr>
      <w:r>
        <w:rPr>
          <w:rFonts w:ascii="Verdana" w:hAnsi="Verdana"/>
        </w:rPr>
        <w:t>Mike Hermanson</w:t>
      </w:r>
    </w:p>
    <w:p w:rsidR="00BF74C9" w:rsidRPr="00D72269" w:rsidRDefault="00BF74C9" w:rsidP="00BF74C9">
      <w:pPr>
        <w:rPr>
          <w:rFonts w:ascii="Verdana" w:hAnsi="Verdana"/>
        </w:rPr>
      </w:pPr>
      <w:r>
        <w:rPr>
          <w:rFonts w:ascii="Verdana" w:hAnsi="Verdana"/>
        </w:rPr>
        <w:t>Disability Employment and Transitions Division</w:t>
      </w:r>
      <w:r w:rsidRPr="00D72269">
        <w:rPr>
          <w:rFonts w:ascii="Verdana" w:hAnsi="Verdana"/>
        </w:rPr>
        <w:t xml:space="preserve">  </w:t>
      </w:r>
    </w:p>
    <w:p w:rsidR="00BF74C9" w:rsidRPr="00D72269" w:rsidRDefault="00BF74C9" w:rsidP="00BF74C9">
      <w:pPr>
        <w:rPr>
          <w:rFonts w:ascii="Verdana" w:hAnsi="Verdana"/>
        </w:rPr>
      </w:pPr>
      <w:r w:rsidRPr="00D72269">
        <w:rPr>
          <w:rFonts w:ascii="Verdana" w:hAnsi="Verdana"/>
        </w:rPr>
        <w:t xml:space="preserve">P. O. Box 4210 </w:t>
      </w:r>
    </w:p>
    <w:p w:rsidR="00BF74C9" w:rsidRPr="00D72269" w:rsidRDefault="00BF74C9" w:rsidP="00BF74C9">
      <w:pPr>
        <w:rPr>
          <w:rFonts w:ascii="Verdana" w:hAnsi="Verdana"/>
        </w:rPr>
      </w:pPr>
      <w:r w:rsidRPr="00D72269">
        <w:rPr>
          <w:rFonts w:ascii="Verdana" w:hAnsi="Verdana"/>
        </w:rPr>
        <w:t xml:space="preserve">Helena, MT 59604.  </w:t>
      </w:r>
    </w:p>
    <w:p w:rsidR="00BF74C9" w:rsidRDefault="00BF74C9" w:rsidP="00BF74C9">
      <w:pPr>
        <w:rPr>
          <w:rFonts w:ascii="Verdana" w:hAnsi="Verdana"/>
        </w:rPr>
      </w:pPr>
      <w:r>
        <w:rPr>
          <w:rFonts w:ascii="Verdana" w:hAnsi="Verdana"/>
        </w:rPr>
        <w:t>Or e</w:t>
      </w:r>
      <w:r w:rsidRPr="00D72269">
        <w:rPr>
          <w:rFonts w:ascii="Verdana" w:hAnsi="Verdana"/>
        </w:rPr>
        <w:t xml:space="preserve">mail: </w:t>
      </w:r>
      <w:hyperlink r:id="rId9" w:history="1">
        <w:r w:rsidRPr="00D72269">
          <w:rPr>
            <w:rStyle w:val="Hyperlink"/>
            <w:rFonts w:ascii="Verdana" w:hAnsi="Verdana"/>
          </w:rPr>
          <w:t>mhermanson@mt.gov</w:t>
        </w:r>
      </w:hyperlink>
      <w:r w:rsidRPr="00D72269">
        <w:rPr>
          <w:rFonts w:ascii="Verdana" w:hAnsi="Verdana"/>
        </w:rPr>
        <w:t xml:space="preserve">. </w:t>
      </w:r>
    </w:p>
    <w:p w:rsidR="00BF74C9" w:rsidRDefault="00BF74C9" w:rsidP="00BF74C9">
      <w:pPr>
        <w:rPr>
          <w:rFonts w:ascii="Verdana" w:hAnsi="Verdana"/>
        </w:rPr>
      </w:pPr>
      <w:r>
        <w:rPr>
          <w:rFonts w:ascii="Verdana" w:hAnsi="Verdana"/>
        </w:rPr>
        <w:t xml:space="preserve">You can also post comments at: </w:t>
      </w:r>
      <w:hyperlink r:id="rId10" w:anchor="publiccomment" w:history="1">
        <w:r w:rsidRPr="005D47DE">
          <w:rPr>
            <w:rStyle w:val="Hyperlink"/>
            <w:rFonts w:ascii="Verdana" w:hAnsi="Verdana"/>
          </w:rPr>
          <w:t>http://www.dphhs.mt.gov/detd/index.shtml#publiccomment</w:t>
        </w:r>
      </w:hyperlink>
    </w:p>
    <w:p w:rsidR="00BF74C9" w:rsidRPr="00BF74C9" w:rsidRDefault="00BF74C9">
      <w:pPr>
        <w:rPr>
          <w:rFonts w:ascii="Verdana" w:hAnsi="Verdana"/>
        </w:rPr>
      </w:pPr>
      <w:r>
        <w:rPr>
          <w:rFonts w:ascii="Verdana" w:hAnsi="Verdana"/>
        </w:rPr>
        <w:t>Written and web comments deadline is November 25, 2015</w:t>
      </w:r>
    </w:p>
    <w:sectPr w:rsidR="00BF74C9" w:rsidRPr="00BF7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722"/>
    <w:rsid w:val="000263DA"/>
    <w:rsid w:val="00036704"/>
    <w:rsid w:val="00103722"/>
    <w:rsid w:val="001E487D"/>
    <w:rsid w:val="001F7D73"/>
    <w:rsid w:val="0048391E"/>
    <w:rsid w:val="00527A06"/>
    <w:rsid w:val="006E2D50"/>
    <w:rsid w:val="00765D3D"/>
    <w:rsid w:val="00AD0078"/>
    <w:rsid w:val="00BF74C9"/>
    <w:rsid w:val="00E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3722"/>
    <w:rPr>
      <w:rFonts w:ascii="Comic Sans MS" w:hAnsi="Comic Sans MS"/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103722"/>
    <w:rPr>
      <w:rFonts w:ascii="Comic Sans MS" w:eastAsia="Times New Roman" w:hAnsi="Comic Sans MS" w:cs="Times New Roman"/>
      <w:b/>
      <w:bCs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03722"/>
    <w:rPr>
      <w:rFonts w:ascii="Comic Sans MS" w:hAnsi="Comic Sans MS"/>
      <w:b/>
      <w:bCs/>
      <w:sz w:val="44"/>
    </w:rPr>
  </w:style>
  <w:style w:type="character" w:customStyle="1" w:styleId="BodyTextChar">
    <w:name w:val="Body Text Char"/>
    <w:basedOn w:val="DefaultParagraphFont"/>
    <w:link w:val="BodyText"/>
    <w:rsid w:val="00103722"/>
    <w:rPr>
      <w:rFonts w:ascii="Comic Sans MS" w:eastAsia="Times New Roman" w:hAnsi="Comic Sans MS" w:cs="Times New Roman"/>
      <w:b/>
      <w:bCs/>
      <w:sz w:val="4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4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rmanson@m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dreamstime.com/group-running-vector-thumb13384942.jpg&amp;imgrefurl=http://www.clipartsheep.com/group-of-runners-clipart/dT1hSFIwY0RvdkwyTnZiWEJ6TG1OaGJuTjBiMk5yY0dodmRHOHVZMjl0TDJOaGJpMXpkRzlqYXkxd2FHOTBiMTlqYzNBM05URTROREkxTG1wd1p3fHc9NDUwfGg9NDY2fHQ9anBlZ3w/&amp;h=411&amp;w=400&amp;tbnid=t9uQumoCnrjS2M:&amp;docid=4M_lTaZL9Q1XxM&amp;ei=4kINVu7gB4rYoAS8tI_gBQ&amp;tbm=isch&amp;ved=0CAYQMygDMAM4ZGoVChMI7tm7zr2hyAIVCiyICh082gN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dphhs.mt.gov/detd/index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hermanson@mt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cs6699</dc:creator>
  <cp:lastModifiedBy>cs6699</cp:lastModifiedBy>
  <cp:revision>8</cp:revision>
  <cp:lastPrinted>2015-10-01T15:08:00Z</cp:lastPrinted>
  <dcterms:created xsi:type="dcterms:W3CDTF">2015-10-01T14:05:00Z</dcterms:created>
  <dcterms:modified xsi:type="dcterms:W3CDTF">2015-10-01T21:57:00Z</dcterms:modified>
</cp:coreProperties>
</file>