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</w:r>
    </w:p>
    <w:p>
      <w:pPr>
        <w:pStyle w:val="Normal"/>
        <w:spacing w:lineRule="auto" w:line="276" w:before="0" w:after="200"/>
        <w:jc w:val="center"/>
        <w:rPr>
          <w:b/>
          <w:b/>
          <w:bCs/>
          <w:u w:val="single"/>
        </w:rPr>
      </w:pPr>
      <w:r>
        <w:rPr>
          <w:rFonts w:cs="Calibri"/>
          <w:b/>
          <w:bCs/>
          <w:sz w:val="28"/>
          <w:u w:val="single"/>
          <w:lang w:val="en"/>
        </w:rPr>
        <w:t>JOB ANNOUNCEMENT</w:t>
      </w:r>
    </w:p>
    <w:p>
      <w:pPr>
        <w:pStyle w:val="Normal"/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</w:r>
    </w:p>
    <w:p>
      <w:pPr>
        <w:pStyle w:val="Normal"/>
        <w:spacing w:lineRule="auto" w:line="276" w:before="0" w:after="200"/>
        <w:rPr>
          <w:b/>
          <w:b/>
          <w:bCs/>
        </w:rPr>
      </w:pPr>
      <w:r>
        <w:rPr>
          <w:rFonts w:cs="Calibri"/>
          <w:b/>
          <w:bCs/>
          <w:sz w:val="28"/>
          <w:lang w:val="en"/>
        </w:rPr>
        <w:t xml:space="preserve">Position Title: Program Coordinator </w:t>
      </w:r>
    </w:p>
    <w:p>
      <w:pPr>
        <w:pStyle w:val="Normal"/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  <w:t xml:space="preserve">The National Federation of the Blind of Missouri, Mission BEAM (Blindness Education Advocacy &amp; Mentoring)  is looking for an energetic  person to coordinate monthly activities for blind and visually impaired youth ages 14 – 21 to enhance their experiences in learning about alternatives to blindness in daily living, education, self-advocacy, vocational opportunities, and preparing for employment. The program coordinator will be responsible for recruiting, training, and supervising mentors and mentees.  </w:t>
      </w:r>
    </w:p>
    <w:p>
      <w:pPr>
        <w:pStyle w:val="Normal"/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  <w:t xml:space="preserve"> </w:t>
      </w:r>
    </w:p>
    <w:p>
      <w:pPr>
        <w:pStyle w:val="Normal"/>
        <w:spacing w:lineRule="auto" w:line="276" w:before="0" w:after="200"/>
        <w:rPr>
          <w:b/>
          <w:b/>
          <w:bCs/>
        </w:rPr>
      </w:pPr>
      <w:r>
        <w:rPr>
          <w:rFonts w:cs="Calibri"/>
          <w:b/>
          <w:bCs/>
          <w:sz w:val="28"/>
          <w:lang w:val="en"/>
        </w:rPr>
        <w:t xml:space="preserve">Education: </w:t>
      </w:r>
    </w:p>
    <w:p>
      <w:pPr>
        <w:pStyle w:val="Normal"/>
        <w:numPr>
          <w:ilvl w:val="0"/>
          <w:numId w:val="1"/>
        </w:numPr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  <w:t xml:space="preserve">BA in education, business, or related field or equivalent experience. </w:t>
      </w:r>
    </w:p>
    <w:p>
      <w:pPr>
        <w:pStyle w:val="Normal"/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</w:r>
    </w:p>
    <w:p>
      <w:pPr>
        <w:pStyle w:val="Normal"/>
        <w:spacing w:lineRule="auto" w:line="276" w:before="0" w:after="200"/>
        <w:rPr>
          <w:b/>
          <w:b/>
          <w:bCs/>
        </w:rPr>
      </w:pPr>
      <w:r>
        <w:rPr>
          <w:rFonts w:cs="Calibri"/>
          <w:b/>
          <w:bCs/>
          <w:sz w:val="28"/>
          <w:lang w:val="en"/>
        </w:rPr>
        <w:t xml:space="preserve">Must have knowledge/experience in: </w:t>
      </w:r>
    </w:p>
    <w:p>
      <w:pPr>
        <w:pStyle w:val="Normal"/>
        <w:numPr>
          <w:ilvl w:val="0"/>
          <w:numId w:val="2"/>
        </w:numPr>
        <w:spacing w:lineRule="auto" w:line="276" w:before="0" w:after="200"/>
        <w:rPr/>
      </w:pPr>
      <w:r>
        <w:rPr>
          <w:rFonts w:cs="Calibri"/>
          <w:sz w:val="28"/>
          <w:lang w:val="en"/>
        </w:rPr>
        <w:t xml:space="preserve">Working with blind and visually impaired youth 14-21 years of age (high school). </w:t>
      </w:r>
    </w:p>
    <w:p>
      <w:pPr>
        <w:pStyle w:val="Normal"/>
        <w:numPr>
          <w:ilvl w:val="0"/>
          <w:numId w:val="2"/>
        </w:numPr>
        <w:spacing w:lineRule="auto" w:line="276" w:before="0" w:after="200"/>
        <w:rPr/>
      </w:pPr>
      <w:r>
        <w:rPr>
          <w:rFonts w:cs="Calibri"/>
          <w:sz w:val="28"/>
          <w:lang w:val="en"/>
        </w:rPr>
        <w:t xml:space="preserve">The use of alternative techniques used by blind and visually impaired persons  in their daily living. </w:t>
      </w:r>
    </w:p>
    <w:p>
      <w:pPr>
        <w:pStyle w:val="Normal"/>
        <w:numPr>
          <w:ilvl w:val="0"/>
          <w:numId w:val="2"/>
        </w:numPr>
        <w:spacing w:lineRule="auto" w:line="276" w:before="0" w:after="200"/>
        <w:rPr/>
      </w:pPr>
      <w:r>
        <w:rPr>
          <w:rFonts w:cs="Calibri"/>
          <w:sz w:val="28"/>
          <w:lang w:val="en"/>
        </w:rPr>
        <w:t xml:space="preserve">Using  blind accessible computer software and other adaptive technology for the blind. </w:t>
      </w:r>
    </w:p>
    <w:p>
      <w:pPr>
        <w:pStyle w:val="Normal"/>
        <w:numPr>
          <w:ilvl w:val="0"/>
          <w:numId w:val="2"/>
        </w:numPr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  <w:t>The use of  white cane techniques.</w:t>
      </w:r>
    </w:p>
    <w:p>
      <w:pPr>
        <w:pStyle w:val="Normal"/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</w:r>
    </w:p>
    <w:p>
      <w:pPr>
        <w:pStyle w:val="Normal"/>
        <w:spacing w:lineRule="auto" w:line="276" w:before="0" w:after="200"/>
        <w:rPr>
          <w:b/>
          <w:b/>
          <w:bCs/>
        </w:rPr>
      </w:pPr>
      <w:r>
        <w:rPr>
          <w:rFonts w:cs="Calibri"/>
          <w:b/>
          <w:bCs/>
          <w:sz w:val="28"/>
          <w:lang w:val="en"/>
        </w:rPr>
        <w:t xml:space="preserve">Must be able to: </w:t>
      </w:r>
    </w:p>
    <w:p>
      <w:pPr>
        <w:pStyle w:val="Normal"/>
        <w:numPr>
          <w:ilvl w:val="0"/>
          <w:numId w:val="3"/>
        </w:numPr>
        <w:spacing w:lineRule="auto" w:line="276" w:before="0" w:after="200"/>
        <w:rPr/>
      </w:pPr>
      <w:r>
        <w:rPr>
          <w:rFonts w:cs="Calibri"/>
          <w:sz w:val="28"/>
          <w:lang w:val="en"/>
        </w:rPr>
        <w:t xml:space="preserve">Travel independently within the state of Missouri. </w:t>
      </w:r>
    </w:p>
    <w:p>
      <w:pPr>
        <w:pStyle w:val="Normal"/>
        <w:numPr>
          <w:ilvl w:val="0"/>
          <w:numId w:val="3"/>
        </w:numPr>
        <w:spacing w:lineRule="auto" w:line="276" w:before="0" w:after="200"/>
        <w:rPr/>
      </w:pPr>
      <w:r>
        <w:rPr>
          <w:rFonts w:cs="Calibri"/>
          <w:sz w:val="28"/>
          <w:lang w:val="en"/>
        </w:rPr>
        <w:t xml:space="preserve">Demonstrate good oral and written communication skills. </w:t>
      </w:r>
    </w:p>
    <w:p>
      <w:pPr>
        <w:pStyle w:val="Normal"/>
        <w:numPr>
          <w:ilvl w:val="0"/>
          <w:numId w:val="3"/>
        </w:numPr>
        <w:spacing w:lineRule="auto" w:line="276" w:before="0" w:after="200"/>
        <w:rPr/>
      </w:pPr>
      <w:r>
        <w:rPr>
          <w:rFonts w:cs="Calibri"/>
          <w:sz w:val="28"/>
          <w:lang w:val="en"/>
        </w:rPr>
        <w:t xml:space="preserve">Organize, plan, and present activities to blind and visually impaired individuals. </w:t>
      </w:r>
    </w:p>
    <w:p>
      <w:pPr>
        <w:pStyle w:val="Normal"/>
        <w:numPr>
          <w:ilvl w:val="0"/>
          <w:numId w:val="3"/>
        </w:numPr>
        <w:spacing w:lineRule="auto" w:line="276" w:before="0" w:after="200"/>
        <w:rPr/>
      </w:pPr>
      <w:r>
        <w:rPr>
          <w:rFonts w:cs="Calibri"/>
          <w:sz w:val="28"/>
          <w:lang w:val="en"/>
        </w:rPr>
        <w:t>Meet with blind or visually impaired youth monthly through zoom, by telephone, or in person.</w:t>
      </w:r>
    </w:p>
    <w:p>
      <w:pPr>
        <w:pStyle w:val="Normal"/>
        <w:numPr>
          <w:ilvl w:val="0"/>
          <w:numId w:val="3"/>
        </w:numPr>
        <w:spacing w:lineRule="auto" w:line="276" w:before="0" w:after="200"/>
        <w:rPr/>
      </w:pPr>
      <w:r>
        <w:rPr>
          <w:rFonts w:cs="Calibri"/>
          <w:sz w:val="28"/>
          <w:lang w:val="en"/>
        </w:rPr>
        <w:t>Lead monthly check-ins with mentors.</w:t>
      </w:r>
    </w:p>
    <w:p>
      <w:pPr>
        <w:pStyle w:val="Normal"/>
        <w:numPr>
          <w:ilvl w:val="0"/>
          <w:numId w:val="3"/>
        </w:numPr>
        <w:spacing w:lineRule="auto" w:line="276" w:before="0" w:after="200"/>
        <w:rPr/>
      </w:pPr>
      <w:r>
        <w:rPr>
          <w:rFonts w:cs="Calibri"/>
          <w:sz w:val="28"/>
          <w:lang w:val="en"/>
        </w:rPr>
        <w:t xml:space="preserve">Work an average of 20 hours per week. </w:t>
      </w:r>
    </w:p>
    <w:p>
      <w:pPr>
        <w:pStyle w:val="Normal"/>
        <w:numPr>
          <w:ilvl w:val="0"/>
          <w:numId w:val="3"/>
        </w:numPr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  <w:t xml:space="preserve">Perform other tasks as needed. </w:t>
      </w:r>
    </w:p>
    <w:p>
      <w:pPr>
        <w:pStyle w:val="Normal"/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</w:r>
    </w:p>
    <w:p>
      <w:pPr>
        <w:pStyle w:val="Normal"/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  <w:t xml:space="preserve">To apply please send your resume to NFB of Missouri president, Shelia Wright at </w:t>
      </w:r>
      <w:hyperlink r:id="rId2">
        <w:r>
          <w:rPr>
            <w:rStyle w:val="InternetLink"/>
            <w:rFonts w:cs="Calibri"/>
            <w:sz w:val="28"/>
            <w:lang w:val="en"/>
          </w:rPr>
          <w:t>sbwright95@gmail.com</w:t>
        </w:r>
      </w:hyperlink>
      <w:r>
        <w:rPr>
          <w:rFonts w:cs="Calibri"/>
          <w:sz w:val="28"/>
          <w:lang w:val="en"/>
        </w:rPr>
        <w:t xml:space="preserve">.  </w:t>
      </w:r>
    </w:p>
    <w:p>
      <w:pPr>
        <w:pStyle w:val="Normal"/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  <w:t xml:space="preserve">Note: References and additional information may be requested later.   </w:t>
      </w:r>
    </w:p>
    <w:p>
      <w:pPr>
        <w:pStyle w:val="Normal"/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  <w:t xml:space="preserve"> </w:t>
      </w:r>
    </w:p>
    <w:p>
      <w:pPr>
        <w:pStyle w:val="Normal"/>
        <w:spacing w:lineRule="auto" w:line="276" w:before="0" w:after="200"/>
        <w:rPr>
          <w:rFonts w:ascii="Calibri" w:hAnsi="Calibri" w:cs="Calibri"/>
          <w:sz w:val="28"/>
          <w:lang w:val="en"/>
        </w:rPr>
      </w:pPr>
      <w:r>
        <w:rPr>
          <w:rFonts w:cs="Calibri"/>
          <w:sz w:val="28"/>
          <w:lang w:val="en"/>
        </w:rPr>
        <w:t xml:space="preserve"> </w:t>
      </w:r>
    </w:p>
    <w:p>
      <w:pPr>
        <w:pStyle w:val="Normal"/>
        <w:spacing w:before="0" w:after="160"/>
        <w:rPr>
          <w:sz w:val="28"/>
        </w:rPr>
      </w:pPr>
      <w:r>
        <w:rPr/>
      </w:r>
    </w:p>
    <w:sectPr>
      <w:headerReference w:type="even" r:id="rId3"/>
      <w:headerReference w:type="default" r:id="rId4"/>
      <w:type w:val="nextPage"/>
      <w:pgSz w:w="12240" w:h="15840"/>
      <w:pgMar w:left="1440" w:right="1440" w:header="1440" w:top="2172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60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-692150</wp:posOffset>
          </wp:positionH>
          <wp:positionV relativeFrom="paragraph">
            <wp:posOffset>-914400</wp:posOffset>
          </wp:positionV>
          <wp:extent cx="7322185" cy="137985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2185" cy="137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2c4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c4060"/>
    <w:rPr>
      <w:color w:val="605E5C"/>
      <w:shd w:fill="E1DFDD" w:val="clear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HeaderandFooter"/>
    <w:pPr/>
    <w:rPr/>
  </w:style>
  <w:style w:type="paragraph" w:styleId="HeaderLeft" w:customStyle="1">
    <w:name w:val="Header Left"/>
    <w:basedOn w:val="Header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bwright95@gmail.co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LibreOffice/7.0.3.1$Windows_X86_64 LibreOffice_project/d7547858d014d4cf69878db179d326fc3483e082</Application>
  <Pages>2</Pages>
  <Words>235</Words>
  <Characters>1339</Characters>
  <CharactersWithSpaces>1571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2021-02-15T19:56:00Z</dcterms:created>
  <dc:creator>Jeremiah Wells</dc:creator>
  <dc:description/>
  <dc:language>en-US</dc:language>
  <cp:lastModifiedBy/>
  <dcterms:modified xsi:type="dcterms:W3CDTF">2021-02-22T16:06:10Z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