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0F7C0" w14:textId="119AD0EF" w:rsidR="00121506" w:rsidRPr="00BF69E3" w:rsidRDefault="00BF69E3" w:rsidP="00BF69E3">
      <w:pPr>
        <w:pStyle w:val="Heading1"/>
      </w:pPr>
      <w:r w:rsidRPr="00BF69E3">
        <w:t>DACA Questionnaire Q&amp;A</w:t>
      </w:r>
    </w:p>
    <w:p w14:paraId="422667EE" w14:textId="77777777" w:rsidR="00BF69E3" w:rsidRDefault="00BF69E3" w:rsidP="007F7534"/>
    <w:p w14:paraId="1F57790E" w14:textId="77777777" w:rsidR="0038446B" w:rsidRPr="00FE0508" w:rsidRDefault="0038446B" w:rsidP="00FE0508">
      <w:pPr>
        <w:pStyle w:val="Heading2"/>
      </w:pPr>
      <w:r w:rsidRPr="00FE0508">
        <w:t>What is National Federation of the Blind 's policy statement around DACA?</w:t>
      </w:r>
    </w:p>
    <w:p w14:paraId="79CBD9D6" w14:textId="77777777" w:rsidR="0038446B" w:rsidRDefault="0038446B" w:rsidP="0038446B">
      <w:r>
        <w:t xml:space="preserve">Currently, the </w:t>
      </w:r>
      <w:r w:rsidRPr="009078CC">
        <w:t>National Federation of the Blind</w:t>
      </w:r>
      <w:r>
        <w:t xml:space="preserve"> does not have a policy statement pertaining to DACA. </w:t>
      </w:r>
    </w:p>
    <w:p w14:paraId="1C70D916" w14:textId="77777777" w:rsidR="0038446B" w:rsidRDefault="0038446B" w:rsidP="0038446B"/>
    <w:p w14:paraId="0582C710" w14:textId="3F6BC85F" w:rsidR="007F7534" w:rsidRPr="009078CC" w:rsidRDefault="007F7534" w:rsidP="00FE0508">
      <w:pPr>
        <w:pStyle w:val="Heading2"/>
      </w:pPr>
      <w:r w:rsidRPr="009078CC">
        <w:t>Why is the N</w:t>
      </w:r>
      <w:r w:rsidR="009078CC">
        <w:t xml:space="preserve">ational </w:t>
      </w:r>
      <w:r w:rsidRPr="009078CC">
        <w:t>F</w:t>
      </w:r>
      <w:r w:rsidR="009078CC">
        <w:t xml:space="preserve">ederation of the </w:t>
      </w:r>
      <w:r w:rsidRPr="009078CC">
        <w:t>B</w:t>
      </w:r>
      <w:r w:rsidR="009078CC">
        <w:t>lind</w:t>
      </w:r>
      <w:r w:rsidRPr="009078CC">
        <w:t xml:space="preserve"> </w:t>
      </w:r>
      <w:r w:rsidR="009078CC">
        <w:t xml:space="preserve">(NFB) </w:t>
      </w:r>
      <w:r w:rsidR="006F550E" w:rsidRPr="009078CC">
        <w:t>taking a position on</w:t>
      </w:r>
      <w:r w:rsidRPr="009078CC">
        <w:t xml:space="preserve"> a non-blindness political issue</w:t>
      </w:r>
      <w:r w:rsidR="00474131" w:rsidRPr="009078CC">
        <w:t xml:space="preserve"> such as immigration policy</w:t>
      </w:r>
      <w:r w:rsidRPr="009078CC">
        <w:t>?</w:t>
      </w:r>
    </w:p>
    <w:p w14:paraId="051B6E7B" w14:textId="7761B83C" w:rsidR="007F7534" w:rsidRDefault="007F7534" w:rsidP="007F7534">
      <w:r>
        <w:t xml:space="preserve">The </w:t>
      </w:r>
      <w:r w:rsidR="009078CC" w:rsidRPr="009078CC">
        <w:t>National Federation of the Blind</w:t>
      </w:r>
      <w:r w:rsidR="009078CC" w:rsidRPr="009078CC">
        <w:rPr>
          <w:b/>
        </w:rPr>
        <w:t xml:space="preserve"> </w:t>
      </w:r>
      <w:r>
        <w:t xml:space="preserve">has not taken a position on immigration policy or even </w:t>
      </w:r>
      <w:r w:rsidR="009078CC">
        <w:t>the Deferred Action for Childhood Arrivals</w:t>
      </w:r>
      <w:r w:rsidR="00121506">
        <w:t xml:space="preserve"> </w:t>
      </w:r>
      <w:r w:rsidR="009078CC">
        <w:t>(</w:t>
      </w:r>
      <w:r>
        <w:t>DACA</w:t>
      </w:r>
      <w:r w:rsidR="00121506">
        <w:t>)</w:t>
      </w:r>
      <w:r>
        <w:t xml:space="preserve"> </w:t>
      </w:r>
      <w:r w:rsidR="009078CC">
        <w:t xml:space="preserve">program </w:t>
      </w:r>
      <w:r>
        <w:t>specifically. We are aware that a number of NFB members receive benefits under this program</w:t>
      </w:r>
      <w:r w:rsidR="00121506">
        <w:t>,</w:t>
      </w:r>
      <w:r>
        <w:t xml:space="preserve"> and we are seeking to understand who these blind people are and what, if any, support they may need as blind people.</w:t>
      </w:r>
    </w:p>
    <w:p w14:paraId="086A2AF8" w14:textId="77777777" w:rsidR="007F7534" w:rsidRDefault="007F7534" w:rsidP="007F7534"/>
    <w:p w14:paraId="6BFF2E1A" w14:textId="79E4D4A6" w:rsidR="007F7534" w:rsidRPr="009078CC" w:rsidRDefault="007F7534" w:rsidP="00FE0508">
      <w:pPr>
        <w:pStyle w:val="Heading2"/>
      </w:pPr>
      <w:r w:rsidRPr="009078CC">
        <w:t xml:space="preserve">Will </w:t>
      </w:r>
      <w:r w:rsidR="009078CC" w:rsidRPr="009078CC">
        <w:t>N</w:t>
      </w:r>
      <w:r w:rsidR="009078CC">
        <w:t xml:space="preserve">ational </w:t>
      </w:r>
      <w:r w:rsidR="009078CC" w:rsidRPr="009078CC">
        <w:t>F</w:t>
      </w:r>
      <w:r w:rsidR="009078CC">
        <w:t xml:space="preserve">ederation of the </w:t>
      </w:r>
      <w:r w:rsidR="009078CC" w:rsidRPr="009078CC">
        <w:t>B</w:t>
      </w:r>
      <w:r w:rsidR="009078CC">
        <w:t>lind</w:t>
      </w:r>
      <w:r w:rsidRPr="009078CC">
        <w:t xml:space="preserve"> use </w:t>
      </w:r>
      <w:r w:rsidR="006F550E" w:rsidRPr="009078CC">
        <w:t xml:space="preserve">the DACA questionnaire </w:t>
      </w:r>
      <w:r w:rsidRPr="009078CC">
        <w:t>data to advocate a particular political position on immigration?</w:t>
      </w:r>
    </w:p>
    <w:p w14:paraId="37989C9F" w14:textId="5ABED7D8" w:rsidR="007F7534" w:rsidRDefault="002F6BF8" w:rsidP="007F7534">
      <w:r>
        <w:t>No</w:t>
      </w:r>
      <w:r w:rsidR="007F7534">
        <w:t>. To the extent that immigration procedures unfairly disadvantage blind people</w:t>
      </w:r>
      <w:r w:rsidR="009078CC">
        <w:t>—</w:t>
      </w:r>
      <w:r w:rsidR="007F7534">
        <w:t>such as online forms which are inaccessible</w:t>
      </w:r>
      <w:r w:rsidR="009078CC">
        <w:t>—</w:t>
      </w:r>
      <w:r w:rsidR="007F7534">
        <w:t xml:space="preserve">the </w:t>
      </w:r>
      <w:r w:rsidR="009078CC" w:rsidRPr="009078CC">
        <w:t>National Federation of the Blind</w:t>
      </w:r>
      <w:r w:rsidR="007F7534">
        <w:t xml:space="preserve"> </w:t>
      </w:r>
      <w:r>
        <w:t>has</w:t>
      </w:r>
      <w:r w:rsidR="007F7534">
        <w:t xml:space="preserve"> an interest in the programmatic aspects of immigration policy.</w:t>
      </w:r>
    </w:p>
    <w:p w14:paraId="74BD5F4B" w14:textId="77777777" w:rsidR="007F7534" w:rsidRDefault="007F7534" w:rsidP="007F7534"/>
    <w:p w14:paraId="62842F3F" w14:textId="77777777" w:rsidR="007F7534" w:rsidRPr="009078CC" w:rsidRDefault="007F7534" w:rsidP="00FE0508">
      <w:pPr>
        <w:pStyle w:val="Heading2"/>
      </w:pPr>
      <w:r w:rsidRPr="009078CC">
        <w:t>Why has the Federation come out against the Trump administration on a non-blindness issue?</w:t>
      </w:r>
    </w:p>
    <w:p w14:paraId="04157DE0" w14:textId="750DE3F8" w:rsidR="007F7534" w:rsidRDefault="007F7534" w:rsidP="007F7534">
      <w:r>
        <w:t>We have not opposed or affirmed the administration's position. Here is the statement from our online form, "the National</w:t>
      </w:r>
      <w:r w:rsidR="002F6BF8">
        <w:t xml:space="preserve"> </w:t>
      </w:r>
      <w:r>
        <w:t>Federation of the Blind is collecting the following information to better understand the impact of the administration’s recent decision to rescind the</w:t>
      </w:r>
      <w:r w:rsidR="002F6BF8">
        <w:t xml:space="preserve"> </w:t>
      </w:r>
      <w:r>
        <w:t>Deferred Action for Childhood Arrivals</w:t>
      </w:r>
      <w:r w:rsidR="009078CC">
        <w:t xml:space="preserve"> </w:t>
      </w:r>
      <w:r>
        <w:t>(DACA) program among the blind in the United States."</w:t>
      </w:r>
    </w:p>
    <w:p w14:paraId="478AA2C3" w14:textId="77777777" w:rsidR="00984285" w:rsidRDefault="00984285" w:rsidP="007F7534"/>
    <w:p w14:paraId="2C92E902" w14:textId="5CBF23A7" w:rsidR="00984285" w:rsidRPr="009078CC" w:rsidRDefault="00984285" w:rsidP="00FE0508">
      <w:pPr>
        <w:pStyle w:val="Heading2"/>
      </w:pPr>
      <w:r w:rsidRPr="009078CC">
        <w:t xml:space="preserve">Does filling out the </w:t>
      </w:r>
      <w:r w:rsidR="009078CC" w:rsidRPr="009078CC">
        <w:t>N</w:t>
      </w:r>
      <w:r w:rsidR="009078CC">
        <w:t xml:space="preserve">ational </w:t>
      </w:r>
      <w:r w:rsidR="009078CC" w:rsidRPr="009078CC">
        <w:t>F</w:t>
      </w:r>
      <w:r w:rsidR="009078CC">
        <w:t xml:space="preserve">ederation of the </w:t>
      </w:r>
      <w:r w:rsidR="009078CC" w:rsidRPr="009078CC">
        <w:t>B</w:t>
      </w:r>
      <w:r w:rsidR="009078CC">
        <w:t>lind</w:t>
      </w:r>
      <w:r w:rsidRPr="009078CC">
        <w:t>’s questionnaire put DACA recipients at a greater risk for immigration enforcement?</w:t>
      </w:r>
    </w:p>
    <w:p w14:paraId="1B01C739" w14:textId="7EB6E766" w:rsidR="00984285" w:rsidRPr="00984285" w:rsidRDefault="00984285" w:rsidP="00485D89">
      <w:r w:rsidRPr="00984285">
        <w:t xml:space="preserve">No. DACA recipients have already </w:t>
      </w:r>
      <w:r>
        <w:t>self-identified to the Department of Homeland Security, the US</w:t>
      </w:r>
      <w:r w:rsidR="002F6BF8">
        <w:t xml:space="preserve"> </w:t>
      </w:r>
      <w:r>
        <w:t>Citizenship and Immigration Service</w:t>
      </w:r>
      <w:r w:rsidR="009078CC">
        <w:t>,</w:t>
      </w:r>
      <w:r>
        <w:t xml:space="preserve"> and other relevant federal agencies by applying to the DACA program. The information the Federation is collecting is less comprehensive than that which federal agencies already have on file.</w:t>
      </w:r>
      <w:r w:rsidR="00485D89">
        <w:t xml:space="preserve"> </w:t>
      </w:r>
      <w:r w:rsidR="002F6BF8">
        <w:t>As specified in</w:t>
      </w:r>
      <w:r w:rsidR="00485D89">
        <w:t xml:space="preserve"> our form, “The National Federation of the Blind will not share individual DREAMer stories</w:t>
      </w:r>
      <w:r w:rsidR="009078CC">
        <w:t xml:space="preserve"> </w:t>
      </w:r>
      <w:r w:rsidR="00485D89">
        <w:t xml:space="preserve">or personally identifiable information with </w:t>
      </w:r>
      <w:r w:rsidR="009078CC">
        <w:t>m</w:t>
      </w:r>
      <w:r w:rsidR="009078CC">
        <w:t xml:space="preserve">embers </w:t>
      </w:r>
      <w:r w:rsidR="00485D89">
        <w:t>of Congress, administration</w:t>
      </w:r>
      <w:r w:rsidR="002F6BF8">
        <w:t xml:space="preserve"> </w:t>
      </w:r>
      <w:r w:rsidR="00485D89">
        <w:t xml:space="preserve">officials, or other relevant stakeholder organizations without your prior written consent.” </w:t>
      </w:r>
    </w:p>
    <w:p w14:paraId="2E4492DA" w14:textId="77777777" w:rsidR="007F7534" w:rsidRPr="00984285" w:rsidRDefault="007F7534" w:rsidP="007F7534"/>
    <w:p w14:paraId="17C27111" w14:textId="15D66F23" w:rsidR="007F7534" w:rsidRPr="009078CC" w:rsidRDefault="002F6BF8" w:rsidP="00FE0508">
      <w:pPr>
        <w:pStyle w:val="Heading2"/>
      </w:pPr>
      <w:bookmarkStart w:id="0" w:name="_GoBack"/>
      <w:r w:rsidRPr="009078CC">
        <w:t xml:space="preserve">Should </w:t>
      </w:r>
      <w:r w:rsidR="007F7534" w:rsidRPr="009078CC">
        <w:t>we welcome DACA recipients at our chapter meetings?</w:t>
      </w:r>
    </w:p>
    <w:bookmarkEnd w:id="0"/>
    <w:p w14:paraId="3F7325D4" w14:textId="1BBC5458" w:rsidR="000C7CD9" w:rsidRDefault="00474131" w:rsidP="007F7534">
      <w:r>
        <w:t xml:space="preserve">Yes. </w:t>
      </w:r>
      <w:r w:rsidR="00F14E05">
        <w:t>As the largest vehicle for collective action for the blind in the United States, the National Federation of the Blind is open to, and welcoming of, all blind people</w:t>
      </w:r>
      <w:r w:rsidR="00984285">
        <w:t xml:space="preserve"> who are interested in adding their voice, energy, time, and talents to our collective effort. The </w:t>
      </w:r>
      <w:r w:rsidR="009078CC">
        <w:t>NFB</w:t>
      </w:r>
      <w:r w:rsidR="00984285">
        <w:t xml:space="preserve"> is committed to enabling all blind people to live the lives we want, this includes DACA recipients. DACA </w:t>
      </w:r>
      <w:r w:rsidR="00065C8E">
        <w:t>rec</w:t>
      </w:r>
      <w:r w:rsidR="00065C8E">
        <w:t>i</w:t>
      </w:r>
      <w:r w:rsidR="00065C8E">
        <w:t xml:space="preserve">pients </w:t>
      </w:r>
      <w:r w:rsidR="00984285">
        <w:t>should not be singled out, nor treated any differently than other chapter members or visitors.</w:t>
      </w:r>
      <w:r w:rsidR="00485D89">
        <w:t xml:space="preserve"> Diversity is part of the strength of our membership</w:t>
      </w:r>
      <w:r w:rsidR="009078CC">
        <w:t>,</w:t>
      </w:r>
      <w:r w:rsidR="00485D89">
        <w:t xml:space="preserve"> and we should continue to value diversity in the work we undertake.</w:t>
      </w:r>
    </w:p>
    <w:p w14:paraId="37E20BAD" w14:textId="77777777" w:rsidR="00485D89" w:rsidRDefault="00485D89" w:rsidP="007F7534"/>
    <w:p w14:paraId="75E6BDAB" w14:textId="77777777" w:rsidR="007F7534" w:rsidRDefault="007F7534" w:rsidP="007F7534"/>
    <w:sectPr w:rsidR="007F75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A09B0" w14:textId="77777777" w:rsidR="00880385" w:rsidRDefault="00880385" w:rsidP="007F7534">
      <w:r>
        <w:separator/>
      </w:r>
    </w:p>
  </w:endnote>
  <w:endnote w:type="continuationSeparator" w:id="0">
    <w:p w14:paraId="55E83C46" w14:textId="77777777" w:rsidR="00880385" w:rsidRDefault="00880385" w:rsidP="007F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AF4BC" w14:textId="77777777" w:rsidR="00D0710B" w:rsidRDefault="00D071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10E81" w14:textId="77777777" w:rsidR="00D0710B" w:rsidRDefault="00D071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66C7E" w14:textId="77777777" w:rsidR="00D0710B" w:rsidRDefault="00D07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28514" w14:textId="77777777" w:rsidR="00880385" w:rsidRDefault="00880385" w:rsidP="007F7534">
      <w:r>
        <w:separator/>
      </w:r>
    </w:p>
  </w:footnote>
  <w:footnote w:type="continuationSeparator" w:id="0">
    <w:p w14:paraId="1658703D" w14:textId="77777777" w:rsidR="00880385" w:rsidRDefault="00880385" w:rsidP="007F7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68551" w14:textId="77777777" w:rsidR="00D0710B" w:rsidRDefault="00D07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F216E" w14:textId="77777777" w:rsidR="00D0710B" w:rsidRDefault="00D07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D4C71" w14:textId="77777777" w:rsidR="00D0710B" w:rsidRDefault="00D071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34"/>
    <w:rsid w:val="00065C8E"/>
    <w:rsid w:val="000C7CD9"/>
    <w:rsid w:val="00121506"/>
    <w:rsid w:val="002F3C5C"/>
    <w:rsid w:val="002F6BF8"/>
    <w:rsid w:val="0038446B"/>
    <w:rsid w:val="00474131"/>
    <w:rsid w:val="00485D89"/>
    <w:rsid w:val="00565110"/>
    <w:rsid w:val="005D58A7"/>
    <w:rsid w:val="006F550E"/>
    <w:rsid w:val="007F7534"/>
    <w:rsid w:val="00880385"/>
    <w:rsid w:val="008E3D91"/>
    <w:rsid w:val="009078CC"/>
    <w:rsid w:val="00984285"/>
    <w:rsid w:val="00A523D2"/>
    <w:rsid w:val="00B01723"/>
    <w:rsid w:val="00BB482F"/>
    <w:rsid w:val="00BF69E3"/>
    <w:rsid w:val="00C12BF1"/>
    <w:rsid w:val="00D0710B"/>
    <w:rsid w:val="00E800E4"/>
    <w:rsid w:val="00EE2516"/>
    <w:rsid w:val="00EF5FBA"/>
    <w:rsid w:val="00F14E05"/>
    <w:rsid w:val="00FE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93675"/>
  <w15:docId w15:val="{5A7AA668-7DA8-46D7-9440-9F6ED94A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F753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69E3"/>
    <w:pP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508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53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F7534"/>
  </w:style>
  <w:style w:type="paragraph" w:styleId="Footer">
    <w:name w:val="footer"/>
    <w:basedOn w:val="Normal"/>
    <w:link w:val="FooterChar"/>
    <w:uiPriority w:val="99"/>
    <w:unhideWhenUsed/>
    <w:rsid w:val="007F753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F7534"/>
  </w:style>
  <w:style w:type="character" w:styleId="CommentReference">
    <w:name w:val="annotation reference"/>
    <w:basedOn w:val="DefaultParagraphFont"/>
    <w:uiPriority w:val="99"/>
    <w:semiHidden/>
    <w:unhideWhenUsed/>
    <w:rsid w:val="002F6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B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BF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BF8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B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F69E3"/>
    <w:rPr>
      <w:rFonts w:ascii="Calibri" w:hAnsi="Calibri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0508"/>
    <w:rPr>
      <w:rFonts w:ascii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 Cazares</dc:creator>
  <cp:lastModifiedBy>Beth Braun</cp:lastModifiedBy>
  <cp:revision>4</cp:revision>
  <dcterms:created xsi:type="dcterms:W3CDTF">2017-09-18T20:38:00Z</dcterms:created>
  <dcterms:modified xsi:type="dcterms:W3CDTF">2017-09-18T20:47:00Z</dcterms:modified>
</cp:coreProperties>
</file>