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B2" w:rsidRPr="00CE5ECD" w:rsidRDefault="00361B04" w:rsidP="008B58B2">
      <w:pPr>
        <w:pStyle w:val="Default"/>
        <w:ind w:firstLine="720"/>
        <w:jc w:val="center"/>
      </w:pPr>
      <w:r w:rsidRPr="00CE5ECD">
        <w:t>T</w:t>
      </w:r>
      <w:r w:rsidR="00B31B32" w:rsidRPr="00CE5ECD">
        <w:t>ransportation Se</w:t>
      </w:r>
      <w:bookmarkStart w:id="0" w:name="_GoBack"/>
      <w:bookmarkEnd w:id="0"/>
      <w:r w:rsidR="00B31B32" w:rsidRPr="00CE5ECD">
        <w:t>curity Administration Programs</w:t>
      </w:r>
      <w:r w:rsidRPr="00CE5ECD">
        <w:t xml:space="preserve"> for Travelers with Disabilities</w:t>
      </w:r>
    </w:p>
    <w:p w:rsidR="00963BEE" w:rsidRPr="00CE5ECD" w:rsidRDefault="00727EDC" w:rsidP="008B58B2">
      <w:pPr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ECD">
        <w:rPr>
          <w:rFonts w:ascii="Times New Roman" w:hAnsi="Times New Roman" w:cs="Times New Roman"/>
          <w:i/>
          <w:sz w:val="24"/>
          <w:szCs w:val="24"/>
        </w:rPr>
        <w:t>Transportation Security Administration</w:t>
      </w:r>
      <w:r w:rsidR="00963BEE" w:rsidRPr="00CE5ECD">
        <w:rPr>
          <w:rFonts w:ascii="Times New Roman" w:hAnsi="Times New Roman" w:cs="Times New Roman"/>
          <w:i/>
          <w:sz w:val="24"/>
          <w:szCs w:val="24"/>
        </w:rPr>
        <w:t xml:space="preserve"> (TSA) U.S. Department of Homeland Security (DHS)</w:t>
      </w:r>
    </w:p>
    <w:p w:rsidR="0059184F" w:rsidRPr="008B58B2" w:rsidRDefault="0059184F" w:rsidP="008B58B2">
      <w:pPr>
        <w:rPr>
          <w:rFonts w:ascii="Times New Roman" w:eastAsia="Calibri" w:hAnsi="Times New Roman" w:cs="Times New Roman"/>
          <w:sz w:val="24"/>
          <w:szCs w:val="24"/>
        </w:rPr>
      </w:pPr>
      <w:r w:rsidRPr="008B58B2">
        <w:rPr>
          <w:rFonts w:ascii="Times New Roman" w:eastAsia="Calibri" w:hAnsi="Times New Roman" w:cs="Times New Roman"/>
          <w:sz w:val="24"/>
          <w:szCs w:val="24"/>
        </w:rPr>
        <w:t>The Transportation Security Administration’s (TSA) mission is to protect our nation’s transportation systems so that we all ca</w:t>
      </w:r>
      <w:r w:rsidR="009514EB" w:rsidRPr="008B58B2">
        <w:rPr>
          <w:rFonts w:ascii="Times New Roman" w:eastAsia="Calibri" w:hAnsi="Times New Roman" w:cs="Times New Roman"/>
          <w:sz w:val="24"/>
          <w:szCs w:val="24"/>
        </w:rPr>
        <w:t>n travel safely</w:t>
      </w:r>
      <w:r w:rsidR="00026353" w:rsidRPr="008B58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B58B2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="00562173" w:rsidRPr="008B58B2">
        <w:rPr>
          <w:rFonts w:ascii="Times New Roman" w:eastAsia="Calibri" w:hAnsi="Times New Roman" w:cs="Times New Roman"/>
          <w:sz w:val="24"/>
          <w:szCs w:val="24"/>
        </w:rPr>
        <w:t>travelers</w:t>
      </w:r>
      <w:r w:rsidRPr="008B58B2">
        <w:rPr>
          <w:rFonts w:ascii="Times New Roman" w:eastAsia="Calibri" w:hAnsi="Times New Roman" w:cs="Times New Roman"/>
          <w:sz w:val="24"/>
          <w:szCs w:val="24"/>
        </w:rPr>
        <w:t xml:space="preserve"> are required to undergo screening, but TSA</w:t>
      </w:r>
      <w:r w:rsidR="009514EB" w:rsidRPr="008B58B2">
        <w:rPr>
          <w:rFonts w:ascii="Times New Roman" w:eastAsia="Calibri" w:hAnsi="Times New Roman" w:cs="Times New Roman"/>
          <w:sz w:val="24"/>
          <w:szCs w:val="24"/>
        </w:rPr>
        <w:t xml:space="preserve"> has developed</w:t>
      </w:r>
      <w:r w:rsidRPr="008B58B2">
        <w:rPr>
          <w:rFonts w:ascii="Times New Roman" w:eastAsia="Calibri" w:hAnsi="Times New Roman" w:cs="Times New Roman"/>
          <w:sz w:val="24"/>
          <w:szCs w:val="24"/>
        </w:rPr>
        <w:t xml:space="preserve"> screening procedures to ensure that </w:t>
      </w:r>
      <w:r w:rsidR="00350D44" w:rsidRPr="008B58B2">
        <w:rPr>
          <w:rFonts w:ascii="Times New Roman" w:eastAsia="Calibri" w:hAnsi="Times New Roman" w:cs="Times New Roman"/>
          <w:sz w:val="24"/>
          <w:szCs w:val="24"/>
        </w:rPr>
        <w:t>travelers</w:t>
      </w:r>
      <w:r w:rsidRPr="008B58B2">
        <w:rPr>
          <w:rFonts w:ascii="Times New Roman" w:eastAsia="Calibri" w:hAnsi="Times New Roman" w:cs="Times New Roman"/>
          <w:sz w:val="24"/>
          <w:szCs w:val="24"/>
        </w:rPr>
        <w:t xml:space="preserve"> and their associated </w:t>
      </w:r>
      <w:r w:rsidR="009514EB" w:rsidRPr="008B58B2">
        <w:rPr>
          <w:rFonts w:ascii="Times New Roman" w:eastAsia="Calibri" w:hAnsi="Times New Roman" w:cs="Times New Roman"/>
          <w:sz w:val="24"/>
          <w:szCs w:val="24"/>
        </w:rPr>
        <w:t xml:space="preserve">medical items and </w:t>
      </w:r>
      <w:r w:rsidRPr="008B58B2">
        <w:rPr>
          <w:rFonts w:ascii="Times New Roman" w:eastAsia="Calibri" w:hAnsi="Times New Roman" w:cs="Times New Roman"/>
          <w:sz w:val="24"/>
          <w:szCs w:val="24"/>
        </w:rPr>
        <w:t xml:space="preserve">devices can be screened regardless of the disability or medical condition. </w:t>
      </w:r>
      <w:r w:rsidR="00AA6F2C" w:rsidRPr="008B58B2">
        <w:rPr>
          <w:rFonts w:ascii="Times New Roman" w:eastAsia="Calibri" w:hAnsi="Times New Roman" w:cs="Times New Roman"/>
          <w:sz w:val="24"/>
          <w:szCs w:val="24"/>
        </w:rPr>
        <w:t xml:space="preserve">TSA </w:t>
      </w:r>
      <w:r w:rsidR="00256398" w:rsidRPr="008B58B2">
        <w:rPr>
          <w:rFonts w:ascii="Times New Roman" w:eastAsia="Calibri" w:hAnsi="Times New Roman" w:cs="Times New Roman"/>
          <w:sz w:val="24"/>
          <w:szCs w:val="24"/>
        </w:rPr>
        <w:t xml:space="preserve">also </w:t>
      </w:r>
      <w:r w:rsidR="00AA6F2C" w:rsidRPr="008B58B2">
        <w:rPr>
          <w:rFonts w:ascii="Times New Roman" w:eastAsia="Calibri" w:hAnsi="Times New Roman" w:cs="Times New Roman"/>
          <w:sz w:val="24"/>
          <w:szCs w:val="24"/>
        </w:rPr>
        <w:t>has programs to assist travelers.</w:t>
      </w:r>
    </w:p>
    <w:p w:rsidR="00AA6F2C" w:rsidRPr="008B58B2" w:rsidRDefault="0059184F" w:rsidP="008B58B2">
      <w:pPr>
        <w:rPr>
          <w:rFonts w:ascii="Times New Roman" w:eastAsia="Calibri" w:hAnsi="Times New Roman" w:cs="Times New Roman"/>
          <w:sz w:val="24"/>
          <w:szCs w:val="24"/>
        </w:rPr>
      </w:pPr>
      <w:r w:rsidRPr="008B58B2">
        <w:rPr>
          <w:rFonts w:ascii="Times New Roman" w:eastAsia="Calibri" w:hAnsi="Times New Roman" w:cs="Times New Roman"/>
          <w:b/>
          <w:sz w:val="24"/>
          <w:szCs w:val="24"/>
        </w:rPr>
        <w:t>TSA Cares</w:t>
      </w:r>
      <w:r w:rsidRPr="008B58B2">
        <w:rPr>
          <w:rFonts w:ascii="Times New Roman" w:eastAsia="Calibri" w:hAnsi="Times New Roman" w:cs="Times New Roman"/>
          <w:sz w:val="24"/>
          <w:szCs w:val="24"/>
        </w:rPr>
        <w:t xml:space="preserve"> is a helpline for travelers with disabilities or medical conditions who want to prepare for the screening process prior to flying.  TSA Cares </w:t>
      </w:r>
      <w:r w:rsidR="00256398" w:rsidRPr="008B58B2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8B58B2">
        <w:rPr>
          <w:rFonts w:ascii="Times New Roman" w:eastAsia="Calibri" w:hAnsi="Times New Roman" w:cs="Times New Roman"/>
          <w:sz w:val="24"/>
          <w:szCs w:val="24"/>
        </w:rPr>
        <w:t xml:space="preserve">toll free at 1-855-787-2227 </w:t>
      </w:r>
      <w:r w:rsidR="00593390" w:rsidRPr="008B58B2">
        <w:rPr>
          <w:rFonts w:ascii="Times New Roman" w:eastAsia="Calibri" w:hAnsi="Times New Roman" w:cs="Times New Roman"/>
          <w:sz w:val="24"/>
          <w:szCs w:val="24"/>
        </w:rPr>
        <w:t>or Federal Relay 711</w:t>
      </w:r>
      <w:r w:rsidRPr="008B58B2">
        <w:rPr>
          <w:rFonts w:ascii="Times New Roman" w:eastAsia="Calibri" w:hAnsi="Times New Roman" w:cs="Times New Roman"/>
          <w:sz w:val="24"/>
          <w:szCs w:val="24"/>
        </w:rPr>
        <w:t xml:space="preserve"> or e-mail </w:t>
      </w:r>
      <w:hyperlink r:id="rId8" w:history="1">
        <w:r w:rsidRPr="008B58B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TSA-ContactCenter@tsa.dhs.gov</w:t>
        </w:r>
      </w:hyperlink>
      <w:r w:rsidRPr="008B58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6F2C" w:rsidRPr="008B58B2" w:rsidRDefault="009514EB" w:rsidP="008B58B2">
      <w:pPr>
        <w:rPr>
          <w:rFonts w:ascii="Times New Roman" w:eastAsia="Calibri" w:hAnsi="Times New Roman" w:cs="Times New Roman"/>
          <w:sz w:val="24"/>
          <w:szCs w:val="24"/>
        </w:rPr>
      </w:pPr>
      <w:r w:rsidRPr="008B58B2">
        <w:rPr>
          <w:rFonts w:ascii="Times New Roman" w:eastAsia="Calibri" w:hAnsi="Times New Roman" w:cs="Times New Roman"/>
          <w:sz w:val="24"/>
          <w:szCs w:val="24"/>
        </w:rPr>
        <w:t>By contacting TSA Cares, t</w:t>
      </w:r>
      <w:r w:rsidR="0059184F" w:rsidRPr="008B58B2">
        <w:rPr>
          <w:rFonts w:ascii="Times New Roman" w:eastAsia="Calibri" w:hAnsi="Times New Roman" w:cs="Times New Roman"/>
          <w:sz w:val="24"/>
          <w:szCs w:val="24"/>
        </w:rPr>
        <w:t xml:space="preserve">ravelers may also request the assistance of a </w:t>
      </w:r>
      <w:r w:rsidR="0059184F" w:rsidRPr="008B58B2">
        <w:rPr>
          <w:rFonts w:ascii="Times New Roman" w:eastAsia="Calibri" w:hAnsi="Times New Roman" w:cs="Times New Roman"/>
          <w:b/>
          <w:sz w:val="24"/>
          <w:szCs w:val="24"/>
        </w:rPr>
        <w:t>Passenger Support Specialist (PSS)</w:t>
      </w:r>
      <w:r w:rsidR="0059184F" w:rsidRPr="008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8B2">
        <w:rPr>
          <w:rFonts w:ascii="Times New Roman" w:eastAsia="Calibri" w:hAnsi="Times New Roman" w:cs="Times New Roman"/>
          <w:sz w:val="24"/>
          <w:szCs w:val="24"/>
        </w:rPr>
        <w:t>for security screening</w:t>
      </w:r>
      <w:r w:rsidR="0059184F" w:rsidRPr="008B58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56398" w:rsidRPr="008B58B2">
        <w:rPr>
          <w:rFonts w:ascii="Times New Roman" w:eastAsia="Calibri" w:hAnsi="Times New Roman" w:cs="Times New Roman"/>
          <w:sz w:val="24"/>
          <w:szCs w:val="24"/>
        </w:rPr>
        <w:t xml:space="preserve">Information about </w:t>
      </w:r>
      <w:r w:rsidR="00AA6F2C" w:rsidRPr="008B58B2">
        <w:rPr>
          <w:rFonts w:ascii="Times New Roman" w:eastAsia="Calibri" w:hAnsi="Times New Roman" w:cs="Times New Roman"/>
          <w:sz w:val="24"/>
          <w:szCs w:val="24"/>
        </w:rPr>
        <w:t>Passenger Support Specialist</w:t>
      </w:r>
      <w:r w:rsidR="00256398" w:rsidRPr="008B58B2">
        <w:rPr>
          <w:rFonts w:ascii="Times New Roman" w:eastAsia="Calibri" w:hAnsi="Times New Roman" w:cs="Times New Roman"/>
          <w:sz w:val="24"/>
          <w:szCs w:val="24"/>
        </w:rPr>
        <w:t>s is located</w:t>
      </w:r>
      <w:r w:rsidR="005E7882" w:rsidRPr="008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5E7882" w:rsidRPr="008B58B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he</w:t>
        </w:r>
        <w:r w:rsidR="005E7882" w:rsidRPr="008B58B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</w:t>
        </w:r>
        <w:r w:rsidR="005E7882" w:rsidRPr="008B58B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</w:t>
        </w:r>
      </w:hyperlink>
      <w:r w:rsidR="005E7882" w:rsidRPr="008B58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7892" w:rsidRPr="008B58B2" w:rsidRDefault="00E07892" w:rsidP="008B58B2">
      <w:pPr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8B58B2">
        <w:rPr>
          <w:rFonts w:ascii="Times New Roman" w:hAnsi="Times New Roman" w:cs="Times New Roman"/>
          <w:sz w:val="24"/>
          <w:szCs w:val="24"/>
          <w:lang w:val="en"/>
        </w:rPr>
        <w:t>Adult passengers 18 and over</w:t>
      </w:r>
      <w:r w:rsidRPr="008B58B2">
        <w:rPr>
          <w:rFonts w:ascii="Times New Roman" w:hAnsi="Times New Roman" w:cs="Times New Roman"/>
          <w:sz w:val="24"/>
          <w:szCs w:val="24"/>
          <w:lang w:val="en"/>
        </w:rPr>
        <w:t>, including caregivers</w:t>
      </w:r>
      <w:r w:rsidR="00D70F0C" w:rsidRPr="008B58B2">
        <w:rPr>
          <w:rFonts w:ascii="Times New Roman" w:hAnsi="Times New Roman" w:cs="Times New Roman"/>
          <w:sz w:val="24"/>
          <w:szCs w:val="24"/>
          <w:lang w:val="en"/>
        </w:rPr>
        <w:t>, companions</w:t>
      </w:r>
      <w:r w:rsidRPr="008B58B2">
        <w:rPr>
          <w:rFonts w:ascii="Times New Roman" w:hAnsi="Times New Roman" w:cs="Times New Roman"/>
          <w:sz w:val="24"/>
          <w:szCs w:val="24"/>
          <w:lang w:val="en"/>
        </w:rPr>
        <w:t xml:space="preserve"> and other assistants</w:t>
      </w:r>
      <w:r w:rsidR="00E1300C" w:rsidRPr="008B58B2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8B58B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58B2">
        <w:rPr>
          <w:rFonts w:ascii="Times New Roman" w:hAnsi="Times New Roman" w:cs="Times New Roman"/>
          <w:sz w:val="24"/>
          <w:szCs w:val="24"/>
          <w:lang w:val="en"/>
        </w:rPr>
        <w:t xml:space="preserve">must show </w:t>
      </w:r>
      <w:r w:rsidR="00E1300C" w:rsidRPr="008B58B2">
        <w:rPr>
          <w:rFonts w:ascii="Times New Roman" w:hAnsi="Times New Roman" w:cs="Times New Roman"/>
          <w:sz w:val="24"/>
          <w:szCs w:val="24"/>
          <w:lang w:val="en"/>
        </w:rPr>
        <w:t>acceptable</w:t>
      </w:r>
      <w:r w:rsidRPr="008B58B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1300C" w:rsidRPr="008B58B2">
        <w:rPr>
          <w:rFonts w:ascii="Times New Roman" w:hAnsi="Times New Roman" w:cs="Times New Roman"/>
          <w:b/>
          <w:sz w:val="24"/>
          <w:szCs w:val="24"/>
          <w:lang w:val="en"/>
        </w:rPr>
        <w:t>I</w:t>
      </w:r>
      <w:r w:rsidRPr="008B58B2">
        <w:rPr>
          <w:rFonts w:ascii="Times New Roman" w:hAnsi="Times New Roman" w:cs="Times New Roman"/>
          <w:b/>
          <w:sz w:val="24"/>
          <w:szCs w:val="24"/>
          <w:lang w:val="en"/>
        </w:rPr>
        <w:t>dentification</w:t>
      </w:r>
      <w:r w:rsidRPr="008B58B2">
        <w:rPr>
          <w:rFonts w:ascii="Times New Roman" w:hAnsi="Times New Roman" w:cs="Times New Roman"/>
          <w:sz w:val="24"/>
          <w:szCs w:val="24"/>
          <w:lang w:val="en"/>
        </w:rPr>
        <w:t xml:space="preserve"> at the airpo</w:t>
      </w:r>
      <w:r w:rsidRPr="008B58B2">
        <w:rPr>
          <w:rFonts w:ascii="Times New Roman" w:hAnsi="Times New Roman" w:cs="Times New Roman"/>
          <w:sz w:val="24"/>
          <w:szCs w:val="24"/>
          <w:lang w:val="en"/>
        </w:rPr>
        <w:t>rt checkpoint in order to travel</w:t>
      </w:r>
      <w:r w:rsidRPr="008B58B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1B1FC5" w:rsidRPr="008B58B2">
        <w:rPr>
          <w:rFonts w:ascii="Times New Roman" w:eastAsia="Calibri" w:hAnsi="Times New Roman" w:cs="Times New Roman"/>
          <w:sz w:val="24"/>
          <w:szCs w:val="24"/>
        </w:rPr>
        <w:t>Information about</w:t>
      </w:r>
      <w:r w:rsidRPr="008B58B2">
        <w:rPr>
          <w:rFonts w:ascii="Times New Roman" w:eastAsia="Calibri" w:hAnsi="Times New Roman" w:cs="Times New Roman"/>
          <w:sz w:val="24"/>
          <w:szCs w:val="24"/>
        </w:rPr>
        <w:t xml:space="preserve"> valid identification </w:t>
      </w:r>
      <w:r w:rsidR="001B1FC5" w:rsidRPr="008B58B2">
        <w:rPr>
          <w:rFonts w:ascii="Times New Roman" w:eastAsia="Calibri" w:hAnsi="Times New Roman" w:cs="Times New Roman"/>
          <w:sz w:val="24"/>
          <w:szCs w:val="24"/>
        </w:rPr>
        <w:t>is located</w:t>
      </w:r>
      <w:r w:rsidRPr="008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E1300C" w:rsidRPr="008B58B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here</w:t>
        </w:r>
      </w:hyperlink>
      <w:r w:rsidR="00E1300C" w:rsidRPr="008B58B2">
        <w:rPr>
          <w:rFonts w:ascii="Times New Roman" w:eastAsia="Calibri" w:hAnsi="Times New Roman" w:cs="Times New Roman"/>
          <w:sz w:val="24"/>
          <w:szCs w:val="24"/>
        </w:rPr>
        <w:t>.</w:t>
      </w:r>
      <w:r w:rsidRPr="008B58B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E1300C" w:rsidRPr="008B58B2">
        <w:rPr>
          <w:rFonts w:ascii="Times New Roman" w:eastAsia="Calibri" w:hAnsi="Times New Roman" w:cs="Times New Roman"/>
          <w:sz w:val="24"/>
          <w:szCs w:val="24"/>
        </w:rPr>
        <w:instrText>HYPERLINK "C:\\Users\\Susan.Buckland\\Documents\\ID IVCC\\here" \o "here"</w:instrText>
      </w:r>
      <w:r w:rsidR="00E1300C" w:rsidRPr="008B58B2">
        <w:rPr>
          <w:rFonts w:ascii="Times New Roman" w:eastAsia="Calibri" w:hAnsi="Times New Roman" w:cs="Times New Roman"/>
          <w:sz w:val="24"/>
          <w:szCs w:val="24"/>
        </w:rPr>
      </w:r>
      <w:r w:rsidRPr="008B58B2">
        <w:rPr>
          <w:rFonts w:ascii="Times New Roman" w:eastAsia="Calibri" w:hAnsi="Times New Roman" w:cs="Times New Roman"/>
          <w:sz w:val="24"/>
          <w:szCs w:val="24"/>
        </w:rPr>
        <w:fldChar w:fldCharType="separate"/>
      </w:r>
    </w:p>
    <w:p w:rsidR="001535CA" w:rsidRPr="008B58B2" w:rsidRDefault="00E07892" w:rsidP="008B58B2">
      <w:pPr>
        <w:rPr>
          <w:rFonts w:ascii="Times New Roman" w:hAnsi="Times New Roman" w:cs="Times New Roman"/>
          <w:sz w:val="24"/>
          <w:szCs w:val="24"/>
        </w:rPr>
      </w:pPr>
      <w:r w:rsidRPr="008B58B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AA6F2C" w:rsidRPr="008B58B2">
        <w:rPr>
          <w:rFonts w:ascii="Times New Roman" w:hAnsi="Times New Roman" w:cs="Times New Roman"/>
          <w:sz w:val="24"/>
          <w:szCs w:val="24"/>
        </w:rPr>
        <w:t>The</w:t>
      </w:r>
      <w:r w:rsidR="00AA6F2C" w:rsidRPr="008B5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64E" w:rsidRPr="008B58B2">
        <w:rPr>
          <w:rFonts w:ascii="Times New Roman" w:hAnsi="Times New Roman" w:cs="Times New Roman"/>
          <w:b/>
          <w:sz w:val="24"/>
          <w:szCs w:val="24"/>
        </w:rPr>
        <w:t>TSA Disability Notification Card</w:t>
      </w:r>
      <w:r w:rsidR="00AA6F2C" w:rsidRPr="008B5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64E" w:rsidRPr="008B58B2">
        <w:rPr>
          <w:rFonts w:ascii="Times New Roman" w:hAnsi="Times New Roman" w:cs="Times New Roman"/>
          <w:sz w:val="24"/>
          <w:szCs w:val="24"/>
        </w:rPr>
        <w:t xml:space="preserve">can </w:t>
      </w:r>
      <w:r w:rsidR="00AA6F2C" w:rsidRPr="008B58B2">
        <w:rPr>
          <w:rFonts w:ascii="Times New Roman" w:hAnsi="Times New Roman" w:cs="Times New Roman"/>
          <w:sz w:val="24"/>
          <w:szCs w:val="24"/>
        </w:rPr>
        <w:t xml:space="preserve">be </w:t>
      </w:r>
      <w:r w:rsidR="0027564E" w:rsidRPr="008B58B2">
        <w:rPr>
          <w:rFonts w:ascii="Times New Roman" w:hAnsi="Times New Roman" w:cs="Times New Roman"/>
          <w:sz w:val="24"/>
          <w:szCs w:val="24"/>
        </w:rPr>
        <w:t>use</w:t>
      </w:r>
      <w:r w:rsidR="00AA6F2C" w:rsidRPr="008B58B2">
        <w:rPr>
          <w:rFonts w:ascii="Times New Roman" w:hAnsi="Times New Roman" w:cs="Times New Roman"/>
          <w:sz w:val="24"/>
          <w:szCs w:val="24"/>
        </w:rPr>
        <w:t>d</w:t>
      </w:r>
      <w:r w:rsidR="0027564E" w:rsidRPr="008B58B2">
        <w:rPr>
          <w:rFonts w:ascii="Times New Roman" w:hAnsi="Times New Roman" w:cs="Times New Roman"/>
          <w:sz w:val="24"/>
          <w:szCs w:val="24"/>
        </w:rPr>
        <w:t xml:space="preserve"> to discreetly notify TSA Officers at security screening of a disability or medical condition and request an accommodation. The card is located </w:t>
      </w:r>
      <w:hyperlink r:id="rId11" w:history="1">
        <w:r w:rsidR="005E7882" w:rsidRPr="008B58B2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5E7882" w:rsidRPr="008B58B2">
        <w:rPr>
          <w:rFonts w:ascii="Times New Roman" w:hAnsi="Times New Roman" w:cs="Times New Roman"/>
          <w:sz w:val="24"/>
          <w:szCs w:val="24"/>
        </w:rPr>
        <w:t>.</w:t>
      </w:r>
    </w:p>
    <w:p w:rsidR="00305C56" w:rsidRPr="008B58B2" w:rsidRDefault="00305C56" w:rsidP="008B58B2">
      <w:pPr>
        <w:rPr>
          <w:rFonts w:ascii="Times New Roman" w:hAnsi="Times New Roman" w:cs="Times New Roman"/>
          <w:sz w:val="24"/>
          <w:szCs w:val="24"/>
        </w:rPr>
      </w:pPr>
      <w:r w:rsidRPr="008B58B2">
        <w:rPr>
          <w:rFonts w:ascii="Times New Roman" w:hAnsi="Times New Roman" w:cs="Times New Roman"/>
          <w:b/>
          <w:sz w:val="24"/>
          <w:szCs w:val="24"/>
        </w:rPr>
        <w:t>TSA Pre</w:t>
      </w:r>
      <w:r w:rsidRPr="008B58B2">
        <w:rPr>
          <w:rFonts w:ascii="Segoe UI Symbol" w:hAnsi="Segoe UI Symbol" w:cs="Segoe UI Symbol"/>
          <w:b/>
          <w:sz w:val="24"/>
          <w:szCs w:val="24"/>
        </w:rPr>
        <w:t>✓</w:t>
      </w:r>
      <w:r w:rsidRPr="008B58B2">
        <w:rPr>
          <w:rFonts w:ascii="Times New Roman" w:hAnsi="Times New Roman" w:cs="Times New Roman"/>
          <w:sz w:val="24"/>
          <w:szCs w:val="24"/>
        </w:rPr>
        <w:t xml:space="preserve"> is an expedited screening process</w:t>
      </w:r>
      <w:r w:rsidR="00DF72F3" w:rsidRPr="008B58B2">
        <w:rPr>
          <w:rFonts w:ascii="Times New Roman" w:hAnsi="Times New Roman" w:cs="Times New Roman"/>
          <w:sz w:val="24"/>
          <w:szCs w:val="24"/>
        </w:rPr>
        <w:t xml:space="preserve">. </w:t>
      </w:r>
      <w:r w:rsidRPr="008B58B2">
        <w:rPr>
          <w:rFonts w:ascii="Times New Roman" w:hAnsi="Times New Roman" w:cs="Times New Roman"/>
          <w:sz w:val="24"/>
          <w:szCs w:val="24"/>
          <w:lang w:val="en"/>
        </w:rPr>
        <w:t xml:space="preserve">If you are approved to use </w:t>
      </w:r>
      <w:r w:rsidR="00DF72F3" w:rsidRPr="008B58B2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hyperlink r:id="rId12" w:history="1">
        <w:r w:rsidRPr="008B58B2">
          <w:rPr>
            <w:rFonts w:ascii="Times New Roman" w:hAnsi="Times New Roman" w:cs="Times New Roman"/>
            <w:color w:val="006699"/>
            <w:sz w:val="24"/>
            <w:szCs w:val="24"/>
            <w:bdr w:val="none" w:sz="0" w:space="0" w:color="auto" w:frame="1"/>
            <w:lang w:val="en"/>
          </w:rPr>
          <w:t>TSA Pre</w:t>
        </w:r>
        <w:r w:rsidRPr="008B58B2">
          <w:rPr>
            <w:rFonts w:ascii="Segoe UI Symbol" w:hAnsi="Segoe UI Symbol" w:cs="Segoe UI Symbol"/>
            <w:color w:val="006699"/>
            <w:sz w:val="24"/>
            <w:szCs w:val="24"/>
            <w:bdr w:val="none" w:sz="0" w:space="0" w:color="auto" w:frame="1"/>
            <w:lang w:val="en"/>
          </w:rPr>
          <w:t>✓</w:t>
        </w:r>
        <w:r w:rsidRPr="008B58B2">
          <w:rPr>
            <w:rFonts w:ascii="Times New Roman" w:hAnsi="Times New Roman" w:cs="Times New Roman"/>
            <w:color w:val="006699"/>
            <w:sz w:val="24"/>
            <w:szCs w:val="24"/>
            <w:bdr w:val="none" w:sz="0" w:space="0" w:color="auto" w:frame="1"/>
            <w:vertAlign w:val="superscript"/>
            <w:lang w:val="en"/>
          </w:rPr>
          <w:t>®</w:t>
        </w:r>
        <w:r w:rsidRPr="008B58B2">
          <w:rPr>
            <w:rFonts w:ascii="Times New Roman" w:hAnsi="Times New Roman" w:cs="Times New Roman"/>
            <w:color w:val="006699"/>
            <w:sz w:val="24"/>
            <w:szCs w:val="24"/>
            <w:bdr w:val="none" w:sz="0" w:space="0" w:color="auto" w:frame="1"/>
            <w:lang w:val="en"/>
          </w:rPr>
          <w:t xml:space="preserve"> </w:t>
        </w:r>
      </w:hyperlink>
      <w:r w:rsidRPr="008B58B2">
        <w:rPr>
          <w:rFonts w:ascii="Times New Roman" w:hAnsi="Times New Roman" w:cs="Times New Roman"/>
          <w:sz w:val="24"/>
          <w:szCs w:val="24"/>
          <w:lang w:val="en"/>
        </w:rPr>
        <w:t>lane at a participating airport, you do not need to remove shoes, laptops, 3-1-1 liquids, belts, or light jackets during the screening process</w:t>
      </w:r>
      <w:r w:rsidR="00DF72F3" w:rsidRPr="008B58B2">
        <w:rPr>
          <w:rFonts w:ascii="Times New Roman" w:hAnsi="Times New Roman" w:cs="Times New Roman"/>
          <w:sz w:val="24"/>
          <w:szCs w:val="24"/>
          <w:lang w:val="en"/>
        </w:rPr>
        <w:t>. To learn more about TSA Pre</w:t>
      </w:r>
      <w:r w:rsidR="00DF72F3" w:rsidRPr="008B58B2">
        <w:rPr>
          <w:rFonts w:ascii="Segoe UI Symbol" w:hAnsi="Segoe UI Symbol" w:cs="Segoe UI Symbol"/>
          <w:sz w:val="24"/>
          <w:szCs w:val="24"/>
          <w:lang w:val="en"/>
        </w:rPr>
        <w:t>✓</w:t>
      </w:r>
      <w:r w:rsidR="00DF72F3" w:rsidRPr="008B58B2">
        <w:rPr>
          <w:rFonts w:ascii="Times New Roman" w:hAnsi="Times New Roman" w:cs="Times New Roman"/>
          <w:sz w:val="24"/>
          <w:szCs w:val="24"/>
          <w:lang w:val="en"/>
        </w:rPr>
        <w:t xml:space="preserve">® click </w:t>
      </w:r>
      <w:hyperlink r:id="rId13" w:history="1">
        <w:r w:rsidR="00DF72F3" w:rsidRPr="008B58B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here</w:t>
        </w:r>
      </w:hyperlink>
      <w:r w:rsidR="00DF72F3" w:rsidRPr="008B58B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DF72F3" w:rsidRPr="008B58B2" w:rsidRDefault="00DF72F3" w:rsidP="008B58B2">
      <w:pPr>
        <w:rPr>
          <w:rFonts w:ascii="Times New Roman" w:hAnsi="Times New Roman" w:cs="Times New Roman"/>
          <w:b/>
          <w:sz w:val="24"/>
          <w:szCs w:val="24"/>
        </w:rPr>
      </w:pPr>
      <w:r w:rsidRPr="008B58B2">
        <w:rPr>
          <w:rFonts w:ascii="Times New Roman" w:hAnsi="Times New Roman" w:cs="Times New Roman"/>
          <w:sz w:val="24"/>
          <w:szCs w:val="24"/>
        </w:rPr>
        <w:t>For information about</w:t>
      </w:r>
      <w:r w:rsidRPr="008B5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C9B" w:rsidRPr="008B58B2">
        <w:rPr>
          <w:rFonts w:ascii="Times New Roman" w:hAnsi="Times New Roman" w:cs="Times New Roman"/>
          <w:sz w:val="24"/>
          <w:szCs w:val="24"/>
        </w:rPr>
        <w:t>TSA programs for</w:t>
      </w:r>
      <w:r w:rsidR="00E90C9B" w:rsidRPr="008B5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D8F" w:rsidRPr="008B58B2">
        <w:rPr>
          <w:rFonts w:ascii="Times New Roman" w:hAnsi="Times New Roman" w:cs="Times New Roman"/>
          <w:b/>
          <w:sz w:val="24"/>
          <w:szCs w:val="24"/>
        </w:rPr>
        <w:t xml:space="preserve">Travelers with Disabilities </w:t>
      </w:r>
      <w:r w:rsidRPr="008B58B2">
        <w:rPr>
          <w:rFonts w:ascii="Times New Roman" w:hAnsi="Times New Roman" w:cs="Times New Roman"/>
          <w:sz w:val="24"/>
          <w:szCs w:val="24"/>
        </w:rPr>
        <w:t>click</w:t>
      </w:r>
      <w:r w:rsidRPr="008B58B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Pr="008B58B2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Pr="008B58B2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8B58B2">
          <w:rPr>
            <w:rStyle w:val="Hyperlink"/>
            <w:rFonts w:ascii="Times New Roman" w:hAnsi="Times New Roman" w:cs="Times New Roman"/>
            <w:sz w:val="24"/>
            <w:szCs w:val="24"/>
          </w:rPr>
          <w:t>re</w:t>
        </w:r>
      </w:hyperlink>
      <w:r w:rsidR="00DF4D8F" w:rsidRPr="008B58B2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607DC0" w:rsidRPr="008B58B2" w:rsidRDefault="001825C2" w:rsidP="008B5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8B2">
        <w:rPr>
          <w:rFonts w:ascii="Times New Roman" w:hAnsi="Times New Roman" w:cs="Times New Roman"/>
          <w:sz w:val="24"/>
          <w:szCs w:val="24"/>
        </w:rPr>
        <w:t>For general inquiries and questions</w:t>
      </w:r>
      <w:r w:rsidR="00380941" w:rsidRPr="008B58B2">
        <w:rPr>
          <w:rFonts w:ascii="Times New Roman" w:hAnsi="Times New Roman" w:cs="Times New Roman"/>
          <w:sz w:val="24"/>
          <w:szCs w:val="24"/>
        </w:rPr>
        <w:t>,</w:t>
      </w:r>
      <w:r w:rsidRPr="008B58B2"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15" w:history="1">
        <w:r w:rsidRPr="008B58B2">
          <w:rPr>
            <w:rStyle w:val="Hyperlink"/>
            <w:rFonts w:ascii="Times New Roman" w:hAnsi="Times New Roman" w:cs="Times New Roman"/>
            <w:sz w:val="24"/>
            <w:szCs w:val="24"/>
          </w:rPr>
          <w:t>www.tsa.gov</w:t>
        </w:r>
      </w:hyperlink>
      <w:r w:rsidRPr="008B58B2">
        <w:rPr>
          <w:rFonts w:ascii="Times New Roman" w:hAnsi="Times New Roman" w:cs="Times New Roman"/>
          <w:sz w:val="24"/>
          <w:szCs w:val="24"/>
        </w:rPr>
        <w:t xml:space="preserve"> </w:t>
      </w:r>
      <w:r w:rsidR="00D63F9E" w:rsidRPr="008B58B2">
        <w:rPr>
          <w:rFonts w:ascii="Times New Roman" w:hAnsi="Times New Roman" w:cs="Times New Roman"/>
          <w:sz w:val="24"/>
          <w:szCs w:val="24"/>
        </w:rPr>
        <w:t xml:space="preserve"> or </w:t>
      </w:r>
      <w:r w:rsidR="00607DC0" w:rsidRPr="008B58B2">
        <w:rPr>
          <w:rFonts w:ascii="Times New Roman" w:hAnsi="Times New Roman" w:cs="Times New Roman"/>
          <w:sz w:val="24"/>
          <w:szCs w:val="24"/>
        </w:rPr>
        <w:t>contact us through the TS</w:t>
      </w:r>
      <w:r w:rsidR="00D63F9E" w:rsidRPr="008B58B2">
        <w:rPr>
          <w:rFonts w:ascii="Times New Roman" w:hAnsi="Times New Roman" w:cs="Times New Roman"/>
          <w:sz w:val="24"/>
          <w:szCs w:val="24"/>
        </w:rPr>
        <w:t xml:space="preserve">A Contact Center (TCC) </w:t>
      </w:r>
      <w:r w:rsidR="00607DC0" w:rsidRPr="008B58B2">
        <w:rPr>
          <w:rFonts w:ascii="Times New Roman" w:hAnsi="Times New Roman" w:cs="Times New Roman"/>
          <w:sz w:val="24"/>
          <w:szCs w:val="24"/>
        </w:rPr>
        <w:t xml:space="preserve">at </w:t>
      </w:r>
      <w:hyperlink r:id="rId16" w:history="1">
        <w:r w:rsidR="00607DC0" w:rsidRPr="008B58B2">
          <w:rPr>
            <w:rStyle w:val="Hyperlink"/>
            <w:rFonts w:ascii="Times New Roman" w:hAnsi="Times New Roman" w:cs="Times New Roman"/>
            <w:sz w:val="24"/>
            <w:szCs w:val="24"/>
          </w:rPr>
          <w:t>TSA-ContactCenter@tsa.dhs.gov</w:t>
        </w:r>
      </w:hyperlink>
      <w:r w:rsidR="00607DC0" w:rsidRPr="008B58B2">
        <w:rPr>
          <w:rFonts w:ascii="Times New Roman" w:hAnsi="Times New Roman" w:cs="Times New Roman"/>
          <w:sz w:val="24"/>
          <w:szCs w:val="24"/>
        </w:rPr>
        <w:t xml:space="preserve">, or by phone at 866-289-9673 or Federal Relay 711. The TCC’s web page is found </w:t>
      </w:r>
      <w:hyperlink r:id="rId17" w:history="1">
        <w:r w:rsidR="005E7882" w:rsidRPr="008B58B2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5E7882" w:rsidRPr="008B58B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F72F3" w:rsidRPr="008B58B2" w:rsidRDefault="00DF72F3" w:rsidP="008B5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5C2" w:rsidRPr="008B58B2" w:rsidRDefault="00607DC0" w:rsidP="008B5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8B2">
        <w:rPr>
          <w:rFonts w:ascii="Times New Roman" w:hAnsi="Times New Roman" w:cs="Times New Roman"/>
          <w:sz w:val="24"/>
          <w:szCs w:val="24"/>
        </w:rPr>
        <w:t>For informa</w:t>
      </w:r>
      <w:r w:rsidR="001825C2" w:rsidRPr="008B58B2">
        <w:rPr>
          <w:rFonts w:ascii="Times New Roman" w:hAnsi="Times New Roman" w:cs="Times New Roman"/>
          <w:sz w:val="24"/>
          <w:szCs w:val="24"/>
        </w:rPr>
        <w:t>tion about passengers’ civil rights and liberties in the security screening process, or to file a</w:t>
      </w:r>
      <w:r w:rsidR="00DF72F3" w:rsidRPr="008B58B2">
        <w:rPr>
          <w:rFonts w:ascii="Times New Roman" w:hAnsi="Times New Roman" w:cs="Times New Roman"/>
          <w:sz w:val="24"/>
          <w:szCs w:val="24"/>
        </w:rPr>
        <w:t xml:space="preserve"> discrimination complaint, visit </w:t>
      </w:r>
      <w:hyperlink r:id="rId18" w:history="1">
        <w:r w:rsidR="00DF72F3" w:rsidRPr="008B58B2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8B58B2">
        <w:rPr>
          <w:rFonts w:ascii="Times New Roman" w:hAnsi="Times New Roman" w:cs="Times New Roman"/>
          <w:sz w:val="24"/>
          <w:szCs w:val="24"/>
        </w:rPr>
        <w:t>.</w:t>
      </w:r>
    </w:p>
    <w:p w:rsidR="000138EC" w:rsidRPr="008B58B2" w:rsidRDefault="000138EC" w:rsidP="008B58B2">
      <w:pPr>
        <w:rPr>
          <w:rFonts w:ascii="Times New Roman" w:hAnsi="Times New Roman" w:cs="Times New Roman"/>
          <w:sz w:val="24"/>
          <w:szCs w:val="24"/>
        </w:rPr>
      </w:pPr>
    </w:p>
    <w:sectPr w:rsidR="000138EC" w:rsidRPr="008B5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AE" w:rsidRDefault="00D92AAE" w:rsidP="00EF0B67">
      <w:pPr>
        <w:spacing w:after="0" w:line="240" w:lineRule="auto"/>
      </w:pPr>
      <w:r>
        <w:separator/>
      </w:r>
    </w:p>
  </w:endnote>
  <w:endnote w:type="continuationSeparator" w:id="0">
    <w:p w:rsidR="00D92AAE" w:rsidRDefault="00D92AAE" w:rsidP="00EF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AE" w:rsidRDefault="00D92AAE" w:rsidP="00EF0B67">
      <w:pPr>
        <w:spacing w:after="0" w:line="240" w:lineRule="auto"/>
      </w:pPr>
      <w:r>
        <w:separator/>
      </w:r>
    </w:p>
  </w:footnote>
  <w:footnote w:type="continuationSeparator" w:id="0">
    <w:p w:rsidR="00D92AAE" w:rsidRDefault="00D92AAE" w:rsidP="00EF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BF6"/>
    <w:multiLevelType w:val="hybridMultilevel"/>
    <w:tmpl w:val="3B9C5846"/>
    <w:lvl w:ilvl="0" w:tplc="DA86E0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60D11"/>
    <w:multiLevelType w:val="hybridMultilevel"/>
    <w:tmpl w:val="4968A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91D96"/>
    <w:multiLevelType w:val="hybridMultilevel"/>
    <w:tmpl w:val="6DAA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A3B64"/>
    <w:multiLevelType w:val="hybridMultilevel"/>
    <w:tmpl w:val="014C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263B3"/>
    <w:multiLevelType w:val="multilevel"/>
    <w:tmpl w:val="2AF8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B87B9C"/>
    <w:multiLevelType w:val="hybridMultilevel"/>
    <w:tmpl w:val="AD84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B04D4"/>
    <w:multiLevelType w:val="multilevel"/>
    <w:tmpl w:val="45B2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8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  <w:sz w:val="20"/>
      </w:rPr>
    </w:lvl>
    <w:lvl w:ilvl="3">
      <w:start w:val="601"/>
      <w:numFmt w:val="decimal"/>
      <w:lvlText w:val="%4"/>
      <w:lvlJc w:val="left"/>
      <w:pPr>
        <w:ind w:left="333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330AF"/>
    <w:multiLevelType w:val="hybridMultilevel"/>
    <w:tmpl w:val="11041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B2"/>
    <w:rsid w:val="000138EC"/>
    <w:rsid w:val="00026353"/>
    <w:rsid w:val="00035117"/>
    <w:rsid w:val="000452ED"/>
    <w:rsid w:val="000860A1"/>
    <w:rsid w:val="000866FC"/>
    <w:rsid w:val="0013154B"/>
    <w:rsid w:val="001535CA"/>
    <w:rsid w:val="001825C2"/>
    <w:rsid w:val="001A517A"/>
    <w:rsid w:val="001B1FC5"/>
    <w:rsid w:val="001C2054"/>
    <w:rsid w:val="001D427B"/>
    <w:rsid w:val="0024331C"/>
    <w:rsid w:val="00244DF5"/>
    <w:rsid w:val="0024659D"/>
    <w:rsid w:val="00250266"/>
    <w:rsid w:val="00256398"/>
    <w:rsid w:val="00257718"/>
    <w:rsid w:val="0027564E"/>
    <w:rsid w:val="00294F03"/>
    <w:rsid w:val="002A402D"/>
    <w:rsid w:val="00305C56"/>
    <w:rsid w:val="00341233"/>
    <w:rsid w:val="0034179E"/>
    <w:rsid w:val="00344AA0"/>
    <w:rsid w:val="00350D44"/>
    <w:rsid w:val="00352977"/>
    <w:rsid w:val="00361B04"/>
    <w:rsid w:val="003718A2"/>
    <w:rsid w:val="003808BC"/>
    <w:rsid w:val="00380941"/>
    <w:rsid w:val="00386C8B"/>
    <w:rsid w:val="003D68F7"/>
    <w:rsid w:val="00404EA6"/>
    <w:rsid w:val="004068B4"/>
    <w:rsid w:val="0048073C"/>
    <w:rsid w:val="004C2CDB"/>
    <w:rsid w:val="005063AE"/>
    <w:rsid w:val="00510BEC"/>
    <w:rsid w:val="00562173"/>
    <w:rsid w:val="00566C36"/>
    <w:rsid w:val="00584CC2"/>
    <w:rsid w:val="0059184F"/>
    <w:rsid w:val="00593390"/>
    <w:rsid w:val="005A02D9"/>
    <w:rsid w:val="005B19C8"/>
    <w:rsid w:val="005E7882"/>
    <w:rsid w:val="00607DC0"/>
    <w:rsid w:val="00650C31"/>
    <w:rsid w:val="00656D2C"/>
    <w:rsid w:val="006F0F38"/>
    <w:rsid w:val="006F3FB8"/>
    <w:rsid w:val="006F42A0"/>
    <w:rsid w:val="00727EDC"/>
    <w:rsid w:val="0075174C"/>
    <w:rsid w:val="00774F26"/>
    <w:rsid w:val="007A200E"/>
    <w:rsid w:val="008153D4"/>
    <w:rsid w:val="008941B2"/>
    <w:rsid w:val="008A093C"/>
    <w:rsid w:val="008B58B2"/>
    <w:rsid w:val="008C4DA5"/>
    <w:rsid w:val="0092524D"/>
    <w:rsid w:val="009352CA"/>
    <w:rsid w:val="00943C3F"/>
    <w:rsid w:val="009514EB"/>
    <w:rsid w:val="00963BEE"/>
    <w:rsid w:val="009758D4"/>
    <w:rsid w:val="009C72BD"/>
    <w:rsid w:val="009D04D3"/>
    <w:rsid w:val="00A16BAC"/>
    <w:rsid w:val="00AA602B"/>
    <w:rsid w:val="00AA6F2C"/>
    <w:rsid w:val="00B05668"/>
    <w:rsid w:val="00B071E8"/>
    <w:rsid w:val="00B31B32"/>
    <w:rsid w:val="00BD77FE"/>
    <w:rsid w:val="00C00888"/>
    <w:rsid w:val="00CA4BEF"/>
    <w:rsid w:val="00CE5ECD"/>
    <w:rsid w:val="00CF14BC"/>
    <w:rsid w:val="00D63F9E"/>
    <w:rsid w:val="00D70F0C"/>
    <w:rsid w:val="00D8472A"/>
    <w:rsid w:val="00D92AAE"/>
    <w:rsid w:val="00D95787"/>
    <w:rsid w:val="00DF4D8F"/>
    <w:rsid w:val="00DF72F3"/>
    <w:rsid w:val="00E073C9"/>
    <w:rsid w:val="00E07892"/>
    <w:rsid w:val="00E1300C"/>
    <w:rsid w:val="00E20668"/>
    <w:rsid w:val="00E90C9B"/>
    <w:rsid w:val="00EE488F"/>
    <w:rsid w:val="00EE4A87"/>
    <w:rsid w:val="00EF0B67"/>
    <w:rsid w:val="00EF3E73"/>
    <w:rsid w:val="00EF5F37"/>
    <w:rsid w:val="00FE2042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23F3E"/>
  <w15:docId w15:val="{C44FC6B1-2BB4-44B3-B4D4-B622897A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7ED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ED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EDC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0B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0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67"/>
  </w:style>
  <w:style w:type="paragraph" w:styleId="Footer">
    <w:name w:val="footer"/>
    <w:basedOn w:val="Normal"/>
    <w:link w:val="FooterChar"/>
    <w:uiPriority w:val="99"/>
    <w:unhideWhenUsed/>
    <w:rsid w:val="00EF0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67"/>
  </w:style>
  <w:style w:type="character" w:styleId="FollowedHyperlink">
    <w:name w:val="FollowedHyperlink"/>
    <w:basedOn w:val="DefaultParagraphFont"/>
    <w:uiPriority w:val="99"/>
    <w:semiHidden/>
    <w:unhideWhenUsed/>
    <w:rsid w:val="000138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-ContactCenter@tsa.dhs.gov" TargetMode="External"/><Relationship Id="rId13" Type="http://schemas.openxmlformats.org/officeDocument/2006/relationships/hyperlink" Target="https://www.tsa.gov/precheck" TargetMode="External"/><Relationship Id="rId18" Type="http://schemas.openxmlformats.org/officeDocument/2006/relationships/hyperlink" Target="https://www.tsa.gov/travel/special-procedu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sa.gov/precheck" TargetMode="External"/><Relationship Id="rId17" Type="http://schemas.openxmlformats.org/officeDocument/2006/relationships/hyperlink" Target="http://www.tsa.gov/contact-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SA-ContactCenter@tsa.dhs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usan.Buckland\AppData\Local\Microsoft\Windows\INetCache\Content.Outlook\IF6K24UO\https\www.tsa.gov\travel\special-procedu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sa.gov" TargetMode="External"/><Relationship Id="rId10" Type="http://schemas.openxmlformats.org/officeDocument/2006/relationships/hyperlink" Target="https://www.tsa.gov/travel/security-screening/identific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sa.gov/travel/passenger-support" TargetMode="External"/><Relationship Id="rId14" Type="http://schemas.openxmlformats.org/officeDocument/2006/relationships/hyperlink" Target="http://www.tsa.gov/travel/special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AE5D-9C25-4D32-BBB0-C5EFFAC7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Buckland, Susan</dc:creator>
  <cp:lastModifiedBy>Transportation Security Administration</cp:lastModifiedBy>
  <cp:revision>2</cp:revision>
  <cp:lastPrinted>2016-08-22T20:00:00Z</cp:lastPrinted>
  <dcterms:created xsi:type="dcterms:W3CDTF">2018-11-13T17:44:00Z</dcterms:created>
  <dcterms:modified xsi:type="dcterms:W3CDTF">2018-11-13T17:44:00Z</dcterms:modified>
</cp:coreProperties>
</file>