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A4C2" w14:textId="77777777" w:rsidR="00282868" w:rsidRPr="00282868" w:rsidRDefault="00282868" w:rsidP="00282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400035" wp14:editId="2A54D3A3">
            <wp:extent cx="2536190" cy="1061358"/>
            <wp:effectExtent l="0" t="0" r="0" b="5715"/>
            <wp:docPr id="1" name="Picture 1" descr="DCA 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A Aid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95" cy="108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8B8E" w14:textId="77777777" w:rsidR="00282868" w:rsidRPr="00282868" w:rsidRDefault="00282868" w:rsidP="0028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This site will allow you to go through a screening process to see if you are eligible for the NJ Assistance Programs listed below. To begin the screening </w:t>
      </w:r>
      <w:proofErr w:type="gramStart"/>
      <w:r w:rsidRPr="00282868">
        <w:rPr>
          <w:rFonts w:ascii="Times New Roman" w:eastAsia="Times New Roman" w:hAnsi="Times New Roman" w:cs="Times New Roman"/>
          <w:sz w:val="20"/>
          <w:szCs w:val="24"/>
        </w:rPr>
        <w:t>process</w:t>
      </w:r>
      <w:proofErr w:type="gramEnd"/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 click on Get Started!</w:t>
      </w:r>
    </w:p>
    <w:p w14:paraId="6411A1B2" w14:textId="77777777" w:rsidR="00282868" w:rsidRPr="00282868" w:rsidRDefault="00282868" w:rsidP="00282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282868">
        <w:rPr>
          <w:rFonts w:ascii="Times New Roman" w:eastAsia="Times New Roman" w:hAnsi="Times New Roman" w:cs="Times New Roman"/>
          <w:b/>
          <w:bCs/>
          <w:szCs w:val="27"/>
        </w:rPr>
        <w:t>Screening Process</w:t>
      </w:r>
    </w:p>
    <w:p w14:paraId="13752513" w14:textId="77777777" w:rsidR="00282868" w:rsidRPr="00282868" w:rsidRDefault="00282868" w:rsidP="002828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b/>
          <w:bCs/>
          <w:sz w:val="20"/>
          <w:szCs w:val="24"/>
        </w:rPr>
        <w:t>Check to see what benefits you may qualify for:</w:t>
      </w:r>
    </w:p>
    <w:p w14:paraId="101C039A" w14:textId="77777777" w:rsidR="00282868" w:rsidRPr="00282868" w:rsidRDefault="00282868" w:rsidP="0028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>Screening takes about 1-2 minutes to complete, and you will need to provide income information.</w:t>
      </w:r>
    </w:p>
    <w:p w14:paraId="1DC2D92E" w14:textId="77777777" w:rsidR="00282868" w:rsidRPr="00282868" w:rsidRDefault="00282868" w:rsidP="00282868">
      <w:pPr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  <w:hyperlink r:id="rId5" w:tgtFrame="_blank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Get Started!</w:t>
        </w:r>
      </w:hyperlink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57126FF5" w14:textId="77777777" w:rsidR="00282868" w:rsidRPr="00282868" w:rsidRDefault="00282868" w:rsidP="00282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282868">
        <w:rPr>
          <w:rFonts w:ascii="Times New Roman" w:eastAsia="Times New Roman" w:hAnsi="Times New Roman" w:cs="Times New Roman"/>
          <w:b/>
          <w:bCs/>
          <w:szCs w:val="27"/>
        </w:rPr>
        <w:t>Assistance Programs Provided By New Jersey</w:t>
      </w:r>
    </w:p>
    <w:p w14:paraId="795DF752" w14:textId="77777777" w:rsidR="00282868" w:rsidRPr="00282868" w:rsidRDefault="00282868" w:rsidP="0028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>DCA has a variety of programs that can help you with rent/heating costs, prevention of eviction, reduction of utility bills, and removal of lead hazards from your home.</w:t>
      </w:r>
    </w:p>
    <w:p w14:paraId="24E60585" w14:textId="77777777" w:rsidR="00282868" w:rsidRDefault="00282868" w:rsidP="002828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b/>
          <w:bCs/>
          <w:sz w:val="20"/>
          <w:szCs w:val="24"/>
        </w:rPr>
        <w:t>Rental Assistance</w:t>
      </w:r>
    </w:p>
    <w:p w14:paraId="276E7531" w14:textId="77777777" w:rsidR="00282868" w:rsidRPr="00282868" w:rsidRDefault="00282868" w:rsidP="002828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0"/>
          <w:szCs w:val="24"/>
        </w:rPr>
      </w:pPr>
      <w:hyperlink r:id="rId6" w:anchor="hcv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Section 8: Housing Choice Voucher Program (HCV)</w:t>
        </w:r>
      </w:hyperlink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5392A347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Helps low-income families pay rent through a Housing Choice Voucher. </w:t>
      </w:r>
    </w:p>
    <w:p w14:paraId="3B8EC9C3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hyperlink r:id="rId7" w:anchor="srap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State Rental Assistance Program (SRAP)</w:t>
        </w:r>
      </w:hyperlink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6FDF180D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Helps low-income families pay rent through a State-funded voucher. </w:t>
      </w:r>
    </w:p>
    <w:p w14:paraId="5CAA9F3C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hyperlink r:id="rId8" w:anchor="hopwa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Housing Opportunities for People with AIDS (HOPWA)</w:t>
        </w:r>
      </w:hyperlink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18ABAC06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Helps low-income individuals diagnosed with AIDS pay rent through a voucher. </w:t>
      </w:r>
    </w:p>
    <w:p w14:paraId="0CF312E3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hyperlink r:id="rId9" w:anchor="vash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Veterans Affairs Supportive Housing (VASH)</w:t>
        </w:r>
      </w:hyperlink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6428447C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Helps armed service veterans pay rent with a voucher. </w:t>
      </w:r>
    </w:p>
    <w:p w14:paraId="77D847D3" w14:textId="77777777" w:rsidR="00282868" w:rsidRPr="00282868" w:rsidRDefault="00282868" w:rsidP="002828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b/>
          <w:bCs/>
          <w:sz w:val="20"/>
          <w:szCs w:val="24"/>
        </w:rPr>
        <w:t>Homelessness and Eviction Prevention</w:t>
      </w:r>
    </w:p>
    <w:p w14:paraId="3F485061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hyperlink r:id="rId10" w:anchor="hpp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Homeless Prevention Program (HPP)</w:t>
        </w:r>
      </w:hyperlink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54407446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Offers help to people facing eviction through payment of back rent. </w:t>
      </w:r>
    </w:p>
    <w:p w14:paraId="47B995DE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hyperlink r:id="rId11" w:anchor="hprp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 xml:space="preserve">Homeless Prevention and Rapid Re-Housing Program (HPRP) </w:t>
        </w:r>
      </w:hyperlink>
    </w:p>
    <w:p w14:paraId="35B749D4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Offers relocation and temporary rental assistance to low income families. </w:t>
      </w:r>
    </w:p>
    <w:p w14:paraId="53981E3C" w14:textId="77777777" w:rsidR="00282868" w:rsidRPr="00282868" w:rsidRDefault="00282868" w:rsidP="002828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b/>
          <w:bCs/>
          <w:sz w:val="20"/>
          <w:szCs w:val="24"/>
        </w:rPr>
        <w:t>Home Energy Assistance</w:t>
      </w:r>
    </w:p>
    <w:p w14:paraId="0DCCC3EF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hyperlink r:id="rId12" w:anchor="liheap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 xml:space="preserve">Low Income Home Energy Assistance Program (LIHEAP)/Universal Service Fund (USF) </w:t>
        </w:r>
      </w:hyperlink>
    </w:p>
    <w:p w14:paraId="03855D07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Helps low-income residents with their heating/cooling bills, offers emergency heating system repair and emergency fuel assistance. </w:t>
      </w:r>
    </w:p>
    <w:p w14:paraId="2E4E87AC" w14:textId="77777777" w:rsidR="00282868" w:rsidRPr="00282868" w:rsidRDefault="00282868" w:rsidP="002828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b/>
          <w:bCs/>
          <w:sz w:val="20"/>
          <w:szCs w:val="24"/>
        </w:rPr>
        <w:t>Other Programs</w:t>
      </w:r>
    </w:p>
    <w:p w14:paraId="15B798D2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hyperlink r:id="rId13" w:anchor="wap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Weatherization Assistance Program (WAP)</w:t>
        </w:r>
      </w:hyperlink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3F6E60C5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Increases home energy efficiency in low-income households and reduces cost of utility bills. </w:t>
      </w:r>
    </w:p>
    <w:p w14:paraId="08832D0D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hyperlink r:id="rId14" w:anchor="lead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Lead-Safe Home Remediation Program</w:t>
        </w:r>
      </w:hyperlink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2B640A24" w14:textId="77777777" w:rsidR="00282868" w:rsidRPr="00282868" w:rsidRDefault="00282868" w:rsidP="00282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Provides lead safe repairs and removal of lead hazards to low income households. </w:t>
      </w:r>
    </w:p>
    <w:p w14:paraId="37E5C652" w14:textId="77777777" w:rsidR="00282868" w:rsidRPr="00282868" w:rsidRDefault="00282868" w:rsidP="002828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b/>
          <w:bCs/>
          <w:szCs w:val="27"/>
        </w:rPr>
        <w:t>Additional Resources</w:t>
      </w:r>
      <w:r>
        <w:rPr>
          <w:rFonts w:ascii="Times New Roman" w:eastAsia="Times New Roman" w:hAnsi="Times New Roman" w:cs="Times New Roman"/>
          <w:b/>
          <w:bCs/>
          <w:szCs w:val="27"/>
        </w:rPr>
        <w:t xml:space="preserve"> - </w:t>
      </w:r>
      <w:r w:rsidRPr="00282868">
        <w:rPr>
          <w:rFonts w:ascii="Times New Roman" w:eastAsia="Times New Roman" w:hAnsi="Times New Roman" w:cs="Times New Roman"/>
          <w:b/>
          <w:bCs/>
          <w:sz w:val="20"/>
          <w:szCs w:val="24"/>
        </w:rPr>
        <w:t>Truth in Renting Guide:</w:t>
      </w:r>
    </w:p>
    <w:p w14:paraId="04F5F6F5" w14:textId="77777777" w:rsidR="00282868" w:rsidRPr="00282868" w:rsidRDefault="00282868" w:rsidP="0028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82868">
        <w:rPr>
          <w:rFonts w:ascii="Times New Roman" w:eastAsia="Times New Roman" w:hAnsi="Times New Roman" w:cs="Times New Roman"/>
          <w:sz w:val="20"/>
          <w:szCs w:val="24"/>
        </w:rPr>
        <w:t>A guide to the rights and responsibilities of residential tenants and landlords in New Jersey.</w:t>
      </w:r>
    </w:p>
    <w:p w14:paraId="6B0FCD33" w14:textId="77777777" w:rsidR="00AB3A21" w:rsidRPr="00282868" w:rsidRDefault="00282868" w:rsidP="00282868">
      <w:pPr>
        <w:spacing w:after="0" w:line="240" w:lineRule="auto"/>
        <w:rPr>
          <w:sz w:val="18"/>
        </w:rPr>
      </w:pPr>
      <w:hyperlink r:id="rId15" w:tgtFrame="_blank" w:history="1">
        <w:r w:rsidRPr="0028286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Learn more</w:t>
        </w:r>
      </w:hyperlink>
      <w:r w:rsidRPr="0028286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</w:p>
    <w:sectPr w:rsidR="00AB3A21" w:rsidRPr="00282868" w:rsidSect="00282868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68"/>
    <w:rsid w:val="00282868"/>
    <w:rsid w:val="00AB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A900"/>
  <w15:chartTrackingRefBased/>
  <w15:docId w15:val="{C358762D-95DD-4AC5-B7D0-8FC8ED1B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2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82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828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828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828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2868"/>
    <w:rPr>
      <w:color w:val="0000FF"/>
      <w:u w:val="single"/>
    </w:rPr>
  </w:style>
  <w:style w:type="paragraph" w:customStyle="1" w:styleId="greeting-text">
    <w:name w:val="greeting-text"/>
    <w:basedOn w:val="Normal"/>
    <w:rsid w:val="0028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text">
    <w:name w:val="inner-text"/>
    <w:basedOn w:val="Normal"/>
    <w:rsid w:val="0028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5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131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0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8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026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2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8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73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33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6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6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1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35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9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3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6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71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7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3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9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416483">
                              <w:marLeft w:val="0"/>
                              <w:marRight w:val="0"/>
                              <w:marTop w:val="4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5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dca-housing.dynamics365portals.us/en-US/" TargetMode="External"/><Relationship Id="rId13" Type="http://schemas.openxmlformats.org/officeDocument/2006/relationships/hyperlink" Target="https://njdca-housing.dynamics365portals.us/en-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jdca-housing.dynamics365portals.us/en-US/" TargetMode="External"/><Relationship Id="rId12" Type="http://schemas.openxmlformats.org/officeDocument/2006/relationships/hyperlink" Target="https://njdca-housing.dynamics365portals.us/en-U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jdca-housing.dynamics365portals.us/en-US/" TargetMode="External"/><Relationship Id="rId11" Type="http://schemas.openxmlformats.org/officeDocument/2006/relationships/hyperlink" Target="https://njdca-housing.dynamics365portals.us/en-US/" TargetMode="External"/><Relationship Id="rId5" Type="http://schemas.openxmlformats.org/officeDocument/2006/relationships/hyperlink" Target="https://njdca-housing.dynamics365portals.us/en-US/are-you-eligible/" TargetMode="External"/><Relationship Id="rId15" Type="http://schemas.openxmlformats.org/officeDocument/2006/relationships/hyperlink" Target="https://www.state.nj.us/dca/divisions/codes/publications/pdf_lti/t_i_r.pdf" TargetMode="External"/><Relationship Id="rId10" Type="http://schemas.openxmlformats.org/officeDocument/2006/relationships/hyperlink" Target="https://njdca-housing.dynamics365portals.us/en-U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jdca-housing.dynamics365portals.us/en-US/" TargetMode="External"/><Relationship Id="rId14" Type="http://schemas.openxmlformats.org/officeDocument/2006/relationships/hyperlink" Target="https://njdca-housing.dynamics365portals.us/en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Vinokurov, David</dc:creator>
  <cp:keywords/>
  <dc:description/>
  <cp:lastModifiedBy>Vinokurov, David</cp:lastModifiedBy>
  <cp:revision>1</cp:revision>
  <cp:lastPrinted>2019-03-20T14:01:00Z</cp:lastPrinted>
  <dcterms:created xsi:type="dcterms:W3CDTF">2019-03-20T13:52:00Z</dcterms:created>
  <dcterms:modified xsi:type="dcterms:W3CDTF">2019-03-20T14:02:00Z</dcterms:modified>
</cp:coreProperties>
</file>