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FA" w:rsidRPr="00CB61A8" w:rsidRDefault="000A4B5A" w:rsidP="00B11342">
      <w:pPr>
        <w:pStyle w:val="Title"/>
      </w:pPr>
      <w:bookmarkStart w:id="0" w:name="_GoBack"/>
      <w:bookmarkEnd w:id="0"/>
      <w:r w:rsidRPr="000E54FA">
        <w:t>Transpo</w:t>
      </w:r>
      <w:r w:rsidR="004F2F7C" w:rsidRPr="000E54FA">
        <w:t>rtation Security Administration</w:t>
      </w:r>
    </w:p>
    <w:p w:rsidR="004F2F7C" w:rsidRPr="00CB61A8" w:rsidRDefault="000E54FA" w:rsidP="0016136C">
      <w:pPr>
        <w:pStyle w:val="Title"/>
        <w:spacing w:after="600"/>
      </w:pPr>
      <w:r>
        <w:t xml:space="preserve">Virtual </w:t>
      </w:r>
      <w:r w:rsidR="00415AF8" w:rsidRPr="009A1ED3">
        <w:t>2022 Employment Mentoring Day</w:t>
      </w:r>
      <w:r>
        <w:t xml:space="preserve"> Event</w:t>
      </w:r>
    </w:p>
    <w:p w:rsidR="004F2F7C" w:rsidRDefault="004F2F7C" w:rsidP="00B11342">
      <w:r>
        <w:t>In s</w:t>
      </w:r>
      <w:r w:rsidRPr="0054723E">
        <w:t xml:space="preserve">upport of </w:t>
      </w:r>
      <w:r w:rsidRPr="009A1ED3">
        <w:t xml:space="preserve">National Disability Employment Awareness Month </w:t>
      </w:r>
      <w:r>
        <w:t>(NDEAM) and the</w:t>
      </w:r>
      <w:r w:rsidRPr="0054723E">
        <w:t xml:space="preserve"> 2022 theme, </w:t>
      </w:r>
      <w:r w:rsidRPr="004F2F7C">
        <w:rPr>
          <w:i/>
        </w:rPr>
        <w:t>“Disability: Part of the Equity Equation</w:t>
      </w:r>
      <w:r>
        <w:rPr>
          <w:i/>
        </w:rPr>
        <w:t>,</w:t>
      </w:r>
      <w:r w:rsidRPr="004F2F7C">
        <w:rPr>
          <w:i/>
        </w:rPr>
        <w:t>”</w:t>
      </w:r>
      <w:r w:rsidRPr="0054723E">
        <w:t xml:space="preserve"> </w:t>
      </w:r>
      <w:r w:rsidR="000E54FA">
        <w:t>t</w:t>
      </w:r>
      <w:r>
        <w:t xml:space="preserve">he Transportation Security Administration </w:t>
      </w:r>
      <w:r w:rsidR="0093669A">
        <w:t xml:space="preserve">cordially </w:t>
      </w:r>
      <w:r>
        <w:t xml:space="preserve">invites you to our </w:t>
      </w:r>
      <w:r w:rsidR="000E54FA">
        <w:t xml:space="preserve">virtual </w:t>
      </w:r>
      <w:r>
        <w:t>Employment Mentoring Day event on Wednesday, August 31, 2022</w:t>
      </w:r>
      <w:r w:rsidR="0009371E">
        <w:t>,</w:t>
      </w:r>
      <w:r>
        <w:t xml:space="preserve"> from 1 to 3 p.m. EDT. No registration is necessary.</w:t>
      </w:r>
    </w:p>
    <w:p w:rsidR="00DB6811" w:rsidRDefault="00DB6811" w:rsidP="00B11342"/>
    <w:p w:rsidR="00967AD4" w:rsidRPr="00B11342" w:rsidRDefault="000A0A29" w:rsidP="00967AD4">
      <w:r>
        <w:t>To participate,</w:t>
      </w:r>
      <w:r w:rsidR="00DB6811">
        <w:t xml:space="preserve"> </w:t>
      </w:r>
      <w:r w:rsidR="004836E7">
        <w:t>p</w:t>
      </w:r>
      <w:r w:rsidR="00F5081A">
        <w:t>lease</w:t>
      </w:r>
      <w:r>
        <w:t xml:space="preserve"> join </w:t>
      </w:r>
      <w:r w:rsidR="00DB6811">
        <w:t xml:space="preserve">our </w:t>
      </w:r>
      <w:hyperlink r:id="rId11" w:history="1">
        <w:r w:rsidRPr="00F5081A">
          <w:rPr>
            <w:rStyle w:val="Hyperlink"/>
          </w:rPr>
          <w:t>Microsoft Teams event</w:t>
        </w:r>
      </w:hyperlink>
      <w:r w:rsidR="00DB6811">
        <w:t>.</w:t>
      </w:r>
    </w:p>
    <w:p w:rsidR="00415AF8" w:rsidRPr="00B11342" w:rsidRDefault="000A4B5A" w:rsidP="0016136C">
      <w:pPr>
        <w:pStyle w:val="ListParagraph"/>
        <w:ind w:left="1224"/>
      </w:pPr>
      <w:r w:rsidRPr="00B11342">
        <w:t xml:space="preserve">TSA’s non-competitive hiring authorities for people with </w:t>
      </w:r>
      <w:r w:rsidR="00E31694" w:rsidRPr="00B11342">
        <w:t>disabilities</w:t>
      </w:r>
      <w:r w:rsidRPr="00B11342">
        <w:t xml:space="preserve"> and veterans with disabilities</w:t>
      </w:r>
      <w:r w:rsidR="00415AF8" w:rsidRPr="00B11342">
        <w:t>.</w:t>
      </w:r>
    </w:p>
    <w:p w:rsidR="000A4B5A" w:rsidRPr="00B11342" w:rsidRDefault="00415AF8" w:rsidP="0016136C">
      <w:pPr>
        <w:pStyle w:val="ListParagraph"/>
        <w:ind w:left="1224"/>
      </w:pPr>
      <w:r w:rsidRPr="00B11342">
        <w:t>Reasonable accommodations for individuals with disabilities in the workplace</w:t>
      </w:r>
      <w:r w:rsidR="000A4B5A" w:rsidRPr="00B11342">
        <w:t>.</w:t>
      </w:r>
    </w:p>
    <w:p w:rsidR="00794BC3" w:rsidRPr="00B11342" w:rsidRDefault="00415AF8" w:rsidP="0016136C">
      <w:pPr>
        <w:pStyle w:val="ListParagraph"/>
        <w:ind w:left="1224"/>
      </w:pPr>
      <w:r w:rsidRPr="00B11342">
        <w:t>Tips for job seekers</w:t>
      </w:r>
      <w:r w:rsidR="00967AD4" w:rsidRPr="00B11342">
        <w:t xml:space="preserve"> with disabilities</w:t>
      </w:r>
      <w:r w:rsidRPr="00B11342">
        <w:t>.</w:t>
      </w:r>
    </w:p>
    <w:p w:rsidR="00822CFF" w:rsidRPr="00B11342" w:rsidRDefault="000A0A29" w:rsidP="0016136C">
      <w:pPr>
        <w:spacing w:after="240"/>
      </w:pPr>
      <w:r>
        <w:t>At TSA, we</w:t>
      </w:r>
      <w:r w:rsidR="0054723E" w:rsidRPr="00B11342">
        <w:t xml:space="preserve"> offer a variety of different departments, positions and unique opportunities for new candidates and current employees. Every position at TSA comes with the responsibility of </w:t>
      </w:r>
      <w:r w:rsidR="000E54FA" w:rsidRPr="00B11342">
        <w:t xml:space="preserve">carrying out our </w:t>
      </w:r>
      <w:r w:rsidR="0054723E" w:rsidRPr="00B11342">
        <w:t>mission and the ability to advance your career.</w:t>
      </w:r>
    </w:p>
    <w:p w:rsidR="00822CFF" w:rsidRPr="00B11342" w:rsidRDefault="00967AD4" w:rsidP="0016136C">
      <w:pPr>
        <w:spacing w:after="240"/>
      </w:pPr>
      <w:r w:rsidRPr="00B11342">
        <w:t xml:space="preserve">TSA is committed to full participation by all. </w:t>
      </w:r>
      <w:r w:rsidR="008E4421">
        <w:t>The deadline for requesting reaso</w:t>
      </w:r>
      <w:r w:rsidR="000D6E86">
        <w:t>nable accommodation, should you need one because of a disability</w:t>
      </w:r>
      <w:r w:rsidR="005443CB">
        <w:t>,</w:t>
      </w:r>
      <w:r w:rsidR="000D6E86">
        <w:t xml:space="preserve"> is </w:t>
      </w:r>
      <w:r w:rsidRPr="00B11342">
        <w:t>Wednesday, August 24, 2022</w:t>
      </w:r>
      <w:r w:rsidR="000D6E86">
        <w:t xml:space="preserve">. </w:t>
      </w:r>
      <w:r w:rsidRPr="00B11342">
        <w:t xml:space="preserve"> </w:t>
      </w:r>
    </w:p>
    <w:p w:rsidR="0054723E" w:rsidRDefault="0054723E" w:rsidP="00B11342">
      <w:pPr>
        <w:rPr>
          <w:rStyle w:val="Hyperlink"/>
        </w:rPr>
      </w:pPr>
      <w:r w:rsidRPr="00B11342">
        <w:t>All requests for reasonable accommodations and other questions can be emailed to</w:t>
      </w:r>
      <w:r w:rsidR="000E54FA" w:rsidRPr="00B11342">
        <w:t xml:space="preserve"> </w:t>
      </w:r>
      <w:hyperlink r:id="rId12" w:history="1">
        <w:r w:rsidR="00967AD4" w:rsidRPr="00B11342">
          <w:rPr>
            <w:rStyle w:val="Hyperlink"/>
          </w:rPr>
          <w:t>CRD-Disability@tsa.dhs.gov</w:t>
        </w:r>
      </w:hyperlink>
      <w:r w:rsidR="000A0A29">
        <w:rPr>
          <w:rStyle w:val="Hyperlink"/>
        </w:rPr>
        <w:t>.</w:t>
      </w:r>
    </w:p>
    <w:p w:rsidR="00DB6811" w:rsidRDefault="00DB6811" w:rsidP="00B11342">
      <w:pPr>
        <w:rPr>
          <w:rStyle w:val="Hyperlink"/>
        </w:rPr>
      </w:pPr>
    </w:p>
    <w:p w:rsidR="0009371E" w:rsidRPr="00B11342" w:rsidRDefault="0009371E" w:rsidP="0009371E">
      <w:pPr>
        <w:rPr>
          <w:b/>
        </w:rPr>
      </w:pPr>
      <w:r w:rsidRPr="00B11342">
        <w:rPr>
          <w:b/>
        </w:rPr>
        <w:t>Microsoft Teams dial-in information:</w:t>
      </w:r>
    </w:p>
    <w:p w:rsidR="0009371E" w:rsidRPr="00B11342" w:rsidRDefault="0009371E" w:rsidP="0009371E">
      <w:pPr>
        <w:ind w:left="720"/>
        <w:rPr>
          <w:b/>
        </w:rPr>
      </w:pPr>
      <w:r w:rsidRPr="00B11342">
        <w:rPr>
          <w:b/>
        </w:rPr>
        <w:t>+1 347-506-</w:t>
      </w:r>
      <w:proofErr w:type="gramStart"/>
      <w:r w:rsidRPr="00B11342">
        <w:rPr>
          <w:b/>
        </w:rPr>
        <w:t>4085,,</w:t>
      </w:r>
      <w:proofErr w:type="gramEnd"/>
      <w:r w:rsidRPr="00B11342">
        <w:rPr>
          <w:b/>
        </w:rPr>
        <w:t>293216469# - United States, New York City</w:t>
      </w:r>
    </w:p>
    <w:p w:rsidR="0009371E" w:rsidRPr="00B11342" w:rsidRDefault="0009371E" w:rsidP="0009371E">
      <w:pPr>
        <w:ind w:left="720"/>
        <w:rPr>
          <w:b/>
        </w:rPr>
      </w:pPr>
      <w:r w:rsidRPr="00B11342">
        <w:rPr>
          <w:b/>
        </w:rPr>
        <w:t>+1 469-206-</w:t>
      </w:r>
      <w:proofErr w:type="gramStart"/>
      <w:r w:rsidRPr="00B11342">
        <w:rPr>
          <w:b/>
        </w:rPr>
        <w:t>8556,,</w:t>
      </w:r>
      <w:proofErr w:type="gramEnd"/>
      <w:r w:rsidRPr="00B11342">
        <w:rPr>
          <w:b/>
        </w:rPr>
        <w:t>293216469# - United States, Dallas</w:t>
      </w:r>
    </w:p>
    <w:p w:rsidR="0009371E" w:rsidRPr="00B11342" w:rsidRDefault="0009371E" w:rsidP="0009371E">
      <w:pPr>
        <w:ind w:left="720"/>
        <w:rPr>
          <w:b/>
        </w:rPr>
      </w:pPr>
      <w:r w:rsidRPr="00B11342">
        <w:rPr>
          <w:b/>
        </w:rPr>
        <w:t>+1 312-754-</w:t>
      </w:r>
      <w:proofErr w:type="gramStart"/>
      <w:r w:rsidRPr="00B11342">
        <w:rPr>
          <w:b/>
        </w:rPr>
        <w:t>8060,,</w:t>
      </w:r>
      <w:proofErr w:type="gramEnd"/>
      <w:r w:rsidRPr="00B11342">
        <w:rPr>
          <w:b/>
        </w:rPr>
        <w:t>293216469# - United States, Chicago</w:t>
      </w:r>
    </w:p>
    <w:p w:rsidR="0009371E" w:rsidRPr="00B11342" w:rsidRDefault="0009371E" w:rsidP="00B11342"/>
    <w:sectPr w:rsidR="0009371E" w:rsidRPr="00B11342" w:rsidSect="00794BC3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EB" w:rsidRDefault="00490DEB" w:rsidP="00CB61A8">
      <w:pPr>
        <w:spacing w:after="0" w:line="240" w:lineRule="auto"/>
      </w:pPr>
      <w:r>
        <w:separator/>
      </w:r>
    </w:p>
  </w:endnote>
  <w:endnote w:type="continuationSeparator" w:id="0">
    <w:p w:rsidR="00490DEB" w:rsidRDefault="00490DEB" w:rsidP="00CB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F5" w:rsidRDefault="006563F5" w:rsidP="006563F5">
    <w:pPr>
      <w:pStyle w:val="Footer"/>
      <w:jc w:val="right"/>
    </w:pPr>
    <w:r>
      <w:t>Sponsored by</w:t>
    </w:r>
  </w:p>
  <w:p w:rsidR="006563F5" w:rsidRDefault="006563F5" w:rsidP="006563F5">
    <w:pPr>
      <w:pStyle w:val="Footer"/>
      <w:jc w:val="right"/>
    </w:pPr>
    <w:r>
      <w:t>CRL/OTE</w:t>
    </w:r>
  </w:p>
  <w:p w:rsidR="00CB61A8" w:rsidRDefault="006563F5" w:rsidP="006563F5">
    <w:pPr>
      <w:pStyle w:val="Footer"/>
      <w:jc w:val="right"/>
    </w:pPr>
    <w:r>
      <w:t>Civil Rights Division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704850</wp:posOffset>
          </wp:positionH>
          <wp:positionV relativeFrom="page">
            <wp:posOffset>8839200</wp:posOffset>
          </wp:positionV>
          <wp:extent cx="1038860" cy="1042035"/>
          <wp:effectExtent l="0" t="0" r="8890" b="5715"/>
          <wp:wrapNone/>
          <wp:docPr id="20" name="Picture 20" descr="Transportation Security Administr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A-Logo_for light-bkg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0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EB" w:rsidRDefault="00490DEB" w:rsidP="00CB61A8">
      <w:pPr>
        <w:spacing w:after="0" w:line="240" w:lineRule="auto"/>
      </w:pPr>
      <w:r>
        <w:separator/>
      </w:r>
    </w:p>
  </w:footnote>
  <w:footnote w:type="continuationSeparator" w:id="0">
    <w:p w:rsidR="00490DEB" w:rsidRDefault="00490DEB" w:rsidP="00CB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3A02"/>
    <w:multiLevelType w:val="hybridMultilevel"/>
    <w:tmpl w:val="5716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F1C55"/>
    <w:multiLevelType w:val="hybridMultilevel"/>
    <w:tmpl w:val="3504596A"/>
    <w:lvl w:ilvl="0" w:tplc="ED7AE7B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5A"/>
    <w:rsid w:val="00056AF7"/>
    <w:rsid w:val="0009371E"/>
    <w:rsid w:val="000A0A29"/>
    <w:rsid w:val="000A4B5A"/>
    <w:rsid w:val="000D6E86"/>
    <w:rsid w:val="000E54FA"/>
    <w:rsid w:val="001123C3"/>
    <w:rsid w:val="0016136C"/>
    <w:rsid w:val="0017314E"/>
    <w:rsid w:val="001D785F"/>
    <w:rsid w:val="001F56C3"/>
    <w:rsid w:val="00265ACC"/>
    <w:rsid w:val="00315694"/>
    <w:rsid w:val="00415AF8"/>
    <w:rsid w:val="00421FDA"/>
    <w:rsid w:val="004518EF"/>
    <w:rsid w:val="004836E7"/>
    <w:rsid w:val="004851C1"/>
    <w:rsid w:val="00490DEB"/>
    <w:rsid w:val="0049363F"/>
    <w:rsid w:val="004F2F7C"/>
    <w:rsid w:val="005443CB"/>
    <w:rsid w:val="0054723E"/>
    <w:rsid w:val="006563F5"/>
    <w:rsid w:val="006634FD"/>
    <w:rsid w:val="00710C46"/>
    <w:rsid w:val="00721782"/>
    <w:rsid w:val="00794BC3"/>
    <w:rsid w:val="007D407F"/>
    <w:rsid w:val="007E304B"/>
    <w:rsid w:val="00822CFF"/>
    <w:rsid w:val="00851BD1"/>
    <w:rsid w:val="00873FAD"/>
    <w:rsid w:val="008E4421"/>
    <w:rsid w:val="0093669A"/>
    <w:rsid w:val="00941D9A"/>
    <w:rsid w:val="00967AD4"/>
    <w:rsid w:val="009A1ED3"/>
    <w:rsid w:val="00A158FE"/>
    <w:rsid w:val="00A27431"/>
    <w:rsid w:val="00AC4F3C"/>
    <w:rsid w:val="00AD432C"/>
    <w:rsid w:val="00B11342"/>
    <w:rsid w:val="00BA6CDE"/>
    <w:rsid w:val="00C87E76"/>
    <w:rsid w:val="00CB61A8"/>
    <w:rsid w:val="00D3789E"/>
    <w:rsid w:val="00DB6811"/>
    <w:rsid w:val="00E31694"/>
    <w:rsid w:val="00E61220"/>
    <w:rsid w:val="00F11A15"/>
    <w:rsid w:val="00F5081A"/>
    <w:rsid w:val="00F52F6C"/>
    <w:rsid w:val="00F563DE"/>
    <w:rsid w:val="00F9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6337D-09D6-4A96-A7A9-BF49DEF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342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547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F8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563D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72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4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1A8"/>
  </w:style>
  <w:style w:type="paragraph" w:styleId="Footer">
    <w:name w:val="footer"/>
    <w:basedOn w:val="Normal"/>
    <w:link w:val="FooterChar"/>
    <w:uiPriority w:val="99"/>
    <w:unhideWhenUsed/>
    <w:rsid w:val="00CB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A8"/>
  </w:style>
  <w:style w:type="paragraph" w:styleId="Title">
    <w:name w:val="Title"/>
    <w:basedOn w:val="Normal"/>
    <w:next w:val="Normal"/>
    <w:link w:val="TitleChar"/>
    <w:uiPriority w:val="10"/>
    <w:qFormat/>
    <w:rsid w:val="00B11342"/>
    <w:pPr>
      <w:spacing w:after="0" w:line="48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342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937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D-Disability@tsa.d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dl/launcher/launcher.html?url=%2F_%23%2Fl%2Fmeetup-join%2F19%3Ameeting_M2M1ZjY5ZmQtN2RjMy00NDgzLWFlNWMtMWQ3YWEwNDM0MmE0%40thread.v2%2F0%3Fcontext%3D%257b%2522Tid%2522%253a%25221eb95f14-6f2a-4544-b2f6-6bd35a1766ab%2522%252c%2522Oid%2522%253a%25226e056636-e0a8-4db8-82a9-fcc2485b96ab%2522%257d%26anon%3Dtrue&amp;type=meetup-join&amp;deeplinkId=38da924c-64a2-4272-80dd-9a22d8fba2bb&amp;directDl=true&amp;msLaunch=true&amp;enableMobilePage=true&amp;suppressPrompt=tru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72B9-5E8A-41F5-8C6A-9DB3F4E9B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EC4774-257B-477F-BA9D-4EA0753C1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A848-13F0-4872-ADE7-1C6308B79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32A19B-DE99-4120-BF42-79B9D7E4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Annette</dc:creator>
  <cp:keywords/>
  <dc:description/>
  <cp:lastModifiedBy>Carr, Annette</cp:lastModifiedBy>
  <cp:revision>2</cp:revision>
  <dcterms:created xsi:type="dcterms:W3CDTF">2022-08-15T19:20:00Z</dcterms:created>
  <dcterms:modified xsi:type="dcterms:W3CDTF">2022-08-15T19:20:00Z</dcterms:modified>
</cp:coreProperties>
</file>