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F821" w14:textId="77BE749F" w:rsidR="00016484" w:rsidRDefault="00BC0937" w:rsidP="004829F2">
      <w:pPr>
        <w:spacing w:after="0" w:line="240" w:lineRule="auto"/>
        <w:ind w:left="86"/>
        <w:jc w:val="center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drawing>
          <wp:inline distT="0" distB="0" distL="0" distR="0" wp14:anchorId="608CEB13" wp14:editId="6DC42457">
            <wp:extent cx="6858000" cy="3847465"/>
            <wp:effectExtent l="0" t="0" r="0" b="635"/>
            <wp:docPr id="1084003856" name="Picture 1" descr="A map of the state of new jersey with the 25 logos of organizations and agencies supporting DeafBlind Awareness Week 2023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03856" name="Picture 1" descr="A map of the state of new jersey with the 25 logos of organizations and agencies supporting DeafBlind Awareness Week 2023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FFEC" w14:textId="41DF812D" w:rsidR="002D63BA" w:rsidRPr="0062134F" w:rsidRDefault="002D63BA" w:rsidP="0062134F">
      <w:pPr>
        <w:spacing w:after="0" w:line="240" w:lineRule="auto"/>
        <w:ind w:left="360"/>
        <w:rPr>
          <w:rFonts w:cstheme="minorHAnsi"/>
        </w:rPr>
      </w:pPr>
      <w:r w:rsidRPr="0062134F">
        <w:rPr>
          <w:rFonts w:cstheme="minorHAnsi"/>
        </w:rPr>
        <w:t xml:space="preserve">Graphic description: These words form an umbrella over </w:t>
      </w:r>
      <w:r w:rsidR="00EB4EDA" w:rsidRPr="0062134F">
        <w:rPr>
          <w:rFonts w:cstheme="minorHAnsi"/>
        </w:rPr>
        <w:t>2</w:t>
      </w:r>
      <w:r w:rsidR="0062134F" w:rsidRPr="0062134F">
        <w:rPr>
          <w:rFonts w:cstheme="minorHAnsi"/>
        </w:rPr>
        <w:t>5</w:t>
      </w:r>
      <w:r w:rsidRPr="0062134F">
        <w:rPr>
          <w:rFonts w:cstheme="minorHAnsi"/>
        </w:rPr>
        <w:t xml:space="preserve"> different logos: In Partnership Celebrating the Accomplishments of NJ’s Deafblind Residents. The </w:t>
      </w:r>
      <w:r w:rsidR="00EB4EDA" w:rsidRPr="0062134F">
        <w:rPr>
          <w:rFonts w:cstheme="minorHAnsi"/>
        </w:rPr>
        <w:t>2</w:t>
      </w:r>
      <w:r w:rsidR="0062134F" w:rsidRPr="0062134F">
        <w:rPr>
          <w:rFonts w:cstheme="minorHAnsi"/>
        </w:rPr>
        <w:t>5</w:t>
      </w:r>
      <w:r w:rsidRPr="0062134F">
        <w:rPr>
          <w:rFonts w:cstheme="minorHAnsi"/>
        </w:rPr>
        <w:t xml:space="preserve"> logos: </w:t>
      </w:r>
      <w:r w:rsidR="0062134F" w:rsidRPr="0062134F">
        <w:rPr>
          <w:rFonts w:cstheme="minorHAnsi"/>
        </w:rPr>
        <w:t>ASL IRS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Ava’s Voice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Blind Athletes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Center for Sensory &amp; Complex Disabilities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CHARGE Syndrome Foundation</w:t>
      </w:r>
      <w:r w:rsidR="0062134F" w:rsidRPr="0062134F">
        <w:rPr>
          <w:rFonts w:cstheme="minorHAnsi"/>
        </w:rPr>
        <w:t xml:space="preserve">, </w:t>
      </w:r>
      <w:proofErr w:type="spellStart"/>
      <w:r w:rsidR="0062134F" w:rsidRPr="0062134F">
        <w:rPr>
          <w:rFonts w:cstheme="minorHAnsi"/>
        </w:rPr>
        <w:t>DeafBlind</w:t>
      </w:r>
      <w:proofErr w:type="spellEnd"/>
      <w:r w:rsidR="0062134F" w:rsidRPr="0062134F">
        <w:rPr>
          <w:rFonts w:cstheme="minorHAnsi"/>
        </w:rPr>
        <w:t xml:space="preserve"> Community Access Network of New Jersey</w:t>
      </w:r>
      <w:r w:rsidR="0062134F" w:rsidRPr="0062134F">
        <w:rPr>
          <w:rFonts w:cstheme="minorHAnsi"/>
        </w:rPr>
        <w:t xml:space="preserve">, </w:t>
      </w:r>
      <w:proofErr w:type="spellStart"/>
      <w:r w:rsidR="0062134F" w:rsidRPr="0062134F">
        <w:rPr>
          <w:rFonts w:cstheme="minorHAnsi"/>
        </w:rPr>
        <w:t>DeafBlind</w:t>
      </w:r>
      <w:proofErr w:type="spellEnd"/>
      <w:r w:rsidR="0062134F" w:rsidRPr="0062134F">
        <w:rPr>
          <w:rFonts w:cstheme="minorHAnsi"/>
        </w:rPr>
        <w:t xml:space="preserve"> League of New Jersey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Disability Rights New Jersey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Diverse Deaf Club of New Jersey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Eyes Like Mine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Hearing Loss Association of America – New Jersey State Association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Helen Keller National Center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Malan Syndrome Foundation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National Federation of the Blind of New Jersey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New Jersey Blind Citizens Association</w:t>
      </w:r>
      <w:r w:rsidR="0062134F" w:rsidRPr="0062134F">
        <w:rPr>
          <w:rFonts w:cstheme="minorHAnsi"/>
        </w:rPr>
        <w:t xml:space="preserve">, New Jersey Commission for the Blind and Visually Impaired, </w:t>
      </w:r>
      <w:r w:rsidR="0062134F" w:rsidRPr="0062134F">
        <w:rPr>
          <w:rFonts w:cstheme="minorHAnsi"/>
        </w:rPr>
        <w:t>New Jersey Council of the Blind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New Jersey Deaf Housing</w:t>
      </w:r>
      <w:r w:rsidR="0062134F" w:rsidRPr="0062134F">
        <w:rPr>
          <w:rFonts w:cstheme="minorHAnsi"/>
        </w:rPr>
        <w:t xml:space="preserve">, New Jersey Division of the Deaf and Hard of Hearing, </w:t>
      </w:r>
      <w:r w:rsidR="0062134F" w:rsidRPr="0062134F">
        <w:rPr>
          <w:rFonts w:cstheme="minorHAnsi"/>
        </w:rPr>
        <w:t>New Jersey Registry of Interpreters of the Deaf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New Jersey State Library Talking Book and Braille Center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Ocean County College Sign Language Society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Sign of the Times Sign Language Interpreter Services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South Jersey Deaf &amp; Hard of Hearing Coalition/Allies in Caring, Inc.</w:t>
      </w:r>
      <w:r w:rsidR="0062134F" w:rsidRPr="0062134F">
        <w:rPr>
          <w:rFonts w:cstheme="minorHAnsi"/>
        </w:rPr>
        <w:t xml:space="preserve">, </w:t>
      </w:r>
      <w:r w:rsidR="0062134F" w:rsidRPr="0062134F">
        <w:rPr>
          <w:rFonts w:cstheme="minorHAnsi"/>
        </w:rPr>
        <w:t>Vision Loss Alliance of New Jersey</w:t>
      </w:r>
      <w:r w:rsidR="0062134F" w:rsidRPr="0062134F">
        <w:rPr>
          <w:rFonts w:cstheme="minorHAnsi"/>
        </w:rPr>
        <w:t xml:space="preserve">. </w:t>
      </w:r>
      <w:r w:rsidRPr="0062134F">
        <w:rPr>
          <w:rFonts w:cstheme="minorHAnsi"/>
        </w:rPr>
        <w:t>Under the logos, the text reads: Helen Keller Deafblind Awareness Week, June 2</w:t>
      </w:r>
      <w:r w:rsidR="0062134F" w:rsidRPr="0062134F">
        <w:rPr>
          <w:rFonts w:cstheme="minorHAnsi"/>
        </w:rPr>
        <w:t>5</w:t>
      </w:r>
      <w:r w:rsidRPr="0062134F">
        <w:rPr>
          <w:rFonts w:cstheme="minorHAnsi"/>
        </w:rPr>
        <w:t xml:space="preserve"> – July </w:t>
      </w:r>
      <w:r w:rsidR="0062134F" w:rsidRPr="0062134F">
        <w:rPr>
          <w:rFonts w:cstheme="minorHAnsi"/>
        </w:rPr>
        <w:t>1</w:t>
      </w:r>
      <w:r w:rsidRPr="0062134F">
        <w:rPr>
          <w:rFonts w:cstheme="minorHAnsi"/>
        </w:rPr>
        <w:t>, 202</w:t>
      </w:r>
      <w:r w:rsidR="0062134F" w:rsidRPr="0062134F">
        <w:rPr>
          <w:rFonts w:cstheme="minorHAnsi"/>
        </w:rPr>
        <w:t>3</w:t>
      </w:r>
    </w:p>
    <w:sectPr w:rsidR="002D63BA" w:rsidRPr="0062134F" w:rsidSect="00AB6FD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316"/>
    <w:multiLevelType w:val="hybridMultilevel"/>
    <w:tmpl w:val="C9A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853"/>
    <w:multiLevelType w:val="hybridMultilevel"/>
    <w:tmpl w:val="D6EA7A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6EC12E6"/>
    <w:multiLevelType w:val="hybridMultilevel"/>
    <w:tmpl w:val="751E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54148">
    <w:abstractNumId w:val="0"/>
  </w:num>
  <w:num w:numId="2" w16cid:durableId="1438141905">
    <w:abstractNumId w:val="2"/>
  </w:num>
  <w:num w:numId="3" w16cid:durableId="40456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39"/>
    <w:rsid w:val="00016484"/>
    <w:rsid w:val="000B334D"/>
    <w:rsid w:val="00115970"/>
    <w:rsid w:val="002D63BA"/>
    <w:rsid w:val="003B6171"/>
    <w:rsid w:val="004432F9"/>
    <w:rsid w:val="004829F2"/>
    <w:rsid w:val="00550885"/>
    <w:rsid w:val="0062134F"/>
    <w:rsid w:val="006D0484"/>
    <w:rsid w:val="006D746F"/>
    <w:rsid w:val="0079751B"/>
    <w:rsid w:val="00824458"/>
    <w:rsid w:val="008B207C"/>
    <w:rsid w:val="00A330E8"/>
    <w:rsid w:val="00AB6FD7"/>
    <w:rsid w:val="00B10439"/>
    <w:rsid w:val="00B9575A"/>
    <w:rsid w:val="00BB6212"/>
    <w:rsid w:val="00BC0937"/>
    <w:rsid w:val="00D26E12"/>
    <w:rsid w:val="00E32CA0"/>
    <w:rsid w:val="00EB4EDA"/>
    <w:rsid w:val="00F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1627"/>
  <w15:chartTrackingRefBased/>
  <w15:docId w15:val="{38070BC4-CE76-48B0-84C6-FCF45F3A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10439"/>
  </w:style>
  <w:style w:type="character" w:styleId="Hyperlink">
    <w:name w:val="Hyperlink"/>
    <w:basedOn w:val="DefaultParagraphFont"/>
    <w:uiPriority w:val="99"/>
    <w:unhideWhenUsed/>
    <w:rsid w:val="00B104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4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Gabry</dc:creator>
  <cp:keywords/>
  <dc:description/>
  <cp:lastModifiedBy>Katherine Gabry</cp:lastModifiedBy>
  <cp:revision>2</cp:revision>
  <cp:lastPrinted>2021-06-04T22:25:00Z</cp:lastPrinted>
  <dcterms:created xsi:type="dcterms:W3CDTF">2023-06-06T21:09:00Z</dcterms:created>
  <dcterms:modified xsi:type="dcterms:W3CDTF">2023-06-06T21:09:00Z</dcterms:modified>
</cp:coreProperties>
</file>