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6F7" w:rsidRPr="008D46F7" w:rsidRDefault="008D46F7" w:rsidP="008D46F7">
      <w:pPr>
        <w:jc w:val="center"/>
        <w:rPr>
          <w:rFonts w:ascii="Verdana" w:hAnsi="Verdana"/>
          <w:b/>
          <w:sz w:val="28"/>
          <w:szCs w:val="28"/>
          <w:lang w:val="es-US"/>
        </w:rPr>
      </w:pPr>
      <w:r w:rsidRPr="008D46F7">
        <w:rPr>
          <w:rFonts w:ascii="Verdana" w:hAnsi="Verdana"/>
          <w:b/>
          <w:sz w:val="28"/>
          <w:szCs w:val="28"/>
          <w:lang w:val="es-US"/>
        </w:rPr>
        <w:t xml:space="preserve">La Comisión para </w:t>
      </w:r>
      <w:r>
        <w:rPr>
          <w:rFonts w:ascii="Verdana" w:hAnsi="Verdana"/>
          <w:b/>
          <w:sz w:val="28"/>
          <w:szCs w:val="28"/>
          <w:lang w:val="es-US"/>
        </w:rPr>
        <w:t>la Ceguera</w:t>
      </w:r>
      <w:r w:rsidRPr="008D46F7">
        <w:rPr>
          <w:rFonts w:ascii="Verdana" w:hAnsi="Verdana"/>
          <w:b/>
          <w:sz w:val="28"/>
          <w:szCs w:val="28"/>
          <w:lang w:val="es-US"/>
        </w:rPr>
        <w:t xml:space="preserve"> y Discapaci</w:t>
      </w:r>
      <w:r>
        <w:rPr>
          <w:rFonts w:ascii="Verdana" w:hAnsi="Verdana"/>
          <w:b/>
          <w:sz w:val="28"/>
          <w:szCs w:val="28"/>
          <w:lang w:val="es-US"/>
        </w:rPr>
        <w:t>dad</w:t>
      </w:r>
      <w:r w:rsidRPr="008D46F7">
        <w:rPr>
          <w:rFonts w:ascii="Verdana" w:hAnsi="Verdana"/>
          <w:b/>
          <w:sz w:val="28"/>
          <w:szCs w:val="28"/>
          <w:lang w:val="es-US"/>
        </w:rPr>
        <w:t xml:space="preserve"> Visual de N</w:t>
      </w:r>
      <w:r>
        <w:rPr>
          <w:rFonts w:ascii="Verdana" w:hAnsi="Verdana"/>
          <w:b/>
          <w:sz w:val="28"/>
          <w:szCs w:val="28"/>
          <w:lang w:val="es-US"/>
        </w:rPr>
        <w:t>ew</w:t>
      </w:r>
      <w:r w:rsidRPr="008D46F7">
        <w:rPr>
          <w:rFonts w:ascii="Verdana" w:hAnsi="Verdana"/>
          <w:b/>
          <w:sz w:val="28"/>
          <w:szCs w:val="28"/>
          <w:lang w:val="es-US"/>
        </w:rPr>
        <w:t xml:space="preserve"> Jersey</w:t>
      </w:r>
    </w:p>
    <w:p w:rsidR="008D46F7" w:rsidRPr="008D46F7" w:rsidRDefault="008D46F7" w:rsidP="008D46F7">
      <w:pPr>
        <w:jc w:val="center"/>
        <w:rPr>
          <w:rFonts w:ascii="Verdana" w:hAnsi="Verdana"/>
          <w:b/>
          <w:sz w:val="28"/>
          <w:szCs w:val="28"/>
          <w:lang w:val="es-US"/>
        </w:rPr>
      </w:pPr>
      <w:r w:rsidRPr="008D46F7">
        <w:rPr>
          <w:rFonts w:ascii="Verdana" w:hAnsi="Verdana"/>
          <w:b/>
          <w:sz w:val="28"/>
          <w:szCs w:val="28"/>
          <w:lang w:val="es-US"/>
        </w:rPr>
        <w:t>Consejo de Administración 202</w:t>
      </w:r>
      <w:r w:rsidR="00642A76">
        <w:rPr>
          <w:rFonts w:ascii="Verdana" w:hAnsi="Verdana"/>
          <w:b/>
          <w:sz w:val="28"/>
          <w:szCs w:val="28"/>
          <w:lang w:val="es-US"/>
        </w:rPr>
        <w:t>4-2025</w:t>
      </w:r>
      <w:r w:rsidRPr="008D46F7">
        <w:rPr>
          <w:rFonts w:ascii="Verdana" w:hAnsi="Verdana"/>
          <w:b/>
          <w:sz w:val="28"/>
          <w:szCs w:val="28"/>
          <w:lang w:val="es-US"/>
        </w:rPr>
        <w:t xml:space="preserve"> año académico</w:t>
      </w:r>
    </w:p>
    <w:p w:rsidR="008D46F7" w:rsidRDefault="008D46F7" w:rsidP="008D46F7">
      <w:pPr>
        <w:jc w:val="center"/>
        <w:rPr>
          <w:rFonts w:ascii="Verdana" w:hAnsi="Verdana"/>
          <w:b/>
          <w:sz w:val="28"/>
          <w:szCs w:val="28"/>
          <w:lang w:val="es-US"/>
        </w:rPr>
      </w:pPr>
      <w:r w:rsidRPr="008D46F7">
        <w:rPr>
          <w:rFonts w:ascii="Verdana" w:hAnsi="Verdana"/>
          <w:b/>
          <w:sz w:val="28"/>
          <w:szCs w:val="28"/>
          <w:lang w:val="es-US"/>
        </w:rPr>
        <w:t>Programa de becas</w:t>
      </w:r>
    </w:p>
    <w:p w:rsidR="008D46F7" w:rsidRDefault="008D46F7" w:rsidP="008D46F7">
      <w:pPr>
        <w:jc w:val="center"/>
        <w:rPr>
          <w:rFonts w:ascii="Verdana" w:hAnsi="Verdana"/>
          <w:b/>
          <w:sz w:val="28"/>
          <w:szCs w:val="28"/>
          <w:lang w:val="es-US"/>
        </w:rPr>
      </w:pPr>
      <w:r>
        <w:rPr>
          <w:rFonts w:ascii="Verdana" w:hAnsi="Verdana"/>
          <w:b/>
          <w:sz w:val="28"/>
          <w:szCs w:val="28"/>
          <w:lang w:val="es-US"/>
        </w:rPr>
        <w:t>Plazo de solicitud: 2</w:t>
      </w:r>
      <w:r w:rsidR="00642A76">
        <w:rPr>
          <w:rFonts w:ascii="Verdana" w:hAnsi="Verdana"/>
          <w:b/>
          <w:sz w:val="28"/>
          <w:szCs w:val="28"/>
          <w:lang w:val="es-US"/>
        </w:rPr>
        <w:t>5</w:t>
      </w:r>
      <w:r>
        <w:rPr>
          <w:rFonts w:ascii="Verdana" w:hAnsi="Verdana"/>
          <w:b/>
          <w:sz w:val="28"/>
          <w:szCs w:val="28"/>
          <w:lang w:val="es-US"/>
        </w:rPr>
        <w:t xml:space="preserve"> de abril de 202</w:t>
      </w:r>
      <w:r w:rsidR="00642A76">
        <w:rPr>
          <w:rFonts w:ascii="Verdana" w:hAnsi="Verdana"/>
          <w:b/>
          <w:sz w:val="28"/>
          <w:szCs w:val="28"/>
          <w:lang w:val="es-US"/>
        </w:rPr>
        <w:t>4</w:t>
      </w:r>
    </w:p>
    <w:p w:rsidR="008D46F7" w:rsidRDefault="00FD3344" w:rsidP="00E30CE5">
      <w:pPr>
        <w:spacing w:after="0" w:line="240" w:lineRule="auto"/>
        <w:jc w:val="center"/>
        <w:rPr>
          <w:rFonts w:ascii="Verdana" w:hAnsi="Verdana"/>
          <w:i/>
          <w:sz w:val="24"/>
          <w:szCs w:val="24"/>
          <w:lang w:val="es-US"/>
        </w:rPr>
      </w:pPr>
      <w:r>
        <w:rPr>
          <w:rFonts w:ascii="Verdana" w:hAnsi="Verdana"/>
          <w:i/>
          <w:sz w:val="24"/>
          <w:szCs w:val="24"/>
          <w:lang w:val="es-US"/>
        </w:rPr>
        <w:t>Se concederán las siguientes becas con financiación privada</w:t>
      </w:r>
    </w:p>
    <w:p w:rsidR="00E30CE5" w:rsidRDefault="00E30CE5" w:rsidP="00E30CE5">
      <w:pPr>
        <w:spacing w:after="0" w:line="240" w:lineRule="auto"/>
        <w:jc w:val="center"/>
        <w:rPr>
          <w:rFonts w:ascii="Verdana" w:hAnsi="Verdana"/>
          <w:i/>
          <w:sz w:val="24"/>
          <w:szCs w:val="24"/>
          <w:lang w:val="es-US"/>
        </w:rPr>
      </w:pPr>
    </w:p>
    <w:p w:rsidR="00FD3344" w:rsidRDefault="00FD3344" w:rsidP="00E30CE5">
      <w:pPr>
        <w:spacing w:after="0" w:line="240" w:lineRule="auto"/>
        <w:rPr>
          <w:rFonts w:ascii="Verdana" w:hAnsi="Verdana"/>
          <w:sz w:val="24"/>
          <w:szCs w:val="24"/>
          <w:lang w:val="es-US"/>
        </w:rPr>
      </w:pPr>
      <w:r>
        <w:rPr>
          <w:rFonts w:ascii="Verdana" w:hAnsi="Verdana"/>
          <w:b/>
          <w:sz w:val="24"/>
          <w:szCs w:val="24"/>
          <w:u w:val="single"/>
          <w:lang w:val="es-US"/>
        </w:rPr>
        <w:t xml:space="preserve">La beca </w:t>
      </w:r>
      <w:proofErr w:type="spellStart"/>
      <w:r>
        <w:rPr>
          <w:rFonts w:ascii="Verdana" w:hAnsi="Verdana"/>
          <w:b/>
          <w:sz w:val="24"/>
          <w:szCs w:val="24"/>
          <w:u w:val="single"/>
          <w:lang w:val="es-US"/>
        </w:rPr>
        <w:t>Nathan</w:t>
      </w:r>
      <w:proofErr w:type="spellEnd"/>
      <w:r>
        <w:rPr>
          <w:rFonts w:ascii="Verdana" w:hAnsi="Verdana"/>
          <w:b/>
          <w:sz w:val="24"/>
          <w:szCs w:val="24"/>
          <w:u w:val="single"/>
          <w:lang w:val="es-US"/>
        </w:rPr>
        <w:t xml:space="preserve"> &amp; Sally </w:t>
      </w:r>
      <w:proofErr w:type="spellStart"/>
      <w:r>
        <w:rPr>
          <w:rFonts w:ascii="Verdana" w:hAnsi="Verdana"/>
          <w:b/>
          <w:sz w:val="24"/>
          <w:szCs w:val="24"/>
          <w:u w:val="single"/>
          <w:lang w:val="es-US"/>
        </w:rPr>
        <w:t>Rogoff</w:t>
      </w:r>
      <w:proofErr w:type="spellEnd"/>
      <w:r>
        <w:rPr>
          <w:rFonts w:ascii="Verdana" w:hAnsi="Verdana"/>
          <w:b/>
          <w:sz w:val="24"/>
          <w:szCs w:val="24"/>
          <w:u w:val="single"/>
          <w:lang w:val="es-US"/>
        </w:rPr>
        <w:t xml:space="preserve"> para la excelencia académica</w:t>
      </w:r>
    </w:p>
    <w:p w:rsidR="00E30CE5" w:rsidRDefault="00E30CE5" w:rsidP="00E30CE5">
      <w:pPr>
        <w:spacing w:after="0" w:line="240" w:lineRule="auto"/>
        <w:rPr>
          <w:rFonts w:ascii="Verdana" w:hAnsi="Verdana"/>
          <w:b/>
          <w:sz w:val="24"/>
          <w:szCs w:val="24"/>
          <w:lang w:val="es-US"/>
        </w:rPr>
      </w:pPr>
    </w:p>
    <w:p w:rsidR="00FD3344" w:rsidRDefault="00FD3344" w:rsidP="00E30CE5">
      <w:pPr>
        <w:spacing w:after="0" w:line="240" w:lineRule="auto"/>
        <w:rPr>
          <w:rFonts w:ascii="Verdana" w:hAnsi="Verdana"/>
          <w:sz w:val="24"/>
          <w:szCs w:val="24"/>
          <w:lang w:val="es-US"/>
        </w:rPr>
      </w:pPr>
      <w:r w:rsidRPr="00FD3344">
        <w:rPr>
          <w:rFonts w:ascii="Verdana" w:hAnsi="Verdana"/>
          <w:b/>
          <w:sz w:val="24"/>
          <w:szCs w:val="24"/>
          <w:lang w:val="es-US"/>
        </w:rPr>
        <w:t>Cantidad</w:t>
      </w:r>
      <w:r w:rsidRPr="00FD3344">
        <w:rPr>
          <w:rFonts w:ascii="Verdana" w:hAnsi="Verdana"/>
          <w:sz w:val="24"/>
          <w:szCs w:val="24"/>
          <w:lang w:val="es-US"/>
        </w:rPr>
        <w:t xml:space="preserve">: $1.000 </w:t>
      </w:r>
    </w:p>
    <w:p w:rsidR="00E30CE5" w:rsidRPr="00FD3344" w:rsidRDefault="00E30CE5" w:rsidP="00E30CE5">
      <w:pPr>
        <w:spacing w:after="0" w:line="240" w:lineRule="auto"/>
        <w:rPr>
          <w:rFonts w:ascii="Verdana" w:hAnsi="Verdana"/>
          <w:sz w:val="24"/>
          <w:szCs w:val="24"/>
          <w:lang w:val="es-US"/>
        </w:rPr>
      </w:pPr>
    </w:p>
    <w:p w:rsidR="00FD3344" w:rsidRDefault="00FD3344" w:rsidP="00E30CE5">
      <w:pPr>
        <w:spacing w:after="0" w:line="240" w:lineRule="auto"/>
        <w:rPr>
          <w:rFonts w:ascii="Verdana" w:hAnsi="Verdana"/>
          <w:sz w:val="24"/>
          <w:szCs w:val="24"/>
          <w:lang w:val="es-US"/>
        </w:rPr>
      </w:pPr>
      <w:r w:rsidRPr="00FD3344">
        <w:rPr>
          <w:rFonts w:ascii="Verdana" w:hAnsi="Verdana"/>
          <w:b/>
          <w:sz w:val="24"/>
          <w:szCs w:val="24"/>
          <w:lang w:val="es-US"/>
        </w:rPr>
        <w:t>Patrocinador</w:t>
      </w:r>
      <w:r w:rsidRPr="00FD3344">
        <w:rPr>
          <w:rFonts w:ascii="Verdana" w:hAnsi="Verdana"/>
          <w:sz w:val="24"/>
          <w:szCs w:val="24"/>
          <w:lang w:val="es-US"/>
        </w:rPr>
        <w:t xml:space="preserve">: Comisión para la </w:t>
      </w:r>
      <w:r w:rsidR="003222AD">
        <w:rPr>
          <w:rFonts w:ascii="Verdana" w:hAnsi="Verdana"/>
          <w:sz w:val="24"/>
          <w:szCs w:val="24"/>
          <w:lang w:val="es-US"/>
        </w:rPr>
        <w:t>C</w:t>
      </w:r>
      <w:r w:rsidRPr="00FD3344">
        <w:rPr>
          <w:rFonts w:ascii="Verdana" w:hAnsi="Verdana"/>
          <w:sz w:val="24"/>
          <w:szCs w:val="24"/>
          <w:lang w:val="es-US"/>
        </w:rPr>
        <w:t xml:space="preserve">eguera y Discapacidad Visual (CBVI) - Consejo de Administración </w:t>
      </w:r>
    </w:p>
    <w:p w:rsidR="00E30CE5" w:rsidRPr="00FD3344" w:rsidRDefault="00E30CE5" w:rsidP="00E30CE5">
      <w:pPr>
        <w:spacing w:after="0" w:line="240" w:lineRule="auto"/>
        <w:rPr>
          <w:rFonts w:ascii="Verdana" w:hAnsi="Verdana"/>
          <w:sz w:val="24"/>
          <w:szCs w:val="24"/>
          <w:lang w:val="es-US"/>
        </w:rPr>
      </w:pPr>
    </w:p>
    <w:p w:rsidR="00FD3344" w:rsidRDefault="00FD3344" w:rsidP="00E30CE5">
      <w:pPr>
        <w:spacing w:after="0" w:line="240" w:lineRule="auto"/>
        <w:rPr>
          <w:rFonts w:ascii="Verdana" w:hAnsi="Verdana"/>
          <w:sz w:val="24"/>
          <w:szCs w:val="24"/>
          <w:lang w:val="es-US"/>
        </w:rPr>
      </w:pPr>
      <w:r w:rsidRPr="00FD3344">
        <w:rPr>
          <w:rFonts w:ascii="Verdana" w:hAnsi="Verdana"/>
          <w:b/>
          <w:sz w:val="24"/>
          <w:szCs w:val="24"/>
          <w:lang w:val="es-US"/>
        </w:rPr>
        <w:t xml:space="preserve">El premio se basa </w:t>
      </w:r>
      <w:r w:rsidR="003222AD">
        <w:rPr>
          <w:rFonts w:ascii="Verdana" w:hAnsi="Verdana"/>
          <w:b/>
          <w:sz w:val="24"/>
          <w:szCs w:val="24"/>
          <w:lang w:val="es-US"/>
        </w:rPr>
        <w:t>por</w:t>
      </w:r>
      <w:r w:rsidRPr="00FD3344">
        <w:rPr>
          <w:rFonts w:ascii="Verdana" w:hAnsi="Verdana"/>
          <w:b/>
          <w:sz w:val="24"/>
          <w:szCs w:val="24"/>
          <w:lang w:val="es-US"/>
        </w:rPr>
        <w:t xml:space="preserve"> orden de prioridad</w:t>
      </w:r>
      <w:r w:rsidRPr="00FD3344">
        <w:rPr>
          <w:rFonts w:ascii="Verdana" w:hAnsi="Verdana"/>
          <w:sz w:val="24"/>
          <w:szCs w:val="24"/>
          <w:lang w:val="es-US"/>
        </w:rPr>
        <w:t>: Respuesta a las preguntas del ensayo, GPA, puntuación del SAT, solidez de las cartas de recomendación, participación en actividades extracurriculares y s</w:t>
      </w:r>
      <w:r>
        <w:rPr>
          <w:rFonts w:ascii="Verdana" w:hAnsi="Verdana"/>
          <w:sz w:val="24"/>
          <w:szCs w:val="24"/>
          <w:lang w:val="es-US"/>
        </w:rPr>
        <w:t>ervicio voluntario/comunitario.</w:t>
      </w:r>
    </w:p>
    <w:p w:rsidR="00E30CE5" w:rsidRDefault="00E30CE5" w:rsidP="00E30CE5">
      <w:pPr>
        <w:spacing w:after="0" w:line="240" w:lineRule="auto"/>
        <w:rPr>
          <w:rFonts w:ascii="Verdana" w:hAnsi="Verdana"/>
          <w:b/>
          <w:sz w:val="24"/>
          <w:szCs w:val="24"/>
          <w:lang w:val="es-US"/>
        </w:rPr>
      </w:pPr>
    </w:p>
    <w:p w:rsidR="00E30CE5" w:rsidRDefault="00E30CE5" w:rsidP="00E30CE5">
      <w:pPr>
        <w:spacing w:after="0" w:line="240" w:lineRule="auto"/>
        <w:rPr>
          <w:rFonts w:ascii="Verdana" w:hAnsi="Verdana"/>
          <w:sz w:val="24"/>
          <w:szCs w:val="24"/>
          <w:lang w:val="es-US"/>
        </w:rPr>
      </w:pPr>
      <w:r w:rsidRPr="00E30CE5">
        <w:rPr>
          <w:rFonts w:ascii="Verdana" w:hAnsi="Verdana"/>
          <w:b/>
          <w:sz w:val="24"/>
          <w:szCs w:val="24"/>
          <w:lang w:val="es-US"/>
        </w:rPr>
        <w:t>Información de</w:t>
      </w:r>
      <w:r>
        <w:rPr>
          <w:rFonts w:ascii="Verdana" w:hAnsi="Verdana"/>
          <w:b/>
          <w:sz w:val="24"/>
          <w:szCs w:val="24"/>
          <w:lang w:val="es-US"/>
        </w:rPr>
        <w:t>l</w:t>
      </w:r>
      <w:r w:rsidRPr="00E30CE5">
        <w:rPr>
          <w:rFonts w:ascii="Verdana" w:hAnsi="Verdana"/>
          <w:b/>
          <w:sz w:val="24"/>
          <w:szCs w:val="24"/>
          <w:lang w:val="es-US"/>
        </w:rPr>
        <w:t xml:space="preserve"> fondo: </w:t>
      </w:r>
      <w:r w:rsidRPr="00E30CE5">
        <w:rPr>
          <w:rFonts w:ascii="Verdana" w:hAnsi="Verdana"/>
          <w:sz w:val="24"/>
          <w:szCs w:val="24"/>
          <w:lang w:val="es-US"/>
        </w:rPr>
        <w:t xml:space="preserve">Los difuntos </w:t>
      </w:r>
      <w:proofErr w:type="spellStart"/>
      <w:r w:rsidRPr="00E30CE5">
        <w:rPr>
          <w:rFonts w:ascii="Verdana" w:hAnsi="Verdana"/>
          <w:sz w:val="24"/>
          <w:szCs w:val="24"/>
          <w:lang w:val="es-US"/>
        </w:rPr>
        <w:t>Nathan</w:t>
      </w:r>
      <w:proofErr w:type="spellEnd"/>
      <w:r w:rsidRPr="00E30CE5">
        <w:rPr>
          <w:rFonts w:ascii="Verdana" w:hAnsi="Verdana"/>
          <w:sz w:val="24"/>
          <w:szCs w:val="24"/>
          <w:lang w:val="es-US"/>
        </w:rPr>
        <w:t xml:space="preserve"> y Sally </w:t>
      </w:r>
      <w:proofErr w:type="spellStart"/>
      <w:r w:rsidRPr="00E30CE5">
        <w:rPr>
          <w:rFonts w:ascii="Verdana" w:hAnsi="Verdana"/>
          <w:sz w:val="24"/>
          <w:szCs w:val="24"/>
          <w:lang w:val="es-US"/>
        </w:rPr>
        <w:t>Rogoff</w:t>
      </w:r>
      <w:proofErr w:type="spellEnd"/>
      <w:r w:rsidRPr="00E30CE5">
        <w:rPr>
          <w:rFonts w:ascii="Verdana" w:hAnsi="Verdana"/>
          <w:sz w:val="24"/>
          <w:szCs w:val="24"/>
          <w:lang w:val="es-US"/>
        </w:rPr>
        <w:t xml:space="preserve"> eran muy conocidos por su generosidad</w:t>
      </w:r>
      <w:r w:rsidR="003222AD">
        <w:rPr>
          <w:rFonts w:ascii="Verdana" w:hAnsi="Verdana"/>
          <w:sz w:val="24"/>
          <w:szCs w:val="24"/>
          <w:lang w:val="es-US"/>
        </w:rPr>
        <w:t>,</w:t>
      </w:r>
      <w:r w:rsidRPr="00E30CE5">
        <w:rPr>
          <w:rFonts w:ascii="Verdana" w:hAnsi="Verdana"/>
          <w:sz w:val="24"/>
          <w:szCs w:val="24"/>
          <w:lang w:val="es-US"/>
        </w:rPr>
        <w:t xml:space="preserve"> dedicación </w:t>
      </w:r>
      <w:r w:rsidR="003222AD">
        <w:rPr>
          <w:rFonts w:ascii="Verdana" w:hAnsi="Verdana"/>
          <w:sz w:val="24"/>
          <w:szCs w:val="24"/>
          <w:lang w:val="es-US"/>
        </w:rPr>
        <w:t>y</w:t>
      </w:r>
      <w:r w:rsidRPr="00E30CE5">
        <w:rPr>
          <w:rFonts w:ascii="Verdana" w:hAnsi="Verdana"/>
          <w:sz w:val="24"/>
          <w:szCs w:val="24"/>
          <w:lang w:val="es-US"/>
        </w:rPr>
        <w:t xml:space="preserve"> ayuda a los demás, es</w:t>
      </w:r>
      <w:r>
        <w:rPr>
          <w:rFonts w:ascii="Verdana" w:hAnsi="Verdana"/>
          <w:sz w:val="24"/>
          <w:szCs w:val="24"/>
          <w:lang w:val="es-US"/>
        </w:rPr>
        <w:t>pecialmente a los jóvenes con ceguera</w:t>
      </w:r>
      <w:r w:rsidRPr="00E30CE5">
        <w:rPr>
          <w:rFonts w:ascii="Verdana" w:hAnsi="Verdana"/>
          <w:sz w:val="24"/>
          <w:szCs w:val="24"/>
          <w:lang w:val="es-US"/>
        </w:rPr>
        <w:t>, sordo</w:t>
      </w:r>
      <w:r>
        <w:rPr>
          <w:rFonts w:ascii="Verdana" w:hAnsi="Verdana"/>
          <w:sz w:val="24"/>
          <w:szCs w:val="24"/>
          <w:lang w:val="es-US"/>
        </w:rPr>
        <w:t>-ciegos o con d</w:t>
      </w:r>
      <w:r w:rsidR="001479F5">
        <w:rPr>
          <w:rFonts w:ascii="Verdana" w:hAnsi="Verdana"/>
          <w:sz w:val="24"/>
          <w:szCs w:val="24"/>
          <w:lang w:val="es-US"/>
        </w:rPr>
        <w:t>i</w:t>
      </w:r>
      <w:r>
        <w:rPr>
          <w:rFonts w:ascii="Verdana" w:hAnsi="Verdana"/>
          <w:sz w:val="24"/>
          <w:szCs w:val="24"/>
          <w:lang w:val="es-US"/>
        </w:rPr>
        <w:t>scapacidade</w:t>
      </w:r>
      <w:r w:rsidR="003222AD">
        <w:rPr>
          <w:rFonts w:ascii="Verdana" w:hAnsi="Verdana"/>
          <w:sz w:val="24"/>
          <w:szCs w:val="24"/>
          <w:lang w:val="es-US"/>
        </w:rPr>
        <w:t>s</w:t>
      </w:r>
      <w:r>
        <w:rPr>
          <w:rFonts w:ascii="Verdana" w:hAnsi="Verdana"/>
          <w:sz w:val="24"/>
          <w:szCs w:val="24"/>
          <w:lang w:val="es-US"/>
        </w:rPr>
        <w:t xml:space="preserve"> visuales</w:t>
      </w:r>
      <w:r w:rsidRPr="00E30CE5">
        <w:rPr>
          <w:rFonts w:ascii="Verdana" w:hAnsi="Verdana"/>
          <w:sz w:val="24"/>
          <w:szCs w:val="24"/>
          <w:lang w:val="es-US"/>
        </w:rPr>
        <w:t xml:space="preserve">. El Sr. </w:t>
      </w:r>
      <w:proofErr w:type="spellStart"/>
      <w:r w:rsidRPr="00E30CE5">
        <w:rPr>
          <w:rFonts w:ascii="Verdana" w:hAnsi="Verdana"/>
          <w:sz w:val="24"/>
          <w:szCs w:val="24"/>
          <w:lang w:val="es-US"/>
        </w:rPr>
        <w:t>Rogoff</w:t>
      </w:r>
      <w:proofErr w:type="spellEnd"/>
      <w:r w:rsidRPr="00E30CE5">
        <w:rPr>
          <w:rFonts w:ascii="Verdana" w:hAnsi="Verdana"/>
          <w:sz w:val="24"/>
          <w:szCs w:val="24"/>
          <w:lang w:val="es-US"/>
        </w:rPr>
        <w:t xml:space="preserve"> formó parte del Consejo de Administración de NJCBVI durante más de 30 años.</w:t>
      </w:r>
    </w:p>
    <w:p w:rsidR="00E30CE5" w:rsidRDefault="00E30CE5" w:rsidP="00E30CE5">
      <w:pPr>
        <w:spacing w:after="0" w:line="240" w:lineRule="auto"/>
        <w:rPr>
          <w:rFonts w:ascii="Verdana" w:hAnsi="Verdana"/>
          <w:sz w:val="24"/>
          <w:szCs w:val="24"/>
          <w:lang w:val="es-US"/>
        </w:rPr>
      </w:pPr>
    </w:p>
    <w:p w:rsidR="00E30CE5" w:rsidRPr="00E30CE5" w:rsidRDefault="00E30CE5" w:rsidP="00E30CE5">
      <w:pPr>
        <w:spacing w:after="0" w:line="240" w:lineRule="auto"/>
        <w:rPr>
          <w:rFonts w:ascii="Verdana" w:hAnsi="Verdana"/>
          <w:b/>
          <w:sz w:val="24"/>
          <w:szCs w:val="24"/>
          <w:u w:val="single"/>
          <w:lang w:val="es-US"/>
        </w:rPr>
      </w:pPr>
      <w:r w:rsidRPr="00E30CE5">
        <w:rPr>
          <w:rFonts w:ascii="Verdana" w:hAnsi="Verdana"/>
          <w:b/>
          <w:sz w:val="24"/>
          <w:szCs w:val="24"/>
          <w:u w:val="single"/>
          <w:lang w:val="es-US"/>
        </w:rPr>
        <w:t xml:space="preserve">Beca </w:t>
      </w:r>
      <w:proofErr w:type="spellStart"/>
      <w:r w:rsidRPr="00E30CE5">
        <w:rPr>
          <w:rFonts w:ascii="Verdana" w:hAnsi="Verdana"/>
          <w:b/>
          <w:sz w:val="24"/>
          <w:szCs w:val="24"/>
          <w:u w:val="single"/>
          <w:lang w:val="es-US"/>
        </w:rPr>
        <w:t>Caroline</w:t>
      </w:r>
      <w:proofErr w:type="spellEnd"/>
      <w:r w:rsidRPr="00E30CE5">
        <w:rPr>
          <w:rFonts w:ascii="Verdana" w:hAnsi="Verdana"/>
          <w:b/>
          <w:sz w:val="24"/>
          <w:szCs w:val="24"/>
          <w:u w:val="single"/>
          <w:lang w:val="es-US"/>
        </w:rPr>
        <w:t xml:space="preserve"> Rose Foster para la Independencia y la Autodeterminación</w:t>
      </w:r>
    </w:p>
    <w:p w:rsidR="00E30CE5" w:rsidRDefault="00E30CE5" w:rsidP="00E30CE5">
      <w:pPr>
        <w:spacing w:after="0" w:line="240" w:lineRule="auto"/>
        <w:rPr>
          <w:rFonts w:ascii="Verdana" w:hAnsi="Verdana"/>
          <w:b/>
          <w:sz w:val="24"/>
          <w:szCs w:val="24"/>
          <w:lang w:val="es-US"/>
        </w:rPr>
      </w:pPr>
    </w:p>
    <w:p w:rsidR="00E30CE5" w:rsidRDefault="00E30CE5" w:rsidP="00E30CE5">
      <w:pPr>
        <w:spacing w:after="0" w:line="240" w:lineRule="auto"/>
        <w:rPr>
          <w:rFonts w:ascii="Verdana" w:hAnsi="Verdana"/>
          <w:sz w:val="24"/>
          <w:szCs w:val="24"/>
          <w:lang w:val="es-US"/>
        </w:rPr>
      </w:pPr>
      <w:r w:rsidRPr="00E30CE5">
        <w:rPr>
          <w:rFonts w:ascii="Verdana" w:hAnsi="Verdana"/>
          <w:b/>
          <w:sz w:val="24"/>
          <w:szCs w:val="24"/>
          <w:lang w:val="es-US"/>
        </w:rPr>
        <w:t>Cantidad</w:t>
      </w:r>
      <w:r w:rsidRPr="00E30CE5">
        <w:rPr>
          <w:rFonts w:ascii="Verdana" w:hAnsi="Verdana"/>
          <w:sz w:val="24"/>
          <w:szCs w:val="24"/>
          <w:lang w:val="es-US"/>
        </w:rPr>
        <w:t xml:space="preserve">: $1.000 </w:t>
      </w:r>
    </w:p>
    <w:p w:rsidR="00E30CE5" w:rsidRPr="00E30CE5" w:rsidRDefault="00E30CE5" w:rsidP="00E30CE5">
      <w:pPr>
        <w:spacing w:after="0" w:line="240" w:lineRule="auto"/>
        <w:rPr>
          <w:rFonts w:ascii="Verdana" w:hAnsi="Verdana"/>
          <w:sz w:val="24"/>
          <w:szCs w:val="24"/>
          <w:lang w:val="es-US"/>
        </w:rPr>
      </w:pPr>
    </w:p>
    <w:p w:rsidR="00E30CE5" w:rsidRDefault="00E30CE5" w:rsidP="00E30CE5">
      <w:pPr>
        <w:spacing w:after="0" w:line="240" w:lineRule="auto"/>
        <w:rPr>
          <w:rFonts w:ascii="Verdana" w:hAnsi="Verdana"/>
          <w:sz w:val="24"/>
          <w:szCs w:val="24"/>
          <w:lang w:val="es-US"/>
        </w:rPr>
      </w:pPr>
      <w:r w:rsidRPr="00E30CE5">
        <w:rPr>
          <w:rFonts w:ascii="Verdana" w:hAnsi="Verdana"/>
          <w:b/>
          <w:sz w:val="24"/>
          <w:szCs w:val="24"/>
          <w:lang w:val="es-US"/>
        </w:rPr>
        <w:t>Patrocinadores</w:t>
      </w:r>
      <w:r w:rsidRPr="00E30CE5">
        <w:rPr>
          <w:rFonts w:ascii="Verdana" w:hAnsi="Verdana"/>
          <w:sz w:val="24"/>
          <w:szCs w:val="24"/>
          <w:lang w:val="es-US"/>
        </w:rPr>
        <w:t>: El Consejo de Administración del CBVI</w:t>
      </w:r>
    </w:p>
    <w:p w:rsidR="00E30CE5" w:rsidRPr="00E30CE5" w:rsidRDefault="00E30CE5" w:rsidP="00E30CE5">
      <w:pPr>
        <w:spacing w:after="0" w:line="240" w:lineRule="auto"/>
        <w:rPr>
          <w:rFonts w:ascii="Verdana" w:hAnsi="Verdana"/>
          <w:sz w:val="24"/>
          <w:szCs w:val="24"/>
          <w:lang w:val="es-US"/>
        </w:rPr>
      </w:pPr>
    </w:p>
    <w:p w:rsidR="00E30CE5" w:rsidRPr="00E30CE5" w:rsidRDefault="00E30CE5" w:rsidP="00E30CE5">
      <w:pPr>
        <w:spacing w:after="0" w:line="240" w:lineRule="auto"/>
        <w:rPr>
          <w:rFonts w:ascii="Verdana" w:hAnsi="Verdana"/>
          <w:sz w:val="24"/>
          <w:szCs w:val="24"/>
          <w:lang w:val="es-US"/>
        </w:rPr>
      </w:pPr>
      <w:r w:rsidRPr="00E30CE5">
        <w:rPr>
          <w:rFonts w:ascii="Verdana" w:hAnsi="Verdana"/>
          <w:b/>
          <w:sz w:val="24"/>
          <w:szCs w:val="24"/>
          <w:lang w:val="es-US"/>
        </w:rPr>
        <w:t xml:space="preserve">El premio se basa </w:t>
      </w:r>
      <w:r w:rsidR="003222AD">
        <w:rPr>
          <w:rFonts w:ascii="Verdana" w:hAnsi="Verdana"/>
          <w:b/>
          <w:sz w:val="24"/>
          <w:szCs w:val="24"/>
          <w:lang w:val="es-US"/>
        </w:rPr>
        <w:t>por</w:t>
      </w:r>
      <w:r w:rsidRPr="00E30CE5">
        <w:rPr>
          <w:rFonts w:ascii="Verdana" w:hAnsi="Verdana"/>
          <w:b/>
          <w:sz w:val="24"/>
          <w:szCs w:val="24"/>
          <w:lang w:val="es-US"/>
        </w:rPr>
        <w:t xml:space="preserve"> orden de prioridad:</w:t>
      </w:r>
      <w:r w:rsidRPr="00E30CE5">
        <w:rPr>
          <w:rFonts w:ascii="Verdana" w:hAnsi="Verdana"/>
          <w:sz w:val="24"/>
          <w:szCs w:val="24"/>
          <w:lang w:val="es-US"/>
        </w:rPr>
        <w:t xml:space="preserve"> La respuesta a las preguntas del ensayo, la solidez de las cartas de recomendación, el GPA y la puntuación del SAT.</w:t>
      </w:r>
    </w:p>
    <w:p w:rsidR="00E30CE5" w:rsidRDefault="00E30CE5" w:rsidP="00E30CE5">
      <w:pPr>
        <w:spacing w:after="0" w:line="240" w:lineRule="auto"/>
        <w:rPr>
          <w:rFonts w:ascii="Verdana" w:hAnsi="Verdana"/>
          <w:b/>
          <w:sz w:val="24"/>
          <w:szCs w:val="24"/>
          <w:lang w:val="es-US"/>
        </w:rPr>
      </w:pPr>
    </w:p>
    <w:p w:rsidR="00E30CE5" w:rsidRDefault="00E30CE5" w:rsidP="00E30CE5">
      <w:pPr>
        <w:spacing w:after="0" w:line="240" w:lineRule="auto"/>
        <w:rPr>
          <w:rFonts w:ascii="Verdana" w:hAnsi="Verdana"/>
          <w:sz w:val="24"/>
          <w:szCs w:val="24"/>
          <w:lang w:val="es-US"/>
        </w:rPr>
      </w:pPr>
      <w:r>
        <w:rPr>
          <w:rFonts w:ascii="Verdana" w:hAnsi="Verdana"/>
          <w:b/>
          <w:sz w:val="24"/>
          <w:szCs w:val="24"/>
          <w:lang w:val="es-US"/>
        </w:rPr>
        <w:t>Información del fondo</w:t>
      </w:r>
      <w:r w:rsidRPr="00E30CE5">
        <w:rPr>
          <w:rFonts w:ascii="Verdana" w:hAnsi="Verdana"/>
          <w:b/>
          <w:sz w:val="24"/>
          <w:szCs w:val="24"/>
          <w:lang w:val="es-US"/>
        </w:rPr>
        <w:t xml:space="preserve">: </w:t>
      </w:r>
      <w:proofErr w:type="spellStart"/>
      <w:r w:rsidRPr="00E30CE5">
        <w:rPr>
          <w:rFonts w:ascii="Verdana" w:hAnsi="Verdana"/>
          <w:sz w:val="24"/>
          <w:szCs w:val="24"/>
          <w:lang w:val="es-US"/>
        </w:rPr>
        <w:t>Caroline</w:t>
      </w:r>
      <w:proofErr w:type="spellEnd"/>
      <w:r w:rsidRPr="00E30CE5">
        <w:rPr>
          <w:rFonts w:ascii="Verdana" w:hAnsi="Verdana"/>
          <w:sz w:val="24"/>
          <w:szCs w:val="24"/>
          <w:lang w:val="es-US"/>
        </w:rPr>
        <w:t xml:space="preserve"> Rose Foster, cliente de la Comisión desde 1964 hasta su fallecimiento en 1979 a la edad de 102 años, </w:t>
      </w:r>
      <w:r w:rsidR="005C35A4">
        <w:rPr>
          <w:rFonts w:ascii="Verdana" w:hAnsi="Verdana"/>
          <w:sz w:val="24"/>
          <w:szCs w:val="24"/>
          <w:lang w:val="es-US"/>
        </w:rPr>
        <w:t>puso a disposición</w:t>
      </w:r>
      <w:r w:rsidRPr="00E30CE5">
        <w:rPr>
          <w:rFonts w:ascii="Verdana" w:hAnsi="Verdana"/>
          <w:sz w:val="24"/>
          <w:szCs w:val="24"/>
          <w:lang w:val="es-US"/>
        </w:rPr>
        <w:t xml:space="preserve"> una importante suma de su patrimonio para promover el trabajo de la Comisión.  Residente de M</w:t>
      </w:r>
      <w:r w:rsidR="00F87C40">
        <w:rPr>
          <w:rFonts w:ascii="Verdana" w:hAnsi="Verdana"/>
          <w:sz w:val="24"/>
          <w:szCs w:val="24"/>
          <w:lang w:val="es-US"/>
        </w:rPr>
        <w:t>orristown desde 1881, la señor</w:t>
      </w:r>
      <w:r w:rsidRPr="00E30CE5">
        <w:rPr>
          <w:rFonts w:ascii="Verdana" w:hAnsi="Verdana"/>
          <w:sz w:val="24"/>
          <w:szCs w:val="24"/>
          <w:lang w:val="es-US"/>
        </w:rPr>
        <w:t xml:space="preserve">a Foster se distinguió en la vida social y </w:t>
      </w:r>
      <w:r w:rsidR="005C35A4">
        <w:rPr>
          <w:rFonts w:ascii="Verdana" w:hAnsi="Verdana"/>
          <w:sz w:val="24"/>
          <w:szCs w:val="24"/>
          <w:lang w:val="es-US"/>
        </w:rPr>
        <w:t xml:space="preserve">en la </w:t>
      </w:r>
      <w:r w:rsidRPr="00E30CE5">
        <w:rPr>
          <w:rFonts w:ascii="Verdana" w:hAnsi="Verdana"/>
          <w:sz w:val="24"/>
          <w:szCs w:val="24"/>
          <w:lang w:val="es-US"/>
        </w:rPr>
        <w:t>política del condado de Morris y del estado.  En su testamento especificó que los fondos derivados de los intereses de su donación a la Comisión se utilizaran para "me</w:t>
      </w:r>
      <w:r w:rsidR="00F87C40">
        <w:rPr>
          <w:rFonts w:ascii="Verdana" w:hAnsi="Verdana"/>
          <w:sz w:val="24"/>
          <w:szCs w:val="24"/>
          <w:lang w:val="es-US"/>
        </w:rPr>
        <w:t>jorar la condi</w:t>
      </w:r>
      <w:r w:rsidR="00303512">
        <w:rPr>
          <w:rFonts w:ascii="Verdana" w:hAnsi="Verdana"/>
          <w:sz w:val="24"/>
          <w:szCs w:val="24"/>
          <w:lang w:val="es-US"/>
        </w:rPr>
        <w:t>ción de las personas con cegu</w:t>
      </w:r>
      <w:r w:rsidR="00DB3FC9">
        <w:rPr>
          <w:rFonts w:ascii="Verdana" w:hAnsi="Verdana"/>
          <w:sz w:val="24"/>
          <w:szCs w:val="24"/>
          <w:lang w:val="es-US"/>
        </w:rPr>
        <w:t>e</w:t>
      </w:r>
      <w:r w:rsidR="00303512">
        <w:rPr>
          <w:rFonts w:ascii="Verdana" w:hAnsi="Verdana"/>
          <w:sz w:val="24"/>
          <w:szCs w:val="24"/>
          <w:lang w:val="es-US"/>
        </w:rPr>
        <w:t>ra</w:t>
      </w:r>
      <w:r w:rsidRPr="00E30CE5">
        <w:rPr>
          <w:rFonts w:ascii="Verdana" w:hAnsi="Verdana"/>
          <w:sz w:val="24"/>
          <w:szCs w:val="24"/>
          <w:lang w:val="es-US"/>
        </w:rPr>
        <w:t>".</w:t>
      </w:r>
    </w:p>
    <w:p w:rsidR="003820F2" w:rsidRDefault="003820F2" w:rsidP="00E30CE5">
      <w:pPr>
        <w:spacing w:after="0" w:line="240" w:lineRule="auto"/>
        <w:rPr>
          <w:rFonts w:ascii="Verdana" w:hAnsi="Verdana"/>
          <w:sz w:val="24"/>
          <w:szCs w:val="24"/>
          <w:lang w:val="es-US"/>
        </w:rPr>
      </w:pPr>
    </w:p>
    <w:p w:rsidR="003820F2" w:rsidRDefault="003820F2" w:rsidP="003820F2">
      <w:pPr>
        <w:spacing w:after="0" w:line="240" w:lineRule="auto"/>
        <w:rPr>
          <w:rFonts w:ascii="Verdana" w:hAnsi="Verdana"/>
          <w:b/>
          <w:sz w:val="24"/>
          <w:szCs w:val="24"/>
          <w:u w:val="single"/>
          <w:lang w:val="es-US"/>
        </w:rPr>
      </w:pPr>
      <w:r w:rsidRPr="003820F2">
        <w:rPr>
          <w:rFonts w:ascii="Verdana" w:hAnsi="Verdana"/>
          <w:b/>
          <w:sz w:val="24"/>
          <w:szCs w:val="24"/>
          <w:u w:val="single"/>
          <w:lang w:val="es-US"/>
        </w:rPr>
        <w:t xml:space="preserve">Beca </w:t>
      </w:r>
      <w:proofErr w:type="spellStart"/>
      <w:r w:rsidRPr="003820F2">
        <w:rPr>
          <w:rFonts w:ascii="Verdana" w:hAnsi="Verdana"/>
          <w:b/>
          <w:sz w:val="24"/>
          <w:szCs w:val="24"/>
          <w:u w:val="single"/>
          <w:lang w:val="es-US"/>
        </w:rPr>
        <w:t>Cathy</w:t>
      </w:r>
      <w:proofErr w:type="spellEnd"/>
      <w:r w:rsidRPr="003820F2">
        <w:rPr>
          <w:rFonts w:ascii="Verdana" w:hAnsi="Verdana"/>
          <w:b/>
          <w:sz w:val="24"/>
          <w:szCs w:val="24"/>
          <w:u w:val="single"/>
          <w:lang w:val="es-US"/>
        </w:rPr>
        <w:t xml:space="preserve"> y </w:t>
      </w:r>
      <w:proofErr w:type="spellStart"/>
      <w:r w:rsidRPr="003820F2">
        <w:rPr>
          <w:rFonts w:ascii="Verdana" w:hAnsi="Verdana"/>
          <w:b/>
          <w:sz w:val="24"/>
          <w:szCs w:val="24"/>
          <w:u w:val="single"/>
          <w:lang w:val="es-US"/>
        </w:rPr>
        <w:t>Herb</w:t>
      </w:r>
      <w:proofErr w:type="spellEnd"/>
      <w:r w:rsidRPr="003820F2">
        <w:rPr>
          <w:rFonts w:ascii="Verdana" w:hAnsi="Verdana"/>
          <w:b/>
          <w:sz w:val="24"/>
          <w:szCs w:val="24"/>
          <w:u w:val="single"/>
          <w:lang w:val="es-US"/>
        </w:rPr>
        <w:t xml:space="preserve"> </w:t>
      </w:r>
      <w:proofErr w:type="spellStart"/>
      <w:r w:rsidRPr="003820F2">
        <w:rPr>
          <w:rFonts w:ascii="Verdana" w:hAnsi="Verdana"/>
          <w:b/>
          <w:sz w:val="24"/>
          <w:szCs w:val="24"/>
          <w:u w:val="single"/>
          <w:lang w:val="es-US"/>
        </w:rPr>
        <w:t>Bodensiek</w:t>
      </w:r>
      <w:proofErr w:type="spellEnd"/>
      <w:r w:rsidRPr="003820F2">
        <w:rPr>
          <w:rFonts w:ascii="Verdana" w:hAnsi="Verdana"/>
          <w:b/>
          <w:sz w:val="24"/>
          <w:szCs w:val="24"/>
          <w:u w:val="single"/>
          <w:lang w:val="es-US"/>
        </w:rPr>
        <w:t xml:space="preserve"> para estudiantes de ciencias, tecnología, ingeniería, matemáticas (STEM, </w:t>
      </w:r>
      <w:r w:rsidRPr="003820F2">
        <w:rPr>
          <w:rFonts w:ascii="Verdana" w:hAnsi="Verdana"/>
          <w:sz w:val="24"/>
          <w:szCs w:val="24"/>
          <w:u w:val="single"/>
          <w:lang w:val="es-US"/>
        </w:rPr>
        <w:t>por sus siglas en inglés</w:t>
      </w:r>
      <w:r>
        <w:rPr>
          <w:rFonts w:ascii="Verdana" w:hAnsi="Verdana"/>
          <w:b/>
          <w:sz w:val="24"/>
          <w:szCs w:val="24"/>
          <w:u w:val="single"/>
          <w:lang w:val="es-US"/>
        </w:rPr>
        <w:t>) o administración de empresas</w:t>
      </w:r>
    </w:p>
    <w:p w:rsidR="003820F2" w:rsidRPr="003820F2" w:rsidRDefault="003820F2" w:rsidP="003820F2">
      <w:pPr>
        <w:spacing w:after="0" w:line="240" w:lineRule="auto"/>
        <w:rPr>
          <w:rFonts w:ascii="Verdana" w:hAnsi="Verdana"/>
          <w:sz w:val="24"/>
          <w:szCs w:val="24"/>
          <w:u w:val="single"/>
          <w:lang w:val="es-US"/>
        </w:rPr>
      </w:pPr>
    </w:p>
    <w:p w:rsidR="003820F2" w:rsidRDefault="003820F2" w:rsidP="003820F2">
      <w:pPr>
        <w:spacing w:after="0" w:line="240" w:lineRule="auto"/>
        <w:rPr>
          <w:rFonts w:ascii="Verdana" w:hAnsi="Verdana"/>
          <w:sz w:val="24"/>
          <w:szCs w:val="24"/>
          <w:lang w:val="es-US"/>
        </w:rPr>
      </w:pPr>
      <w:r w:rsidRPr="003820F2">
        <w:rPr>
          <w:rFonts w:ascii="Verdana" w:hAnsi="Verdana"/>
          <w:b/>
          <w:sz w:val="24"/>
          <w:szCs w:val="24"/>
          <w:lang w:val="es-US"/>
        </w:rPr>
        <w:t>Cantidad</w:t>
      </w:r>
      <w:r w:rsidRPr="003820F2">
        <w:rPr>
          <w:rFonts w:ascii="Verdana" w:hAnsi="Verdana"/>
          <w:sz w:val="24"/>
          <w:szCs w:val="24"/>
          <w:lang w:val="es-US"/>
        </w:rPr>
        <w:t>: $2.</w:t>
      </w:r>
      <w:r>
        <w:rPr>
          <w:rFonts w:ascii="Verdana" w:hAnsi="Verdana"/>
          <w:sz w:val="24"/>
          <w:szCs w:val="24"/>
          <w:lang w:val="es-US"/>
        </w:rPr>
        <w:t>000</w:t>
      </w:r>
    </w:p>
    <w:p w:rsidR="003820F2" w:rsidRPr="003820F2" w:rsidRDefault="003820F2" w:rsidP="003820F2">
      <w:pPr>
        <w:spacing w:after="0" w:line="240" w:lineRule="auto"/>
        <w:rPr>
          <w:rFonts w:ascii="Verdana" w:hAnsi="Verdana"/>
          <w:sz w:val="24"/>
          <w:szCs w:val="24"/>
          <w:lang w:val="es-US"/>
        </w:rPr>
      </w:pPr>
    </w:p>
    <w:p w:rsidR="003820F2" w:rsidRDefault="003820F2" w:rsidP="003820F2">
      <w:pPr>
        <w:spacing w:after="0" w:line="240" w:lineRule="auto"/>
        <w:rPr>
          <w:rFonts w:ascii="Verdana" w:hAnsi="Verdana"/>
          <w:sz w:val="24"/>
          <w:szCs w:val="24"/>
          <w:lang w:val="es-US"/>
        </w:rPr>
      </w:pPr>
      <w:r w:rsidRPr="003820F2">
        <w:rPr>
          <w:rFonts w:ascii="Verdana" w:hAnsi="Verdana"/>
          <w:b/>
          <w:sz w:val="24"/>
          <w:szCs w:val="24"/>
          <w:lang w:val="es-US"/>
        </w:rPr>
        <w:t>Patrocinador</w:t>
      </w:r>
      <w:r w:rsidRPr="003820F2">
        <w:rPr>
          <w:rFonts w:ascii="Verdana" w:hAnsi="Verdana"/>
          <w:sz w:val="24"/>
          <w:szCs w:val="24"/>
          <w:lang w:val="es-US"/>
        </w:rPr>
        <w:t xml:space="preserve">: Patrimonio de </w:t>
      </w:r>
      <w:proofErr w:type="spellStart"/>
      <w:r w:rsidRPr="003820F2">
        <w:rPr>
          <w:rFonts w:ascii="Verdana" w:hAnsi="Verdana"/>
          <w:sz w:val="24"/>
          <w:szCs w:val="24"/>
          <w:lang w:val="es-US"/>
        </w:rPr>
        <w:t>Herb</w:t>
      </w:r>
      <w:proofErr w:type="spellEnd"/>
      <w:r w:rsidRPr="003820F2">
        <w:rPr>
          <w:rFonts w:ascii="Verdana" w:hAnsi="Verdana"/>
          <w:sz w:val="24"/>
          <w:szCs w:val="24"/>
          <w:lang w:val="es-US"/>
        </w:rPr>
        <w:t xml:space="preserve"> </w:t>
      </w:r>
      <w:proofErr w:type="spellStart"/>
      <w:r w:rsidRPr="003820F2">
        <w:rPr>
          <w:rFonts w:ascii="Verdana" w:hAnsi="Verdana"/>
          <w:sz w:val="24"/>
          <w:szCs w:val="24"/>
          <w:lang w:val="es-US"/>
        </w:rPr>
        <w:t>Bodensiek</w:t>
      </w:r>
      <w:proofErr w:type="spellEnd"/>
      <w:r w:rsidRPr="003820F2">
        <w:rPr>
          <w:rFonts w:ascii="Verdana" w:hAnsi="Verdana"/>
          <w:sz w:val="24"/>
          <w:szCs w:val="24"/>
          <w:lang w:val="es-US"/>
        </w:rPr>
        <w:t xml:space="preserve"> </w:t>
      </w:r>
    </w:p>
    <w:p w:rsidR="003820F2" w:rsidRPr="003820F2" w:rsidRDefault="003820F2" w:rsidP="003820F2">
      <w:pPr>
        <w:spacing w:after="0" w:line="240" w:lineRule="auto"/>
        <w:rPr>
          <w:rFonts w:ascii="Verdana" w:hAnsi="Verdana"/>
          <w:sz w:val="24"/>
          <w:szCs w:val="24"/>
          <w:lang w:val="es-US"/>
        </w:rPr>
      </w:pPr>
    </w:p>
    <w:p w:rsidR="003820F2" w:rsidRDefault="003820F2" w:rsidP="003820F2">
      <w:pPr>
        <w:spacing w:after="0" w:line="240" w:lineRule="auto"/>
        <w:rPr>
          <w:rFonts w:ascii="Verdana" w:hAnsi="Verdana"/>
          <w:sz w:val="24"/>
          <w:szCs w:val="24"/>
          <w:lang w:val="es-US"/>
        </w:rPr>
      </w:pPr>
      <w:r w:rsidRPr="003820F2">
        <w:rPr>
          <w:rFonts w:ascii="Verdana" w:hAnsi="Verdana"/>
          <w:b/>
          <w:sz w:val="24"/>
          <w:szCs w:val="24"/>
          <w:lang w:val="es-US"/>
        </w:rPr>
        <w:t>La beca se otorga por orden de prioridad:</w:t>
      </w:r>
      <w:r w:rsidRPr="003820F2">
        <w:rPr>
          <w:rFonts w:ascii="Verdana" w:hAnsi="Verdana"/>
          <w:sz w:val="24"/>
          <w:szCs w:val="24"/>
          <w:lang w:val="es-US"/>
        </w:rPr>
        <w:t xml:space="preserve"> </w:t>
      </w:r>
      <w:r w:rsidRPr="003820F2">
        <w:rPr>
          <w:rFonts w:ascii="Verdana" w:hAnsi="Verdana"/>
          <w:b/>
          <w:sz w:val="24"/>
          <w:szCs w:val="24"/>
          <w:u w:val="single"/>
          <w:lang w:val="es-US"/>
        </w:rPr>
        <w:t>El candidato debe especializarse en STEM o Administración de Empresas</w:t>
      </w:r>
      <w:r w:rsidRPr="003820F2">
        <w:rPr>
          <w:rFonts w:ascii="Verdana" w:hAnsi="Verdana"/>
          <w:sz w:val="24"/>
          <w:szCs w:val="24"/>
          <w:lang w:val="es-US"/>
        </w:rPr>
        <w:t>, la respuesta a las preguntas del ensayo, el GPA, la puntuación del SAT, la solidez de las cartas de recomendación, la participación en actividades extracurriculares, el servicio voluntario/comunitario y la necesidad financiera.</w:t>
      </w:r>
    </w:p>
    <w:p w:rsidR="003820F2" w:rsidRPr="003820F2" w:rsidRDefault="003820F2" w:rsidP="003820F2">
      <w:pPr>
        <w:spacing w:after="0" w:line="240" w:lineRule="auto"/>
        <w:rPr>
          <w:rFonts w:ascii="Verdana" w:hAnsi="Verdana"/>
          <w:sz w:val="24"/>
          <w:szCs w:val="24"/>
          <w:lang w:val="es-US"/>
        </w:rPr>
      </w:pPr>
    </w:p>
    <w:p w:rsidR="003820F2" w:rsidRPr="003820F2" w:rsidRDefault="003820F2" w:rsidP="003820F2">
      <w:pPr>
        <w:spacing w:after="0" w:line="240" w:lineRule="auto"/>
        <w:rPr>
          <w:rFonts w:ascii="Verdana" w:hAnsi="Verdana"/>
          <w:sz w:val="24"/>
          <w:szCs w:val="24"/>
          <w:lang w:val="es-US"/>
        </w:rPr>
      </w:pPr>
      <w:r>
        <w:rPr>
          <w:rFonts w:ascii="Verdana" w:hAnsi="Verdana"/>
          <w:b/>
          <w:sz w:val="24"/>
          <w:szCs w:val="24"/>
          <w:lang w:val="es-US"/>
        </w:rPr>
        <w:t>Información del fondo</w:t>
      </w:r>
      <w:r w:rsidRPr="003820F2">
        <w:rPr>
          <w:rFonts w:ascii="Verdana" w:hAnsi="Verdana"/>
          <w:sz w:val="24"/>
          <w:szCs w:val="24"/>
          <w:lang w:val="es-US"/>
        </w:rPr>
        <w:t xml:space="preserve">: </w:t>
      </w:r>
      <w:proofErr w:type="spellStart"/>
      <w:r w:rsidRPr="003820F2">
        <w:rPr>
          <w:rFonts w:ascii="Verdana" w:hAnsi="Verdana"/>
          <w:sz w:val="24"/>
          <w:szCs w:val="24"/>
          <w:lang w:val="es-US"/>
        </w:rPr>
        <w:t>Cathy</w:t>
      </w:r>
      <w:proofErr w:type="spellEnd"/>
      <w:r w:rsidRPr="003820F2">
        <w:rPr>
          <w:rFonts w:ascii="Verdana" w:hAnsi="Verdana"/>
          <w:sz w:val="24"/>
          <w:szCs w:val="24"/>
          <w:lang w:val="es-US"/>
        </w:rPr>
        <w:t xml:space="preserve"> y </w:t>
      </w:r>
      <w:proofErr w:type="spellStart"/>
      <w:r w:rsidRPr="003820F2">
        <w:rPr>
          <w:rFonts w:ascii="Verdana" w:hAnsi="Verdana"/>
          <w:sz w:val="24"/>
          <w:szCs w:val="24"/>
          <w:lang w:val="es-US"/>
        </w:rPr>
        <w:t>Herb</w:t>
      </w:r>
      <w:proofErr w:type="spellEnd"/>
      <w:r w:rsidRPr="003820F2">
        <w:rPr>
          <w:rFonts w:ascii="Verdana" w:hAnsi="Verdana"/>
          <w:sz w:val="24"/>
          <w:szCs w:val="24"/>
          <w:lang w:val="es-US"/>
        </w:rPr>
        <w:t xml:space="preserve"> </w:t>
      </w:r>
      <w:proofErr w:type="spellStart"/>
      <w:r w:rsidRPr="003820F2">
        <w:rPr>
          <w:rFonts w:ascii="Verdana" w:hAnsi="Verdana"/>
          <w:sz w:val="24"/>
          <w:szCs w:val="24"/>
          <w:lang w:val="es-US"/>
        </w:rPr>
        <w:t>Bodensiek</w:t>
      </w:r>
      <w:proofErr w:type="spellEnd"/>
      <w:r w:rsidRPr="003820F2">
        <w:rPr>
          <w:rFonts w:ascii="Verdana" w:hAnsi="Verdana"/>
          <w:sz w:val="24"/>
          <w:szCs w:val="24"/>
          <w:lang w:val="es-US"/>
        </w:rPr>
        <w:t>, ambos contribuyeron con muchas horas de voluntariado y recursos personales a organizacio</w:t>
      </w:r>
      <w:r>
        <w:rPr>
          <w:rFonts w:ascii="Verdana" w:hAnsi="Verdana"/>
          <w:sz w:val="24"/>
          <w:szCs w:val="24"/>
          <w:lang w:val="es-US"/>
        </w:rPr>
        <w:t>nes que sirven a personas con ceguera</w:t>
      </w:r>
      <w:r w:rsidRPr="003820F2">
        <w:rPr>
          <w:rFonts w:ascii="Verdana" w:hAnsi="Verdana"/>
          <w:sz w:val="24"/>
          <w:szCs w:val="24"/>
          <w:lang w:val="es-US"/>
        </w:rPr>
        <w:t>, sordo</w:t>
      </w:r>
      <w:r>
        <w:rPr>
          <w:rFonts w:ascii="Verdana" w:hAnsi="Verdana"/>
          <w:sz w:val="24"/>
          <w:szCs w:val="24"/>
          <w:lang w:val="es-US"/>
        </w:rPr>
        <w:t>-</w:t>
      </w:r>
      <w:r w:rsidRPr="003820F2">
        <w:rPr>
          <w:rFonts w:ascii="Verdana" w:hAnsi="Verdana"/>
          <w:sz w:val="24"/>
          <w:szCs w:val="24"/>
          <w:lang w:val="es-US"/>
        </w:rPr>
        <w:t xml:space="preserve">ciegas o con discapacidad visual.  Esta beca se creó para fomentar y apoyar los objetivos profesionales de los estudiantes de CBVI que cursan carreras de </w:t>
      </w:r>
      <w:r w:rsidRPr="003820F2">
        <w:rPr>
          <w:rFonts w:ascii="Verdana" w:hAnsi="Verdana"/>
          <w:b/>
          <w:sz w:val="24"/>
          <w:szCs w:val="24"/>
          <w:lang w:val="es-US"/>
        </w:rPr>
        <w:t>ciencia, tecnología, ingeniería, matemáticas (STEM, por sus siglas en inglés) o administración de empresas</w:t>
      </w:r>
      <w:r w:rsidRPr="003820F2">
        <w:rPr>
          <w:rFonts w:ascii="Verdana" w:hAnsi="Verdana"/>
          <w:sz w:val="24"/>
          <w:szCs w:val="24"/>
          <w:lang w:val="es-US"/>
        </w:rPr>
        <w:t xml:space="preserve">. </w:t>
      </w:r>
    </w:p>
    <w:p w:rsidR="003820F2" w:rsidRPr="00D6604A" w:rsidRDefault="003820F2" w:rsidP="00D6604A">
      <w:pPr>
        <w:spacing w:after="0" w:line="240" w:lineRule="auto"/>
        <w:rPr>
          <w:rFonts w:ascii="Verdana" w:hAnsi="Verdana"/>
          <w:sz w:val="24"/>
          <w:szCs w:val="24"/>
          <w:lang w:val="es-US"/>
        </w:rPr>
      </w:pPr>
    </w:p>
    <w:p w:rsidR="00D6604A" w:rsidRPr="00BA6309" w:rsidRDefault="00D6604A" w:rsidP="00D6604A">
      <w:pPr>
        <w:spacing w:after="0" w:line="240" w:lineRule="auto"/>
        <w:rPr>
          <w:rFonts w:ascii="Verdana" w:hAnsi="Verdana"/>
          <w:b/>
          <w:sz w:val="24"/>
          <w:szCs w:val="24"/>
          <w:u w:val="single"/>
          <w:lang w:val="es-US"/>
        </w:rPr>
      </w:pPr>
      <w:r w:rsidRPr="00BA6309">
        <w:rPr>
          <w:rFonts w:ascii="Verdana" w:hAnsi="Verdana"/>
          <w:b/>
          <w:sz w:val="24"/>
          <w:szCs w:val="24"/>
          <w:u w:val="single"/>
          <w:lang w:val="es-US"/>
        </w:rPr>
        <w:t xml:space="preserve">La beca Mary </w:t>
      </w:r>
      <w:proofErr w:type="spellStart"/>
      <w:r w:rsidRPr="00BA6309">
        <w:rPr>
          <w:rFonts w:ascii="Verdana" w:hAnsi="Verdana"/>
          <w:b/>
          <w:sz w:val="24"/>
          <w:szCs w:val="24"/>
          <w:u w:val="single"/>
          <w:lang w:val="es-US"/>
        </w:rPr>
        <w:t>Louise</w:t>
      </w:r>
      <w:proofErr w:type="spellEnd"/>
      <w:r w:rsidRPr="00BA6309">
        <w:rPr>
          <w:rFonts w:ascii="Verdana" w:hAnsi="Verdana"/>
          <w:b/>
          <w:sz w:val="24"/>
          <w:szCs w:val="24"/>
          <w:u w:val="single"/>
          <w:lang w:val="es-US"/>
        </w:rPr>
        <w:t xml:space="preserve"> </w:t>
      </w:r>
      <w:proofErr w:type="spellStart"/>
      <w:r w:rsidRPr="00BA6309">
        <w:rPr>
          <w:rFonts w:ascii="Verdana" w:hAnsi="Verdana"/>
          <w:b/>
          <w:sz w:val="24"/>
          <w:szCs w:val="24"/>
          <w:u w:val="single"/>
          <w:lang w:val="es-US"/>
        </w:rPr>
        <w:t>Buckley</w:t>
      </w:r>
      <w:proofErr w:type="spellEnd"/>
      <w:r w:rsidRPr="00BA6309">
        <w:rPr>
          <w:rFonts w:ascii="Verdana" w:hAnsi="Verdana"/>
          <w:b/>
          <w:sz w:val="24"/>
          <w:szCs w:val="24"/>
          <w:u w:val="single"/>
          <w:lang w:val="es-US"/>
        </w:rPr>
        <w:t xml:space="preserve"> para estudiantes que se especializan en servicios de salud o comunicaciones </w:t>
      </w:r>
    </w:p>
    <w:p w:rsidR="00D6604A" w:rsidRPr="00D6604A" w:rsidRDefault="00D6604A" w:rsidP="00D6604A">
      <w:pPr>
        <w:spacing w:after="0" w:line="240" w:lineRule="auto"/>
        <w:rPr>
          <w:rFonts w:ascii="Verdana" w:hAnsi="Verdana"/>
          <w:b/>
          <w:sz w:val="24"/>
          <w:szCs w:val="24"/>
          <w:lang w:val="es-US"/>
        </w:rPr>
      </w:pPr>
      <w:r w:rsidRPr="00D6604A">
        <w:rPr>
          <w:rFonts w:ascii="Verdana" w:hAnsi="Verdana"/>
          <w:b/>
          <w:sz w:val="24"/>
          <w:szCs w:val="24"/>
          <w:lang w:val="es-US"/>
        </w:rPr>
        <w:t xml:space="preserve"> </w:t>
      </w:r>
    </w:p>
    <w:p w:rsidR="00D6604A" w:rsidRDefault="00D6604A" w:rsidP="00D6604A">
      <w:pPr>
        <w:spacing w:after="0" w:line="240" w:lineRule="auto"/>
        <w:rPr>
          <w:rFonts w:ascii="Verdana" w:hAnsi="Verdana"/>
          <w:sz w:val="24"/>
          <w:szCs w:val="24"/>
          <w:lang w:val="es-US"/>
        </w:rPr>
      </w:pPr>
      <w:r w:rsidRPr="00D6604A">
        <w:rPr>
          <w:rFonts w:ascii="Verdana" w:hAnsi="Verdana"/>
          <w:b/>
          <w:sz w:val="24"/>
          <w:szCs w:val="24"/>
          <w:lang w:val="es-US"/>
        </w:rPr>
        <w:t>Cantidad</w:t>
      </w:r>
      <w:r w:rsidRPr="00D6604A">
        <w:rPr>
          <w:rFonts w:ascii="Verdana" w:hAnsi="Verdana"/>
          <w:sz w:val="24"/>
          <w:szCs w:val="24"/>
          <w:lang w:val="es-US"/>
        </w:rPr>
        <w:t xml:space="preserve">: $5.000 </w:t>
      </w:r>
    </w:p>
    <w:p w:rsidR="00D6604A" w:rsidRPr="00D6604A" w:rsidRDefault="00D6604A" w:rsidP="00D6604A">
      <w:pPr>
        <w:spacing w:after="0" w:line="240" w:lineRule="auto"/>
        <w:rPr>
          <w:rFonts w:ascii="Verdana" w:hAnsi="Verdana"/>
          <w:sz w:val="24"/>
          <w:szCs w:val="24"/>
          <w:lang w:val="es-US"/>
        </w:rPr>
      </w:pPr>
    </w:p>
    <w:p w:rsidR="00D6604A" w:rsidRDefault="00D6604A" w:rsidP="00D6604A">
      <w:pPr>
        <w:spacing w:after="0" w:line="240" w:lineRule="auto"/>
        <w:rPr>
          <w:rFonts w:ascii="Verdana" w:hAnsi="Verdana"/>
          <w:sz w:val="24"/>
          <w:szCs w:val="24"/>
          <w:lang w:val="es-US"/>
        </w:rPr>
      </w:pPr>
      <w:r w:rsidRPr="00D6604A">
        <w:rPr>
          <w:rFonts w:ascii="Verdana" w:hAnsi="Verdana"/>
          <w:b/>
          <w:sz w:val="24"/>
          <w:szCs w:val="24"/>
          <w:lang w:val="es-US"/>
        </w:rPr>
        <w:t>Patrocinador</w:t>
      </w:r>
      <w:r w:rsidRPr="00D6604A">
        <w:rPr>
          <w:rFonts w:ascii="Verdana" w:hAnsi="Verdana"/>
          <w:sz w:val="24"/>
          <w:szCs w:val="24"/>
          <w:lang w:val="es-US"/>
        </w:rPr>
        <w:t xml:space="preserve">: Patrimonio de Mary </w:t>
      </w:r>
      <w:proofErr w:type="spellStart"/>
      <w:r w:rsidRPr="00D6604A">
        <w:rPr>
          <w:rFonts w:ascii="Verdana" w:hAnsi="Verdana"/>
          <w:sz w:val="24"/>
          <w:szCs w:val="24"/>
          <w:lang w:val="es-US"/>
        </w:rPr>
        <w:t>Louise</w:t>
      </w:r>
      <w:proofErr w:type="spellEnd"/>
      <w:r w:rsidRPr="00D6604A">
        <w:rPr>
          <w:rFonts w:ascii="Verdana" w:hAnsi="Verdana"/>
          <w:sz w:val="24"/>
          <w:szCs w:val="24"/>
          <w:lang w:val="es-US"/>
        </w:rPr>
        <w:t xml:space="preserve"> </w:t>
      </w:r>
      <w:proofErr w:type="spellStart"/>
      <w:r w:rsidRPr="00D6604A">
        <w:rPr>
          <w:rFonts w:ascii="Verdana" w:hAnsi="Verdana"/>
          <w:sz w:val="24"/>
          <w:szCs w:val="24"/>
          <w:lang w:val="es-US"/>
        </w:rPr>
        <w:t>Buckley</w:t>
      </w:r>
      <w:proofErr w:type="spellEnd"/>
    </w:p>
    <w:p w:rsidR="00D6604A" w:rsidRPr="00D6604A" w:rsidRDefault="00D6604A" w:rsidP="00D6604A">
      <w:pPr>
        <w:spacing w:after="0" w:line="240" w:lineRule="auto"/>
        <w:rPr>
          <w:rFonts w:ascii="Verdana" w:hAnsi="Verdana"/>
          <w:sz w:val="24"/>
          <w:szCs w:val="24"/>
          <w:lang w:val="es-US"/>
        </w:rPr>
      </w:pPr>
    </w:p>
    <w:p w:rsidR="00D6604A" w:rsidRPr="00D6604A" w:rsidRDefault="00D6604A" w:rsidP="00D6604A">
      <w:pPr>
        <w:spacing w:after="0" w:line="240" w:lineRule="auto"/>
        <w:rPr>
          <w:rFonts w:ascii="Verdana" w:hAnsi="Verdana"/>
          <w:sz w:val="24"/>
          <w:szCs w:val="24"/>
          <w:lang w:val="es-US"/>
        </w:rPr>
      </w:pPr>
      <w:r w:rsidRPr="00D6604A">
        <w:rPr>
          <w:rFonts w:ascii="Verdana" w:hAnsi="Verdana"/>
          <w:b/>
          <w:sz w:val="24"/>
          <w:szCs w:val="24"/>
          <w:lang w:val="es-US"/>
        </w:rPr>
        <w:t xml:space="preserve">El premio se basa </w:t>
      </w:r>
      <w:r w:rsidR="005C35A4">
        <w:rPr>
          <w:rFonts w:ascii="Verdana" w:hAnsi="Verdana"/>
          <w:b/>
          <w:sz w:val="24"/>
          <w:szCs w:val="24"/>
          <w:lang w:val="es-US"/>
        </w:rPr>
        <w:t>por</w:t>
      </w:r>
      <w:r w:rsidRPr="00D6604A">
        <w:rPr>
          <w:rFonts w:ascii="Verdana" w:hAnsi="Verdana"/>
          <w:b/>
          <w:sz w:val="24"/>
          <w:szCs w:val="24"/>
          <w:lang w:val="es-US"/>
        </w:rPr>
        <w:t xml:space="preserve"> orden de prioridad</w:t>
      </w:r>
      <w:r w:rsidRPr="00D6604A">
        <w:rPr>
          <w:rFonts w:ascii="Verdana" w:hAnsi="Verdana"/>
          <w:sz w:val="24"/>
          <w:szCs w:val="24"/>
          <w:lang w:val="es-US"/>
        </w:rPr>
        <w:t>: El candidato debe especializarse en Servicios de Salud o Comunicaciones, participación en actividades extracurriculares, actividades de voluntariado y de servicio a la comunidad, respuesta a las preguntas del ensayo, GPA, puntaje SAT, solidez de las cartas de recomendación y necesidad financiera.</w:t>
      </w:r>
    </w:p>
    <w:p w:rsidR="00D6604A" w:rsidRPr="003820F2" w:rsidRDefault="00D6604A" w:rsidP="003820F2">
      <w:pPr>
        <w:spacing w:after="0" w:line="240" w:lineRule="auto"/>
        <w:rPr>
          <w:rFonts w:ascii="Verdana" w:hAnsi="Verdana"/>
          <w:sz w:val="24"/>
          <w:szCs w:val="24"/>
          <w:lang w:val="es-US"/>
        </w:rPr>
      </w:pPr>
    </w:p>
    <w:p w:rsidR="00D6604A" w:rsidRPr="00D6604A" w:rsidRDefault="00D6604A" w:rsidP="00D6604A">
      <w:pPr>
        <w:spacing w:after="0" w:line="240" w:lineRule="auto"/>
        <w:rPr>
          <w:rFonts w:ascii="Verdana" w:hAnsi="Verdana"/>
          <w:sz w:val="24"/>
          <w:szCs w:val="24"/>
          <w:lang w:val="es-US"/>
        </w:rPr>
      </w:pPr>
      <w:r w:rsidRPr="00D6604A">
        <w:rPr>
          <w:rFonts w:ascii="Verdana" w:hAnsi="Verdana"/>
          <w:b/>
          <w:sz w:val="24"/>
          <w:szCs w:val="24"/>
          <w:lang w:val="es-US"/>
        </w:rPr>
        <w:t>Información del fondo</w:t>
      </w:r>
      <w:r w:rsidRPr="00D6604A">
        <w:rPr>
          <w:rFonts w:ascii="Verdana" w:hAnsi="Verdana"/>
          <w:sz w:val="24"/>
          <w:szCs w:val="24"/>
          <w:lang w:val="es-US"/>
        </w:rPr>
        <w:t xml:space="preserve">: La difunta Mary </w:t>
      </w:r>
      <w:proofErr w:type="spellStart"/>
      <w:r w:rsidRPr="00D6604A">
        <w:rPr>
          <w:rFonts w:ascii="Verdana" w:hAnsi="Verdana"/>
          <w:sz w:val="24"/>
          <w:szCs w:val="24"/>
          <w:lang w:val="es-US"/>
        </w:rPr>
        <w:t>Louise</w:t>
      </w:r>
      <w:proofErr w:type="spellEnd"/>
      <w:r w:rsidRPr="00D6604A">
        <w:rPr>
          <w:rFonts w:ascii="Verdana" w:hAnsi="Verdana"/>
          <w:sz w:val="24"/>
          <w:szCs w:val="24"/>
          <w:lang w:val="es-US"/>
        </w:rPr>
        <w:t xml:space="preserve"> </w:t>
      </w:r>
      <w:proofErr w:type="spellStart"/>
      <w:r w:rsidRPr="00D6604A">
        <w:rPr>
          <w:rFonts w:ascii="Verdana" w:hAnsi="Verdana"/>
          <w:sz w:val="24"/>
          <w:szCs w:val="24"/>
          <w:lang w:val="es-US"/>
        </w:rPr>
        <w:t>Buckley</w:t>
      </w:r>
      <w:proofErr w:type="spellEnd"/>
      <w:r w:rsidRPr="00D6604A">
        <w:rPr>
          <w:rFonts w:ascii="Verdana" w:hAnsi="Verdana"/>
          <w:sz w:val="24"/>
          <w:szCs w:val="24"/>
          <w:lang w:val="es-US"/>
        </w:rPr>
        <w:t xml:space="preserve">, fue una enfermera registrada que vivió y trabajó en el Condado de Mercer. A lo largo de su vida disfrutó devolviendo a la comunidad como voluntaria de organizaciones como la Sociedad Americana del Cáncer, </w:t>
      </w:r>
      <w:proofErr w:type="spellStart"/>
      <w:r w:rsidRPr="00D6604A">
        <w:rPr>
          <w:rFonts w:ascii="Verdana" w:hAnsi="Verdana"/>
          <w:sz w:val="24"/>
          <w:szCs w:val="24"/>
          <w:lang w:val="es-US"/>
        </w:rPr>
        <w:t>Interfaith</w:t>
      </w:r>
      <w:proofErr w:type="spellEnd"/>
      <w:r w:rsidRPr="00D6604A">
        <w:rPr>
          <w:rFonts w:ascii="Verdana" w:hAnsi="Verdana"/>
          <w:sz w:val="24"/>
          <w:szCs w:val="24"/>
          <w:lang w:val="es-US"/>
        </w:rPr>
        <w:t xml:space="preserve"> </w:t>
      </w:r>
      <w:proofErr w:type="spellStart"/>
      <w:r w:rsidRPr="00D6604A">
        <w:rPr>
          <w:rFonts w:ascii="Verdana" w:hAnsi="Verdana"/>
          <w:sz w:val="24"/>
          <w:szCs w:val="24"/>
          <w:lang w:val="es-US"/>
        </w:rPr>
        <w:t>Caregivers</w:t>
      </w:r>
      <w:proofErr w:type="spellEnd"/>
      <w:r w:rsidRPr="00D6604A">
        <w:rPr>
          <w:rFonts w:ascii="Verdana" w:hAnsi="Verdana"/>
          <w:sz w:val="24"/>
          <w:szCs w:val="24"/>
          <w:lang w:val="es-US"/>
        </w:rPr>
        <w:t xml:space="preserve"> y </w:t>
      </w:r>
      <w:proofErr w:type="spellStart"/>
      <w:r w:rsidRPr="00D6604A">
        <w:rPr>
          <w:rFonts w:ascii="Verdana" w:hAnsi="Verdana"/>
          <w:sz w:val="24"/>
          <w:szCs w:val="24"/>
          <w:lang w:val="es-US"/>
        </w:rPr>
        <w:t>Learning</w:t>
      </w:r>
      <w:proofErr w:type="spellEnd"/>
      <w:r w:rsidRPr="00D6604A">
        <w:rPr>
          <w:rFonts w:ascii="Verdana" w:hAnsi="Verdana"/>
          <w:sz w:val="24"/>
          <w:szCs w:val="24"/>
          <w:lang w:val="es-US"/>
        </w:rPr>
        <w:t xml:space="preserve"> </w:t>
      </w:r>
      <w:proofErr w:type="spellStart"/>
      <w:r w:rsidRPr="00D6604A">
        <w:rPr>
          <w:rFonts w:ascii="Verdana" w:hAnsi="Verdana"/>
          <w:sz w:val="24"/>
          <w:szCs w:val="24"/>
          <w:lang w:val="es-US"/>
        </w:rPr>
        <w:t>Ally</w:t>
      </w:r>
      <w:proofErr w:type="spellEnd"/>
      <w:r w:rsidRPr="00D6604A">
        <w:rPr>
          <w:rFonts w:ascii="Verdana" w:hAnsi="Verdana"/>
          <w:sz w:val="24"/>
          <w:szCs w:val="24"/>
          <w:lang w:val="es-US"/>
        </w:rPr>
        <w:t xml:space="preserve">, anteriormente conocida como </w:t>
      </w:r>
      <w:proofErr w:type="spellStart"/>
      <w:r w:rsidRPr="00D6604A">
        <w:rPr>
          <w:rFonts w:ascii="Verdana" w:hAnsi="Verdana"/>
          <w:sz w:val="24"/>
          <w:szCs w:val="24"/>
          <w:lang w:val="es-US"/>
        </w:rPr>
        <w:t>Recording</w:t>
      </w:r>
      <w:proofErr w:type="spellEnd"/>
      <w:r w:rsidRPr="00D6604A">
        <w:rPr>
          <w:rFonts w:ascii="Verdana" w:hAnsi="Verdana"/>
          <w:sz w:val="24"/>
          <w:szCs w:val="24"/>
          <w:lang w:val="es-US"/>
        </w:rPr>
        <w:t xml:space="preserve"> </w:t>
      </w:r>
      <w:proofErr w:type="spellStart"/>
      <w:r w:rsidRPr="00D6604A">
        <w:rPr>
          <w:rFonts w:ascii="Verdana" w:hAnsi="Verdana"/>
          <w:sz w:val="24"/>
          <w:szCs w:val="24"/>
          <w:lang w:val="es-US"/>
        </w:rPr>
        <w:t>for</w:t>
      </w:r>
      <w:proofErr w:type="spellEnd"/>
      <w:r w:rsidRPr="00D6604A">
        <w:rPr>
          <w:rFonts w:ascii="Verdana" w:hAnsi="Verdana"/>
          <w:sz w:val="24"/>
          <w:szCs w:val="24"/>
          <w:lang w:val="es-US"/>
        </w:rPr>
        <w:t xml:space="preserve"> </w:t>
      </w:r>
      <w:proofErr w:type="spellStart"/>
      <w:r w:rsidRPr="00D6604A">
        <w:rPr>
          <w:rFonts w:ascii="Verdana" w:hAnsi="Verdana"/>
          <w:sz w:val="24"/>
          <w:szCs w:val="24"/>
          <w:lang w:val="es-US"/>
        </w:rPr>
        <w:t>the</w:t>
      </w:r>
      <w:proofErr w:type="spellEnd"/>
      <w:r w:rsidRPr="00D6604A">
        <w:rPr>
          <w:rFonts w:ascii="Verdana" w:hAnsi="Verdana"/>
          <w:sz w:val="24"/>
          <w:szCs w:val="24"/>
          <w:lang w:val="es-US"/>
        </w:rPr>
        <w:t xml:space="preserve"> </w:t>
      </w:r>
      <w:proofErr w:type="spellStart"/>
      <w:r w:rsidRPr="00D6604A">
        <w:rPr>
          <w:rFonts w:ascii="Verdana" w:hAnsi="Verdana"/>
          <w:sz w:val="24"/>
          <w:szCs w:val="24"/>
          <w:lang w:val="es-US"/>
        </w:rPr>
        <w:t>Blind</w:t>
      </w:r>
      <w:proofErr w:type="spellEnd"/>
      <w:r w:rsidRPr="00D6604A">
        <w:rPr>
          <w:rFonts w:ascii="Verdana" w:hAnsi="Verdana"/>
          <w:sz w:val="24"/>
          <w:szCs w:val="24"/>
          <w:lang w:val="es-US"/>
        </w:rPr>
        <w:t xml:space="preserve"> and </w:t>
      </w:r>
      <w:proofErr w:type="spellStart"/>
      <w:r w:rsidRPr="00D6604A">
        <w:rPr>
          <w:rFonts w:ascii="Verdana" w:hAnsi="Verdana"/>
          <w:sz w:val="24"/>
          <w:szCs w:val="24"/>
          <w:lang w:val="es-US"/>
        </w:rPr>
        <w:t>Dyslexic</w:t>
      </w:r>
      <w:proofErr w:type="spellEnd"/>
      <w:r w:rsidRPr="00D6604A">
        <w:rPr>
          <w:rFonts w:ascii="Verdana" w:hAnsi="Verdana"/>
          <w:sz w:val="24"/>
          <w:szCs w:val="24"/>
          <w:lang w:val="es-US"/>
        </w:rPr>
        <w:t>.  Conocida por promover el valor del aprendizaje permanente y por animar a los jóvenes a buscar todas las oportunidades para ampliar su educaci</w:t>
      </w:r>
      <w:r w:rsidR="00BA6309">
        <w:rPr>
          <w:rFonts w:ascii="Verdana" w:hAnsi="Verdana"/>
          <w:sz w:val="24"/>
          <w:szCs w:val="24"/>
          <w:lang w:val="es-US"/>
        </w:rPr>
        <w:t>ón, los últimos deseos de la Señora</w:t>
      </w:r>
      <w:r w:rsidRPr="00D6604A">
        <w:rPr>
          <w:rFonts w:ascii="Verdana" w:hAnsi="Verdana"/>
          <w:sz w:val="24"/>
          <w:szCs w:val="24"/>
          <w:lang w:val="es-US"/>
        </w:rPr>
        <w:t xml:space="preserve"> </w:t>
      </w:r>
      <w:proofErr w:type="spellStart"/>
      <w:r w:rsidRPr="00D6604A">
        <w:rPr>
          <w:rFonts w:ascii="Verdana" w:hAnsi="Verdana"/>
          <w:sz w:val="24"/>
          <w:szCs w:val="24"/>
          <w:lang w:val="es-US"/>
        </w:rPr>
        <w:t>Buckley</w:t>
      </w:r>
      <w:proofErr w:type="spellEnd"/>
      <w:r w:rsidRPr="00D6604A">
        <w:rPr>
          <w:rFonts w:ascii="Verdana" w:hAnsi="Verdana"/>
          <w:sz w:val="24"/>
          <w:szCs w:val="24"/>
          <w:lang w:val="es-US"/>
        </w:rPr>
        <w:t xml:space="preserve"> incluían la creación de una beca que se concedería a un consumidor de CBVI que se </w:t>
      </w:r>
      <w:r w:rsidRPr="00BA6309">
        <w:rPr>
          <w:rFonts w:ascii="Verdana" w:hAnsi="Verdana"/>
          <w:b/>
          <w:sz w:val="24"/>
          <w:szCs w:val="24"/>
          <w:lang w:val="es-US"/>
        </w:rPr>
        <w:t>especializara en los campos</w:t>
      </w:r>
      <w:r w:rsidR="00BA6309">
        <w:rPr>
          <w:rFonts w:ascii="Verdana" w:hAnsi="Verdana"/>
          <w:b/>
          <w:sz w:val="24"/>
          <w:szCs w:val="24"/>
          <w:lang w:val="es-US"/>
        </w:rPr>
        <w:t xml:space="preserve"> de los servicios médicos</w:t>
      </w:r>
      <w:r w:rsidRPr="00BA6309">
        <w:rPr>
          <w:rFonts w:ascii="Verdana" w:hAnsi="Verdana"/>
          <w:b/>
          <w:sz w:val="24"/>
          <w:szCs w:val="24"/>
          <w:lang w:val="es-US"/>
        </w:rPr>
        <w:t xml:space="preserve"> o las comunicaciones</w:t>
      </w:r>
      <w:r w:rsidRPr="00D6604A">
        <w:rPr>
          <w:rFonts w:ascii="Verdana" w:hAnsi="Verdana"/>
          <w:sz w:val="24"/>
          <w:szCs w:val="24"/>
          <w:lang w:val="es-US"/>
        </w:rPr>
        <w:t xml:space="preserve">. </w:t>
      </w:r>
    </w:p>
    <w:p w:rsidR="00D6604A" w:rsidRDefault="00D6604A" w:rsidP="00D6604A">
      <w:pPr>
        <w:spacing w:after="0" w:line="240" w:lineRule="auto"/>
        <w:rPr>
          <w:rFonts w:ascii="Verdana" w:hAnsi="Verdana"/>
          <w:sz w:val="24"/>
          <w:szCs w:val="24"/>
          <w:lang w:val="es-US"/>
        </w:rPr>
      </w:pPr>
    </w:p>
    <w:p w:rsidR="00D6604A" w:rsidRPr="00D6604A" w:rsidRDefault="00D6604A" w:rsidP="00D6604A">
      <w:pPr>
        <w:spacing w:after="0" w:line="240" w:lineRule="auto"/>
        <w:rPr>
          <w:rFonts w:ascii="Verdana" w:hAnsi="Verdana"/>
          <w:sz w:val="24"/>
          <w:szCs w:val="24"/>
          <w:lang w:val="es-US"/>
        </w:rPr>
      </w:pPr>
      <w:r w:rsidRPr="00D6604A">
        <w:rPr>
          <w:rFonts w:ascii="Verdana" w:hAnsi="Verdana"/>
          <w:b/>
          <w:sz w:val="24"/>
          <w:szCs w:val="24"/>
          <w:lang w:val="es-US"/>
        </w:rPr>
        <w:t>Por favor, tome nota</w:t>
      </w:r>
      <w:r w:rsidRPr="00D6604A">
        <w:rPr>
          <w:rFonts w:ascii="Verdana" w:hAnsi="Verdana"/>
          <w:sz w:val="24"/>
          <w:szCs w:val="24"/>
          <w:lang w:val="es-US"/>
        </w:rPr>
        <w:t xml:space="preserve">: </w:t>
      </w:r>
    </w:p>
    <w:p w:rsidR="00D6604A" w:rsidRDefault="00D6604A" w:rsidP="00D6604A">
      <w:pPr>
        <w:spacing w:after="0" w:line="240" w:lineRule="auto"/>
        <w:rPr>
          <w:rFonts w:ascii="Verdana" w:hAnsi="Verdana"/>
          <w:sz w:val="24"/>
          <w:szCs w:val="24"/>
          <w:lang w:val="es-US"/>
        </w:rPr>
      </w:pPr>
      <w:r w:rsidRPr="00D6604A">
        <w:rPr>
          <w:rFonts w:ascii="Verdana" w:hAnsi="Verdana"/>
          <w:sz w:val="24"/>
          <w:szCs w:val="24"/>
          <w:lang w:val="es-US"/>
        </w:rPr>
        <w:t>Encontrará el enlace para la solicitud al final de estas ins</w:t>
      </w:r>
      <w:r w:rsidR="00BA6309">
        <w:rPr>
          <w:rFonts w:ascii="Verdana" w:hAnsi="Verdana"/>
          <w:sz w:val="24"/>
          <w:szCs w:val="24"/>
          <w:lang w:val="es-US"/>
        </w:rPr>
        <w:t>trucciones. Revise detalladamente</w:t>
      </w:r>
      <w:r w:rsidRPr="00D6604A">
        <w:rPr>
          <w:rFonts w:ascii="Verdana" w:hAnsi="Verdana"/>
          <w:sz w:val="24"/>
          <w:szCs w:val="24"/>
          <w:lang w:val="es-US"/>
        </w:rPr>
        <w:t xml:space="preserve"> esta información para asegurarse de que cumple </w:t>
      </w:r>
      <w:r w:rsidR="00BA6309">
        <w:rPr>
          <w:rFonts w:ascii="Verdana" w:hAnsi="Verdana"/>
          <w:sz w:val="24"/>
          <w:szCs w:val="24"/>
          <w:lang w:val="es-US"/>
        </w:rPr>
        <w:t xml:space="preserve">con </w:t>
      </w:r>
      <w:r w:rsidRPr="00D6604A">
        <w:rPr>
          <w:rFonts w:ascii="Verdana" w:hAnsi="Verdana"/>
          <w:sz w:val="24"/>
          <w:szCs w:val="24"/>
          <w:lang w:val="es-US"/>
        </w:rPr>
        <w:t xml:space="preserve">los requisitos para estas becas antes de presentar la solicitud. </w:t>
      </w:r>
    </w:p>
    <w:p w:rsidR="00D6604A" w:rsidRPr="00D6604A" w:rsidRDefault="00D6604A" w:rsidP="00D6604A">
      <w:pPr>
        <w:spacing w:after="0" w:line="240" w:lineRule="auto"/>
        <w:rPr>
          <w:rFonts w:ascii="Verdana" w:hAnsi="Verdana"/>
          <w:sz w:val="24"/>
          <w:szCs w:val="24"/>
          <w:lang w:val="es-US"/>
        </w:rPr>
      </w:pPr>
    </w:p>
    <w:p w:rsidR="00D6604A" w:rsidRDefault="00D6604A" w:rsidP="00D6604A">
      <w:pPr>
        <w:spacing w:after="0" w:line="240" w:lineRule="auto"/>
        <w:rPr>
          <w:rFonts w:ascii="Verdana" w:hAnsi="Verdana"/>
          <w:sz w:val="24"/>
          <w:szCs w:val="24"/>
          <w:lang w:val="es-US"/>
        </w:rPr>
      </w:pPr>
      <w:r w:rsidRPr="00D6604A">
        <w:rPr>
          <w:rFonts w:ascii="Verdana" w:hAnsi="Verdana"/>
          <w:b/>
          <w:sz w:val="24"/>
          <w:szCs w:val="24"/>
          <w:lang w:val="es-US"/>
        </w:rPr>
        <w:t>Las solicitudes y la documentación de apoyo deben enviarse por correo electrónico antes del 2</w:t>
      </w:r>
      <w:r w:rsidR="00642A76">
        <w:rPr>
          <w:rFonts w:ascii="Verdana" w:hAnsi="Verdana"/>
          <w:b/>
          <w:sz w:val="24"/>
          <w:szCs w:val="24"/>
          <w:lang w:val="es-US"/>
        </w:rPr>
        <w:t>5</w:t>
      </w:r>
      <w:r w:rsidRPr="00D6604A">
        <w:rPr>
          <w:rFonts w:ascii="Verdana" w:hAnsi="Verdana"/>
          <w:b/>
          <w:sz w:val="24"/>
          <w:szCs w:val="24"/>
          <w:lang w:val="es-US"/>
        </w:rPr>
        <w:t xml:space="preserve"> de abril de 202</w:t>
      </w:r>
      <w:r w:rsidR="00642A76">
        <w:rPr>
          <w:rFonts w:ascii="Verdana" w:hAnsi="Verdana"/>
          <w:b/>
          <w:sz w:val="24"/>
          <w:szCs w:val="24"/>
          <w:lang w:val="es-US"/>
        </w:rPr>
        <w:t>4</w:t>
      </w:r>
      <w:r w:rsidRPr="00D6604A">
        <w:rPr>
          <w:rFonts w:ascii="Verdana" w:hAnsi="Verdana"/>
          <w:sz w:val="24"/>
          <w:szCs w:val="24"/>
          <w:lang w:val="es-US"/>
        </w:rPr>
        <w:t xml:space="preserve">.  Las solicitudes </w:t>
      </w:r>
      <w:r w:rsidR="005C35A4">
        <w:rPr>
          <w:rFonts w:ascii="Verdana" w:hAnsi="Verdana"/>
          <w:sz w:val="24"/>
          <w:szCs w:val="24"/>
          <w:lang w:val="es-US"/>
        </w:rPr>
        <w:t>que lleguen después de la fecha de entrega</w:t>
      </w:r>
      <w:r w:rsidRPr="00D6604A">
        <w:rPr>
          <w:rFonts w:ascii="Verdana" w:hAnsi="Verdana"/>
          <w:sz w:val="24"/>
          <w:szCs w:val="24"/>
          <w:lang w:val="es-US"/>
        </w:rPr>
        <w:t xml:space="preserve"> o incompletas no serán consideradas.  No se enviarán notificaciones a los estudiantes a los que les falt</w:t>
      </w:r>
      <w:r w:rsidR="00BA6309">
        <w:rPr>
          <w:rFonts w:ascii="Verdana" w:hAnsi="Verdana"/>
          <w:sz w:val="24"/>
          <w:szCs w:val="24"/>
          <w:lang w:val="es-US"/>
        </w:rPr>
        <w:t>e la documentación necesaria.</w:t>
      </w:r>
    </w:p>
    <w:p w:rsidR="00BA6309" w:rsidRDefault="00BA6309" w:rsidP="00D6604A">
      <w:pPr>
        <w:spacing w:after="0" w:line="240" w:lineRule="auto"/>
        <w:rPr>
          <w:rFonts w:ascii="Verdana" w:hAnsi="Verdana"/>
          <w:sz w:val="24"/>
          <w:szCs w:val="24"/>
          <w:lang w:val="es-US"/>
        </w:rPr>
      </w:pPr>
    </w:p>
    <w:p w:rsidR="00BA6309" w:rsidRPr="00BA6309" w:rsidRDefault="00BA6309" w:rsidP="00BA6309">
      <w:pPr>
        <w:shd w:val="clear" w:color="auto" w:fill="E9F3EB"/>
        <w:spacing w:after="0" w:line="240" w:lineRule="auto"/>
        <w:outlineLvl w:val="3"/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lang w:val="es-US"/>
        </w:rPr>
      </w:pPr>
      <w:r w:rsidRPr="00BA6309"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lang w:val="es-US"/>
        </w:rPr>
        <w:t>Requisitos de elegibilidad</w:t>
      </w:r>
    </w:p>
    <w:p w:rsidR="00BA6309" w:rsidRPr="00BA6309" w:rsidRDefault="00BA6309" w:rsidP="00BA6309">
      <w:pPr>
        <w:pStyle w:val="ListParagraph"/>
        <w:spacing w:after="0" w:line="240" w:lineRule="auto"/>
        <w:outlineLvl w:val="4"/>
        <w:rPr>
          <w:rFonts w:ascii="Verdana" w:eastAsia="Times New Roman" w:hAnsi="Verdana" w:cs="Arial"/>
          <w:b/>
          <w:bCs/>
          <w:color w:val="000000"/>
          <w:sz w:val="24"/>
          <w:szCs w:val="24"/>
          <w:lang w:val="en"/>
        </w:rPr>
      </w:pPr>
    </w:p>
    <w:p w:rsidR="00BA6309" w:rsidRPr="00BA6309" w:rsidRDefault="00BA6309" w:rsidP="007C7E0D">
      <w:pPr>
        <w:pStyle w:val="ListParagraph"/>
        <w:numPr>
          <w:ilvl w:val="0"/>
          <w:numId w:val="7"/>
        </w:numPr>
        <w:spacing w:after="0" w:line="240" w:lineRule="auto"/>
        <w:outlineLvl w:val="4"/>
        <w:rPr>
          <w:rFonts w:ascii="Verdana" w:eastAsia="Times New Roman" w:hAnsi="Verdana" w:cs="Arial"/>
          <w:b/>
          <w:bCs/>
          <w:color w:val="000000"/>
          <w:sz w:val="24"/>
          <w:szCs w:val="24"/>
          <w:lang w:val="es-US"/>
        </w:rPr>
      </w:pPr>
      <w:r w:rsidRPr="00BA6309">
        <w:rPr>
          <w:rFonts w:ascii="Verdana" w:eastAsia="Times New Roman" w:hAnsi="Verdana" w:cs="Arial"/>
          <w:b/>
          <w:bCs/>
          <w:color w:val="000000"/>
          <w:sz w:val="24"/>
          <w:szCs w:val="24"/>
          <w:lang w:val="es-US"/>
        </w:rPr>
        <w:lastRenderedPageBreak/>
        <w:t>Residente de New Jersey</w:t>
      </w:r>
    </w:p>
    <w:p w:rsidR="00BA6309" w:rsidRDefault="00BA6309" w:rsidP="007C7E0D">
      <w:pPr>
        <w:pStyle w:val="ListParagraph"/>
        <w:numPr>
          <w:ilvl w:val="0"/>
          <w:numId w:val="7"/>
        </w:numPr>
        <w:spacing w:after="0" w:line="240" w:lineRule="auto"/>
        <w:outlineLvl w:val="4"/>
        <w:rPr>
          <w:rFonts w:ascii="Verdana" w:eastAsia="Times New Roman" w:hAnsi="Verdana" w:cs="Arial"/>
          <w:b/>
          <w:bCs/>
          <w:color w:val="000000"/>
          <w:sz w:val="24"/>
          <w:szCs w:val="24"/>
          <w:lang w:val="es-US"/>
        </w:rPr>
      </w:pPr>
      <w:r w:rsidRPr="00BA6309">
        <w:rPr>
          <w:rFonts w:ascii="Verdana" w:eastAsia="Times New Roman" w:hAnsi="Verdana" w:cs="Arial"/>
          <w:b/>
          <w:bCs/>
          <w:color w:val="000000"/>
          <w:sz w:val="24"/>
          <w:szCs w:val="24"/>
          <w:lang w:val="es-US"/>
        </w:rPr>
        <w:t>Cliente activo/ele</w:t>
      </w:r>
      <w:r>
        <w:rPr>
          <w:rFonts w:ascii="Verdana" w:eastAsia="Times New Roman" w:hAnsi="Verdana" w:cs="Arial"/>
          <w:b/>
          <w:bCs/>
          <w:color w:val="000000"/>
          <w:sz w:val="24"/>
          <w:szCs w:val="24"/>
          <w:lang w:val="es-US"/>
        </w:rPr>
        <w:t>g</w:t>
      </w:r>
      <w:r w:rsidRPr="00BA6309">
        <w:rPr>
          <w:rFonts w:ascii="Verdana" w:eastAsia="Times New Roman" w:hAnsi="Verdana" w:cs="Arial"/>
          <w:b/>
          <w:bCs/>
          <w:color w:val="000000"/>
          <w:sz w:val="24"/>
          <w:szCs w:val="24"/>
          <w:lang w:val="es-US"/>
        </w:rPr>
        <w:t xml:space="preserve">ible de </w:t>
      </w:r>
      <w:r>
        <w:rPr>
          <w:rFonts w:ascii="Verdana" w:eastAsia="Times New Roman" w:hAnsi="Verdana" w:cs="Arial"/>
          <w:b/>
          <w:bCs/>
          <w:color w:val="000000"/>
          <w:sz w:val="24"/>
          <w:szCs w:val="24"/>
          <w:lang w:val="es-US"/>
        </w:rPr>
        <w:t>CBVI</w:t>
      </w:r>
    </w:p>
    <w:p w:rsidR="00BA6309" w:rsidRPr="007C7E0D" w:rsidRDefault="00BA6309" w:rsidP="007C7E0D">
      <w:pPr>
        <w:pStyle w:val="ListParagraph"/>
        <w:numPr>
          <w:ilvl w:val="0"/>
          <w:numId w:val="7"/>
        </w:numPr>
        <w:spacing w:after="0" w:line="240" w:lineRule="auto"/>
        <w:outlineLvl w:val="4"/>
        <w:rPr>
          <w:rFonts w:ascii="Verdana" w:eastAsia="Times New Roman" w:hAnsi="Verdana" w:cs="Arial"/>
          <w:b/>
          <w:bCs/>
          <w:color w:val="000000"/>
          <w:sz w:val="24"/>
          <w:szCs w:val="24"/>
          <w:lang w:val="es-US"/>
        </w:rPr>
      </w:pPr>
      <w:r>
        <w:rPr>
          <w:rFonts w:ascii="Verdana" w:eastAsia="Times New Roman" w:hAnsi="Verdana" w:cs="Arial"/>
          <w:bCs/>
          <w:color w:val="000000"/>
          <w:sz w:val="24"/>
          <w:szCs w:val="24"/>
          <w:lang w:val="es-US"/>
        </w:rPr>
        <w:t xml:space="preserve">Personas de cualquier edad que </w:t>
      </w:r>
      <w:r w:rsidR="007C7E0D">
        <w:rPr>
          <w:rFonts w:ascii="Verdana" w:eastAsia="Times New Roman" w:hAnsi="Verdana" w:cs="Arial"/>
          <w:bCs/>
          <w:color w:val="000000"/>
          <w:sz w:val="24"/>
          <w:szCs w:val="24"/>
          <w:lang w:val="es-US"/>
        </w:rPr>
        <w:t>est</w:t>
      </w:r>
      <w:r w:rsidR="005C35A4">
        <w:rPr>
          <w:rFonts w:ascii="Verdana" w:eastAsia="Times New Roman" w:hAnsi="Verdana" w:cs="Arial"/>
          <w:bCs/>
          <w:color w:val="000000"/>
          <w:sz w:val="24"/>
          <w:szCs w:val="24"/>
          <w:lang w:val="es-US"/>
        </w:rPr>
        <w:t>én</w:t>
      </w:r>
      <w:r w:rsidR="007C7E0D">
        <w:rPr>
          <w:rFonts w:ascii="Verdana" w:eastAsia="Times New Roman" w:hAnsi="Verdana" w:cs="Arial"/>
          <w:bCs/>
          <w:color w:val="000000"/>
          <w:sz w:val="24"/>
          <w:szCs w:val="24"/>
          <w:lang w:val="es-US"/>
        </w:rPr>
        <w:t xml:space="preserve"> inscritos para asistir al curso académico 202</w:t>
      </w:r>
      <w:r w:rsidR="00642A76">
        <w:rPr>
          <w:rFonts w:ascii="Verdana" w:eastAsia="Times New Roman" w:hAnsi="Verdana" w:cs="Arial"/>
          <w:bCs/>
          <w:color w:val="000000"/>
          <w:sz w:val="24"/>
          <w:szCs w:val="24"/>
          <w:lang w:val="es-US"/>
        </w:rPr>
        <w:t>4-2025</w:t>
      </w:r>
      <w:r w:rsidR="007C7E0D">
        <w:rPr>
          <w:rFonts w:ascii="Verdana" w:eastAsia="Times New Roman" w:hAnsi="Verdana" w:cs="Arial"/>
          <w:bCs/>
          <w:color w:val="000000"/>
          <w:sz w:val="24"/>
          <w:szCs w:val="24"/>
          <w:lang w:val="es-US"/>
        </w:rPr>
        <w:t>.</w:t>
      </w:r>
    </w:p>
    <w:p w:rsidR="007C7E0D" w:rsidRPr="007C7E0D" w:rsidRDefault="007C7E0D" w:rsidP="007C7E0D">
      <w:pPr>
        <w:pStyle w:val="ListParagraph"/>
        <w:numPr>
          <w:ilvl w:val="0"/>
          <w:numId w:val="7"/>
        </w:numPr>
        <w:spacing w:after="0" w:line="240" w:lineRule="auto"/>
        <w:outlineLvl w:val="4"/>
        <w:rPr>
          <w:rFonts w:ascii="Verdana" w:eastAsia="Times New Roman" w:hAnsi="Verdana" w:cs="Arial"/>
          <w:b/>
          <w:bCs/>
          <w:color w:val="000000"/>
          <w:sz w:val="24"/>
          <w:szCs w:val="24"/>
          <w:lang w:val="es-US"/>
        </w:rPr>
      </w:pPr>
      <w:r>
        <w:rPr>
          <w:rFonts w:ascii="Verdana" w:eastAsia="Times New Roman" w:hAnsi="Verdana" w:cs="Arial"/>
          <w:bCs/>
          <w:color w:val="000000"/>
          <w:sz w:val="24"/>
          <w:szCs w:val="24"/>
          <w:lang w:val="es-US"/>
        </w:rPr>
        <w:t>Estudiantes universitarios en su primer a ultimo año de estudios.</w:t>
      </w:r>
    </w:p>
    <w:p w:rsidR="003820F2" w:rsidRPr="007C7E0D" w:rsidRDefault="007C7E0D" w:rsidP="007C7E0D">
      <w:pPr>
        <w:pStyle w:val="ListParagraph"/>
        <w:numPr>
          <w:ilvl w:val="0"/>
          <w:numId w:val="7"/>
        </w:numPr>
        <w:spacing w:after="0" w:line="240" w:lineRule="auto"/>
        <w:rPr>
          <w:rFonts w:ascii="Verdana" w:hAnsi="Verdana"/>
          <w:sz w:val="24"/>
          <w:szCs w:val="24"/>
          <w:lang w:val="es-US"/>
        </w:rPr>
      </w:pPr>
      <w:r w:rsidRPr="007C7E0D">
        <w:rPr>
          <w:rFonts w:ascii="Verdana" w:eastAsia="Times New Roman" w:hAnsi="Verdana" w:cs="Arial"/>
          <w:bCs/>
          <w:color w:val="000000"/>
          <w:sz w:val="24"/>
          <w:szCs w:val="24"/>
          <w:lang w:val="es-US"/>
        </w:rPr>
        <w:t>Estudiantes de posgrado o de último año de universidad que vayan a cursar estudios de posgrado o de doctorado.</w:t>
      </w:r>
    </w:p>
    <w:p w:rsidR="007C7E0D" w:rsidRDefault="007C7E0D" w:rsidP="007C7E0D">
      <w:pPr>
        <w:spacing w:after="0" w:line="240" w:lineRule="auto"/>
        <w:rPr>
          <w:rFonts w:ascii="Verdana" w:hAnsi="Verdana"/>
          <w:sz w:val="24"/>
          <w:szCs w:val="24"/>
          <w:lang w:val="es-US"/>
        </w:rPr>
      </w:pPr>
    </w:p>
    <w:p w:rsidR="007C7E0D" w:rsidRDefault="007C7E0D" w:rsidP="007C7E0D">
      <w:pPr>
        <w:spacing w:after="0" w:line="240" w:lineRule="auto"/>
        <w:rPr>
          <w:rFonts w:ascii="Verdana" w:hAnsi="Verdana"/>
          <w:sz w:val="24"/>
          <w:szCs w:val="24"/>
          <w:lang w:val="es-US"/>
        </w:rPr>
      </w:pPr>
      <w:r w:rsidRPr="007C7E0D">
        <w:rPr>
          <w:rFonts w:ascii="Verdana" w:hAnsi="Verdana"/>
          <w:b/>
          <w:sz w:val="24"/>
          <w:szCs w:val="24"/>
          <w:lang w:val="es-US"/>
        </w:rPr>
        <w:t>Solicitantes deben demostrar</w:t>
      </w:r>
      <w:r>
        <w:rPr>
          <w:rFonts w:ascii="Verdana" w:hAnsi="Verdana"/>
          <w:sz w:val="24"/>
          <w:szCs w:val="24"/>
          <w:lang w:val="es-US"/>
        </w:rPr>
        <w:t>:</w:t>
      </w:r>
    </w:p>
    <w:p w:rsidR="007C7E0D" w:rsidRDefault="007C7E0D" w:rsidP="007C7E0D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/>
          <w:sz w:val="24"/>
          <w:szCs w:val="24"/>
          <w:lang w:val="es-US"/>
        </w:rPr>
      </w:pPr>
      <w:r>
        <w:rPr>
          <w:rFonts w:ascii="Verdana" w:hAnsi="Verdana"/>
          <w:sz w:val="24"/>
          <w:szCs w:val="24"/>
          <w:lang w:val="es-US"/>
        </w:rPr>
        <w:t>Un GPA mínimo de 2,5</w:t>
      </w:r>
    </w:p>
    <w:p w:rsidR="00210DD6" w:rsidRDefault="005C35A4" w:rsidP="007C7E0D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/>
          <w:sz w:val="24"/>
          <w:szCs w:val="24"/>
          <w:lang w:val="es-US"/>
        </w:rPr>
      </w:pPr>
      <w:r>
        <w:rPr>
          <w:rFonts w:ascii="Verdana" w:hAnsi="Verdana"/>
          <w:sz w:val="24"/>
          <w:szCs w:val="24"/>
          <w:lang w:val="es-US"/>
        </w:rPr>
        <w:t>Participación</w:t>
      </w:r>
      <w:r w:rsidR="00210DD6">
        <w:rPr>
          <w:rFonts w:ascii="Verdana" w:hAnsi="Verdana"/>
          <w:sz w:val="24"/>
          <w:szCs w:val="24"/>
          <w:lang w:val="es-US"/>
        </w:rPr>
        <w:t xml:space="preserve"> en la comunidad/servicio a otros</w:t>
      </w:r>
    </w:p>
    <w:p w:rsidR="00210DD6" w:rsidRDefault="00210DD6" w:rsidP="007C7E0D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/>
          <w:sz w:val="24"/>
          <w:szCs w:val="24"/>
          <w:lang w:val="es-US"/>
        </w:rPr>
      </w:pPr>
      <w:r>
        <w:rPr>
          <w:rFonts w:ascii="Verdana" w:hAnsi="Verdana"/>
          <w:sz w:val="24"/>
          <w:szCs w:val="24"/>
          <w:lang w:val="es-US"/>
        </w:rPr>
        <w:t xml:space="preserve">Necesidad financiera (Solo las becas </w:t>
      </w:r>
      <w:proofErr w:type="spellStart"/>
      <w:r>
        <w:rPr>
          <w:rFonts w:ascii="Verdana" w:hAnsi="Verdana"/>
          <w:sz w:val="24"/>
          <w:szCs w:val="24"/>
          <w:lang w:val="es-US"/>
        </w:rPr>
        <w:t>Bodensiek</w:t>
      </w:r>
      <w:proofErr w:type="spellEnd"/>
      <w:r>
        <w:rPr>
          <w:rFonts w:ascii="Verdana" w:hAnsi="Verdana"/>
          <w:sz w:val="24"/>
          <w:szCs w:val="24"/>
          <w:lang w:val="es-US"/>
        </w:rPr>
        <w:t xml:space="preserve"> y </w:t>
      </w:r>
      <w:proofErr w:type="spellStart"/>
      <w:r>
        <w:rPr>
          <w:rFonts w:ascii="Verdana" w:hAnsi="Verdana"/>
          <w:sz w:val="24"/>
          <w:szCs w:val="24"/>
          <w:lang w:val="es-US"/>
        </w:rPr>
        <w:t>Buckley</w:t>
      </w:r>
      <w:proofErr w:type="spellEnd"/>
      <w:r>
        <w:rPr>
          <w:rFonts w:ascii="Verdana" w:hAnsi="Verdana"/>
          <w:sz w:val="24"/>
          <w:szCs w:val="24"/>
          <w:lang w:val="es-US"/>
        </w:rPr>
        <w:t>)</w:t>
      </w:r>
    </w:p>
    <w:p w:rsidR="0028054A" w:rsidRPr="00F5543A" w:rsidRDefault="0028054A" w:rsidP="0028054A">
      <w:pPr>
        <w:spacing w:after="45" w:line="240" w:lineRule="auto"/>
        <w:rPr>
          <w:rFonts w:ascii="Verdana" w:eastAsia="Times New Roman" w:hAnsi="Verdana" w:cs="Arial"/>
          <w:color w:val="000000"/>
          <w:sz w:val="24"/>
          <w:szCs w:val="24"/>
          <w:lang w:val="es-CL"/>
        </w:rPr>
      </w:pPr>
    </w:p>
    <w:p w:rsidR="0028054A" w:rsidRPr="00F5543A" w:rsidRDefault="0028054A" w:rsidP="0028054A">
      <w:pPr>
        <w:spacing w:after="45" w:line="240" w:lineRule="auto"/>
        <w:rPr>
          <w:rFonts w:ascii="Verdana" w:eastAsia="Times New Roman" w:hAnsi="Verdana" w:cs="Arial"/>
          <w:color w:val="000000"/>
          <w:sz w:val="16"/>
          <w:szCs w:val="16"/>
          <w:lang w:val="es-CL"/>
        </w:rPr>
      </w:pPr>
    </w:p>
    <w:p w:rsidR="0028054A" w:rsidRPr="0028054A" w:rsidRDefault="0028054A" w:rsidP="0028054A">
      <w:pPr>
        <w:shd w:val="clear" w:color="auto" w:fill="E9F3EB"/>
        <w:spacing w:after="0" w:line="240" w:lineRule="auto"/>
        <w:outlineLvl w:val="3"/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lang w:val="es-US"/>
        </w:rPr>
      </w:pPr>
      <w:r w:rsidRPr="0028054A"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lang w:val="es-US"/>
        </w:rPr>
        <w:t xml:space="preserve">Instituciones calificadas y nivel de estudios: </w:t>
      </w:r>
    </w:p>
    <w:p w:rsidR="0028054A" w:rsidRDefault="0028054A" w:rsidP="0028054A">
      <w:pPr>
        <w:pStyle w:val="ListParagraph"/>
        <w:numPr>
          <w:ilvl w:val="0"/>
          <w:numId w:val="10"/>
        </w:numPr>
        <w:spacing w:after="0" w:line="240" w:lineRule="auto"/>
        <w:rPr>
          <w:rFonts w:ascii="Verdana" w:hAnsi="Verdana"/>
          <w:sz w:val="24"/>
          <w:szCs w:val="24"/>
          <w:lang w:val="es-US"/>
        </w:rPr>
      </w:pPr>
      <w:r>
        <w:rPr>
          <w:rFonts w:ascii="Verdana" w:hAnsi="Verdana"/>
          <w:sz w:val="24"/>
          <w:szCs w:val="24"/>
          <w:lang w:val="es-US"/>
        </w:rPr>
        <w:t>Universidad de 2 años</w:t>
      </w:r>
    </w:p>
    <w:p w:rsidR="0028054A" w:rsidRDefault="0028054A" w:rsidP="0028054A">
      <w:pPr>
        <w:pStyle w:val="ListParagraph"/>
        <w:numPr>
          <w:ilvl w:val="0"/>
          <w:numId w:val="10"/>
        </w:numPr>
        <w:spacing w:after="0" w:line="240" w:lineRule="auto"/>
        <w:rPr>
          <w:rFonts w:ascii="Verdana" w:hAnsi="Verdana"/>
          <w:sz w:val="24"/>
          <w:szCs w:val="24"/>
          <w:lang w:val="es-US"/>
        </w:rPr>
      </w:pPr>
      <w:r>
        <w:rPr>
          <w:rFonts w:ascii="Verdana" w:hAnsi="Verdana"/>
          <w:sz w:val="24"/>
          <w:szCs w:val="24"/>
          <w:lang w:val="es-US"/>
        </w:rPr>
        <w:t>Universidad de 4 años</w:t>
      </w:r>
    </w:p>
    <w:p w:rsidR="0028054A" w:rsidRDefault="0028054A" w:rsidP="0028054A">
      <w:pPr>
        <w:pStyle w:val="ListParagraph"/>
        <w:numPr>
          <w:ilvl w:val="0"/>
          <w:numId w:val="10"/>
        </w:numPr>
        <w:spacing w:after="0" w:line="240" w:lineRule="auto"/>
        <w:rPr>
          <w:rFonts w:ascii="Verdana" w:hAnsi="Verdana"/>
          <w:sz w:val="24"/>
          <w:szCs w:val="24"/>
          <w:lang w:val="es-US"/>
        </w:rPr>
      </w:pPr>
      <w:r>
        <w:rPr>
          <w:rFonts w:ascii="Verdana" w:hAnsi="Verdana"/>
          <w:sz w:val="24"/>
          <w:szCs w:val="24"/>
          <w:lang w:val="es-US"/>
        </w:rPr>
        <w:t>Escuela de posgrado</w:t>
      </w:r>
    </w:p>
    <w:p w:rsidR="0028054A" w:rsidRDefault="0028054A" w:rsidP="0028054A">
      <w:pPr>
        <w:pStyle w:val="ListParagraph"/>
        <w:numPr>
          <w:ilvl w:val="0"/>
          <w:numId w:val="10"/>
        </w:numPr>
        <w:spacing w:after="0" w:line="240" w:lineRule="auto"/>
        <w:rPr>
          <w:rFonts w:ascii="Verdana" w:hAnsi="Verdana"/>
          <w:sz w:val="24"/>
          <w:szCs w:val="24"/>
          <w:lang w:val="es-US"/>
        </w:rPr>
      </w:pPr>
      <w:r>
        <w:rPr>
          <w:rFonts w:ascii="Verdana" w:hAnsi="Verdana"/>
          <w:sz w:val="24"/>
          <w:szCs w:val="24"/>
          <w:lang w:val="es-US"/>
        </w:rPr>
        <w:t>Escuela técnica o de comercio acreditada</w:t>
      </w:r>
    </w:p>
    <w:p w:rsidR="0028054A" w:rsidRDefault="0028054A" w:rsidP="0028054A">
      <w:pPr>
        <w:spacing w:after="0" w:line="240" w:lineRule="auto"/>
        <w:rPr>
          <w:rFonts w:ascii="Verdana" w:hAnsi="Verdana"/>
          <w:sz w:val="24"/>
          <w:szCs w:val="24"/>
          <w:lang w:val="es-US"/>
        </w:rPr>
      </w:pPr>
    </w:p>
    <w:p w:rsidR="0028054A" w:rsidRDefault="0028054A" w:rsidP="0028054A">
      <w:pPr>
        <w:spacing w:after="0" w:line="240" w:lineRule="auto"/>
        <w:rPr>
          <w:rFonts w:ascii="Verdana" w:hAnsi="Verdana"/>
          <w:sz w:val="24"/>
          <w:szCs w:val="24"/>
          <w:lang w:val="es-US"/>
        </w:rPr>
      </w:pPr>
      <w:r w:rsidRPr="0028054A">
        <w:rPr>
          <w:rFonts w:ascii="Verdana" w:hAnsi="Verdana"/>
          <w:b/>
          <w:sz w:val="24"/>
          <w:szCs w:val="24"/>
          <w:lang w:val="es-US"/>
        </w:rPr>
        <w:t xml:space="preserve">Ubicación de </w:t>
      </w:r>
      <w:r w:rsidR="00174C23">
        <w:rPr>
          <w:rFonts w:ascii="Verdana" w:hAnsi="Verdana"/>
          <w:b/>
          <w:sz w:val="24"/>
          <w:szCs w:val="24"/>
          <w:lang w:val="es-US"/>
        </w:rPr>
        <w:t xml:space="preserve">la </w:t>
      </w:r>
      <w:r w:rsidRPr="0028054A">
        <w:rPr>
          <w:rFonts w:ascii="Verdana" w:hAnsi="Verdana"/>
          <w:b/>
          <w:sz w:val="24"/>
          <w:szCs w:val="24"/>
          <w:lang w:val="es-US"/>
        </w:rPr>
        <w:t>escuela:</w:t>
      </w:r>
    </w:p>
    <w:p w:rsidR="0028054A" w:rsidRDefault="0028054A" w:rsidP="0028054A">
      <w:pPr>
        <w:pStyle w:val="ListParagraph"/>
        <w:numPr>
          <w:ilvl w:val="0"/>
          <w:numId w:val="11"/>
        </w:numPr>
        <w:spacing w:after="0" w:line="240" w:lineRule="auto"/>
        <w:rPr>
          <w:rFonts w:ascii="Verdana" w:hAnsi="Verdana"/>
          <w:sz w:val="24"/>
          <w:szCs w:val="24"/>
          <w:lang w:val="es-US"/>
        </w:rPr>
      </w:pPr>
      <w:r>
        <w:rPr>
          <w:rFonts w:ascii="Verdana" w:hAnsi="Verdana"/>
          <w:sz w:val="24"/>
          <w:szCs w:val="24"/>
          <w:lang w:val="es-US"/>
        </w:rPr>
        <w:t>Estados Unidos</w:t>
      </w:r>
    </w:p>
    <w:p w:rsidR="0028054A" w:rsidRDefault="0028054A" w:rsidP="0028054A">
      <w:pPr>
        <w:spacing w:after="0" w:line="240" w:lineRule="auto"/>
        <w:rPr>
          <w:rFonts w:ascii="Verdana" w:hAnsi="Verdana"/>
          <w:sz w:val="24"/>
          <w:szCs w:val="24"/>
          <w:lang w:val="es-US"/>
        </w:rPr>
      </w:pPr>
    </w:p>
    <w:p w:rsidR="0028054A" w:rsidRDefault="00322B07" w:rsidP="00933FA9">
      <w:pPr>
        <w:spacing w:after="0" w:line="240" w:lineRule="auto"/>
        <w:jc w:val="center"/>
        <w:rPr>
          <w:rFonts w:ascii="Verdana" w:hAnsi="Verdana"/>
          <w:b/>
          <w:sz w:val="24"/>
          <w:szCs w:val="24"/>
          <w:u w:val="single"/>
          <w:lang w:val="es-US"/>
        </w:rPr>
      </w:pPr>
      <w:r w:rsidRPr="00322B07">
        <w:rPr>
          <w:rFonts w:ascii="Verdana" w:hAnsi="Verdana"/>
          <w:b/>
          <w:sz w:val="24"/>
          <w:szCs w:val="24"/>
          <w:u w:val="single"/>
          <w:lang w:val="es-US"/>
        </w:rPr>
        <w:t>INSTRUCCIONES GENERALES PARA TODOS LOS SOLICITANTES</w:t>
      </w:r>
    </w:p>
    <w:p w:rsidR="00933FA9" w:rsidRDefault="00933FA9" w:rsidP="00933FA9">
      <w:pPr>
        <w:spacing w:after="0" w:line="240" w:lineRule="auto"/>
        <w:jc w:val="center"/>
        <w:rPr>
          <w:rFonts w:ascii="Verdana" w:hAnsi="Verdana"/>
          <w:b/>
          <w:sz w:val="24"/>
          <w:szCs w:val="24"/>
          <w:u w:val="single"/>
          <w:lang w:val="es-US"/>
        </w:rPr>
      </w:pPr>
    </w:p>
    <w:p w:rsidR="00933FA9" w:rsidRDefault="00933FA9" w:rsidP="00933FA9">
      <w:pPr>
        <w:pStyle w:val="ListParagraph"/>
        <w:numPr>
          <w:ilvl w:val="0"/>
          <w:numId w:val="12"/>
        </w:numPr>
        <w:spacing w:after="0" w:line="240" w:lineRule="auto"/>
        <w:rPr>
          <w:rFonts w:ascii="Verdana" w:hAnsi="Verdana"/>
          <w:sz w:val="24"/>
          <w:szCs w:val="24"/>
          <w:lang w:val="es-US"/>
        </w:rPr>
      </w:pPr>
      <w:r>
        <w:rPr>
          <w:rFonts w:ascii="Verdana" w:hAnsi="Verdana"/>
          <w:sz w:val="24"/>
          <w:szCs w:val="24"/>
          <w:lang w:val="es-US"/>
        </w:rPr>
        <w:t>La solicitud debe ser completada por el estudiante de CBVI.</w:t>
      </w:r>
    </w:p>
    <w:p w:rsidR="00933FA9" w:rsidRDefault="00933FA9" w:rsidP="00933FA9">
      <w:pPr>
        <w:pStyle w:val="ListParagraph"/>
        <w:spacing w:after="0" w:line="240" w:lineRule="auto"/>
        <w:rPr>
          <w:rFonts w:ascii="Verdana" w:hAnsi="Verdana"/>
          <w:sz w:val="24"/>
          <w:szCs w:val="24"/>
          <w:lang w:val="es-US"/>
        </w:rPr>
      </w:pPr>
    </w:p>
    <w:p w:rsidR="00933FA9" w:rsidRPr="00933FA9" w:rsidRDefault="00F5543A" w:rsidP="00933FA9">
      <w:pPr>
        <w:pStyle w:val="ListParagraph"/>
        <w:numPr>
          <w:ilvl w:val="0"/>
          <w:numId w:val="12"/>
        </w:numPr>
        <w:spacing w:after="0" w:line="240" w:lineRule="auto"/>
        <w:rPr>
          <w:rFonts w:ascii="Verdana" w:hAnsi="Verdana"/>
          <w:sz w:val="24"/>
          <w:szCs w:val="24"/>
          <w:lang w:val="es-US"/>
        </w:rPr>
      </w:pPr>
      <w:r>
        <w:rPr>
          <w:rFonts w:ascii="Verdana" w:hAnsi="Verdana"/>
          <w:sz w:val="24"/>
          <w:szCs w:val="24"/>
          <w:lang w:val="es-US"/>
        </w:rPr>
        <w:t>La solicitud debe</w:t>
      </w:r>
      <w:r w:rsidR="00933FA9">
        <w:rPr>
          <w:rFonts w:ascii="Verdana" w:hAnsi="Verdana"/>
          <w:sz w:val="24"/>
          <w:szCs w:val="24"/>
          <w:lang w:val="es-US"/>
        </w:rPr>
        <w:t xml:space="preserve"> ser completada en línea o por correo electrónico como un adjunto antes del 2</w:t>
      </w:r>
      <w:r w:rsidR="00642A76">
        <w:rPr>
          <w:rFonts w:ascii="Verdana" w:hAnsi="Verdana"/>
          <w:sz w:val="24"/>
          <w:szCs w:val="24"/>
          <w:lang w:val="es-US"/>
        </w:rPr>
        <w:t>5</w:t>
      </w:r>
      <w:r w:rsidR="00933FA9">
        <w:rPr>
          <w:rFonts w:ascii="Verdana" w:hAnsi="Verdana"/>
          <w:sz w:val="24"/>
          <w:szCs w:val="24"/>
          <w:lang w:val="es-US"/>
        </w:rPr>
        <w:t xml:space="preserve"> de abril de 202</w:t>
      </w:r>
      <w:r w:rsidR="00642A76">
        <w:rPr>
          <w:rFonts w:ascii="Verdana" w:hAnsi="Verdana"/>
          <w:sz w:val="24"/>
          <w:szCs w:val="24"/>
          <w:lang w:val="es-US"/>
        </w:rPr>
        <w:t>4</w:t>
      </w:r>
      <w:r w:rsidR="00933FA9">
        <w:rPr>
          <w:rFonts w:ascii="Verdana" w:hAnsi="Verdana"/>
          <w:sz w:val="24"/>
          <w:szCs w:val="24"/>
          <w:lang w:val="es-US"/>
        </w:rPr>
        <w:t xml:space="preserve"> a:</w:t>
      </w:r>
    </w:p>
    <w:p w:rsidR="00933FA9" w:rsidRDefault="00B14290" w:rsidP="00933FA9">
      <w:pPr>
        <w:spacing w:after="0" w:line="240" w:lineRule="auto"/>
        <w:jc w:val="center"/>
        <w:rPr>
          <w:rFonts w:ascii="Verdana" w:hAnsi="Verdana"/>
          <w:sz w:val="24"/>
          <w:szCs w:val="24"/>
          <w:lang w:val="es-US"/>
        </w:rPr>
      </w:pPr>
      <w:hyperlink r:id="rId5" w:history="1">
        <w:r w:rsidR="00933FA9" w:rsidRPr="00780599">
          <w:rPr>
            <w:rStyle w:val="Hyperlink"/>
            <w:rFonts w:ascii="Verdana" w:hAnsi="Verdana"/>
            <w:sz w:val="24"/>
            <w:szCs w:val="24"/>
            <w:lang w:val="es-US"/>
          </w:rPr>
          <w:t>CBVI.Scholarship@dhs.nj.gov</w:t>
        </w:r>
      </w:hyperlink>
    </w:p>
    <w:p w:rsidR="00933FA9" w:rsidRDefault="00933FA9" w:rsidP="00933FA9">
      <w:pPr>
        <w:spacing w:after="0" w:line="240" w:lineRule="auto"/>
        <w:rPr>
          <w:rFonts w:ascii="Verdana" w:hAnsi="Verdana"/>
          <w:sz w:val="24"/>
          <w:szCs w:val="24"/>
          <w:lang w:val="es-US"/>
        </w:rPr>
      </w:pPr>
    </w:p>
    <w:p w:rsidR="00933FA9" w:rsidRDefault="00933FA9" w:rsidP="00933FA9">
      <w:pPr>
        <w:pStyle w:val="ListParagraph"/>
        <w:numPr>
          <w:ilvl w:val="0"/>
          <w:numId w:val="12"/>
        </w:numPr>
        <w:spacing w:after="0" w:line="240" w:lineRule="auto"/>
        <w:rPr>
          <w:rFonts w:ascii="Verdana" w:hAnsi="Verdana"/>
          <w:sz w:val="24"/>
          <w:szCs w:val="24"/>
          <w:lang w:val="es-US"/>
        </w:rPr>
      </w:pPr>
      <w:r>
        <w:rPr>
          <w:rFonts w:ascii="Verdana" w:hAnsi="Verdana"/>
          <w:sz w:val="24"/>
          <w:szCs w:val="24"/>
          <w:lang w:val="es-US"/>
        </w:rPr>
        <w:t>Puede regresar a su solicitud las veces que quiera para editar o modificar su solicitud, hasta la fecha límite.</w:t>
      </w:r>
    </w:p>
    <w:p w:rsidR="00933FA9" w:rsidRDefault="00933FA9" w:rsidP="00933FA9">
      <w:pPr>
        <w:pStyle w:val="ListParagraph"/>
        <w:spacing w:after="0" w:line="240" w:lineRule="auto"/>
        <w:rPr>
          <w:rFonts w:ascii="Verdana" w:hAnsi="Verdana"/>
          <w:sz w:val="24"/>
          <w:szCs w:val="24"/>
          <w:lang w:val="es-US"/>
        </w:rPr>
      </w:pPr>
    </w:p>
    <w:p w:rsidR="00933FA9" w:rsidRDefault="00933FA9" w:rsidP="00933FA9">
      <w:pPr>
        <w:pStyle w:val="ListParagraph"/>
        <w:numPr>
          <w:ilvl w:val="0"/>
          <w:numId w:val="12"/>
        </w:numPr>
        <w:spacing w:after="0" w:line="240" w:lineRule="auto"/>
        <w:rPr>
          <w:rFonts w:ascii="Verdana" w:hAnsi="Verdana"/>
          <w:sz w:val="24"/>
          <w:szCs w:val="24"/>
          <w:lang w:val="es-US"/>
        </w:rPr>
      </w:pPr>
      <w:r>
        <w:rPr>
          <w:rFonts w:ascii="Verdana" w:hAnsi="Verdana"/>
          <w:sz w:val="24"/>
          <w:szCs w:val="24"/>
          <w:lang w:val="es-US"/>
        </w:rPr>
        <w:t>No se aceptarán solicitudes escritas</w:t>
      </w:r>
      <w:r w:rsidR="00174C23">
        <w:rPr>
          <w:rFonts w:ascii="Verdana" w:hAnsi="Verdana"/>
          <w:sz w:val="24"/>
          <w:szCs w:val="24"/>
          <w:lang w:val="es-US"/>
        </w:rPr>
        <w:t>,</w:t>
      </w:r>
      <w:r>
        <w:rPr>
          <w:rFonts w:ascii="Verdana" w:hAnsi="Verdana"/>
          <w:sz w:val="24"/>
          <w:szCs w:val="24"/>
          <w:lang w:val="es-US"/>
        </w:rPr>
        <w:t xml:space="preserve"> a mano o de copias impresas.</w:t>
      </w:r>
    </w:p>
    <w:p w:rsidR="00933FA9" w:rsidRPr="00933FA9" w:rsidRDefault="00933FA9" w:rsidP="00933FA9">
      <w:pPr>
        <w:pStyle w:val="ListParagraph"/>
        <w:rPr>
          <w:rFonts w:ascii="Verdana" w:hAnsi="Verdana"/>
          <w:sz w:val="24"/>
          <w:szCs w:val="24"/>
          <w:lang w:val="es-US"/>
        </w:rPr>
      </w:pPr>
    </w:p>
    <w:p w:rsidR="006955BC" w:rsidRDefault="006955BC" w:rsidP="006955BC">
      <w:pPr>
        <w:pStyle w:val="ListParagraph"/>
        <w:numPr>
          <w:ilvl w:val="0"/>
          <w:numId w:val="12"/>
        </w:numPr>
        <w:spacing w:after="0" w:line="240" w:lineRule="auto"/>
        <w:rPr>
          <w:rFonts w:ascii="Verdana" w:hAnsi="Verdana"/>
          <w:sz w:val="24"/>
          <w:szCs w:val="24"/>
          <w:lang w:val="es-US"/>
        </w:rPr>
      </w:pPr>
      <w:r>
        <w:rPr>
          <w:rFonts w:ascii="Verdana" w:hAnsi="Verdana"/>
          <w:sz w:val="24"/>
          <w:szCs w:val="24"/>
          <w:lang w:val="es-US"/>
        </w:rPr>
        <w:t>Cada sección de ensayo requiere una respuesta de entre 75 y 300 palabras.</w:t>
      </w:r>
    </w:p>
    <w:p w:rsidR="006955BC" w:rsidRPr="006955BC" w:rsidRDefault="006955BC" w:rsidP="006955BC">
      <w:pPr>
        <w:pStyle w:val="ListParagraph"/>
        <w:rPr>
          <w:rFonts w:ascii="Verdana" w:hAnsi="Verdana"/>
          <w:sz w:val="24"/>
          <w:szCs w:val="24"/>
          <w:lang w:val="es-US"/>
        </w:rPr>
      </w:pPr>
    </w:p>
    <w:p w:rsidR="006955BC" w:rsidRDefault="006955BC" w:rsidP="006955BC">
      <w:pPr>
        <w:pStyle w:val="ListParagraph"/>
        <w:numPr>
          <w:ilvl w:val="1"/>
          <w:numId w:val="12"/>
        </w:numPr>
        <w:spacing w:after="0" w:line="240" w:lineRule="auto"/>
        <w:rPr>
          <w:rFonts w:ascii="Verdana" w:hAnsi="Verdana"/>
          <w:sz w:val="24"/>
          <w:szCs w:val="24"/>
          <w:lang w:val="es-US"/>
        </w:rPr>
      </w:pPr>
      <w:r>
        <w:rPr>
          <w:rFonts w:ascii="Verdana" w:hAnsi="Verdana"/>
          <w:sz w:val="24"/>
          <w:szCs w:val="24"/>
          <w:lang w:val="es-US"/>
        </w:rPr>
        <w:t>Repase las respuestas de s</w:t>
      </w:r>
      <w:r w:rsidRPr="006955BC">
        <w:rPr>
          <w:rFonts w:ascii="Verdana" w:hAnsi="Verdana"/>
          <w:sz w:val="24"/>
          <w:szCs w:val="24"/>
          <w:lang w:val="es-US"/>
        </w:rPr>
        <w:t>u ensayo además de que</w:t>
      </w:r>
      <w:r>
        <w:rPr>
          <w:rFonts w:ascii="Verdana" w:hAnsi="Verdana"/>
          <w:sz w:val="24"/>
          <w:szCs w:val="24"/>
          <w:lang w:val="es-US"/>
        </w:rPr>
        <w:t xml:space="preserve"> al menos otra persona corrija s</w:t>
      </w:r>
      <w:r w:rsidRPr="006955BC">
        <w:rPr>
          <w:rFonts w:ascii="Verdana" w:hAnsi="Verdana"/>
          <w:sz w:val="24"/>
          <w:szCs w:val="24"/>
          <w:lang w:val="es-US"/>
        </w:rPr>
        <w:t>u solicitud</w:t>
      </w:r>
    </w:p>
    <w:p w:rsidR="006955BC" w:rsidRPr="006955BC" w:rsidRDefault="006955BC" w:rsidP="006955BC">
      <w:pPr>
        <w:pStyle w:val="ListParagraph"/>
        <w:spacing w:after="0" w:line="240" w:lineRule="auto"/>
        <w:ind w:left="1440"/>
        <w:rPr>
          <w:rFonts w:ascii="Verdana" w:hAnsi="Verdana"/>
          <w:sz w:val="24"/>
          <w:szCs w:val="24"/>
          <w:lang w:val="es-US"/>
        </w:rPr>
      </w:pPr>
    </w:p>
    <w:p w:rsidR="006955BC" w:rsidRDefault="006955BC" w:rsidP="006955BC">
      <w:pPr>
        <w:pStyle w:val="ListParagraph"/>
        <w:numPr>
          <w:ilvl w:val="1"/>
          <w:numId w:val="12"/>
        </w:numPr>
        <w:spacing w:after="0" w:line="240" w:lineRule="auto"/>
        <w:rPr>
          <w:rFonts w:ascii="Verdana" w:hAnsi="Verdana"/>
          <w:sz w:val="24"/>
          <w:szCs w:val="24"/>
          <w:lang w:val="es-US"/>
        </w:rPr>
      </w:pPr>
      <w:r w:rsidRPr="006955BC">
        <w:rPr>
          <w:rFonts w:ascii="Verdana" w:hAnsi="Verdana"/>
          <w:sz w:val="24"/>
          <w:szCs w:val="24"/>
          <w:lang w:val="es-US"/>
        </w:rPr>
        <w:t>Las faltas de ortografía o la mala redacción pueden reducir su puntuación en la evaluación</w:t>
      </w:r>
    </w:p>
    <w:p w:rsidR="00AE6983" w:rsidRPr="00AE6983" w:rsidRDefault="00AE6983" w:rsidP="00AE6983">
      <w:pPr>
        <w:pStyle w:val="ListParagraph"/>
        <w:rPr>
          <w:rFonts w:ascii="Verdana" w:hAnsi="Verdana"/>
          <w:sz w:val="24"/>
          <w:szCs w:val="24"/>
          <w:lang w:val="es-US"/>
        </w:rPr>
      </w:pPr>
    </w:p>
    <w:p w:rsidR="009E112C" w:rsidRPr="009E112C" w:rsidRDefault="009E112C" w:rsidP="009E112C">
      <w:pPr>
        <w:pStyle w:val="ListParagraph"/>
        <w:numPr>
          <w:ilvl w:val="0"/>
          <w:numId w:val="12"/>
        </w:numPr>
        <w:spacing w:after="0" w:line="240" w:lineRule="auto"/>
        <w:rPr>
          <w:rFonts w:ascii="Verdana" w:hAnsi="Verdana"/>
          <w:sz w:val="24"/>
          <w:szCs w:val="24"/>
          <w:lang w:val="es-US"/>
        </w:rPr>
      </w:pPr>
      <w:r w:rsidRPr="009E112C">
        <w:rPr>
          <w:rFonts w:ascii="Verdana" w:hAnsi="Verdana"/>
          <w:sz w:val="24"/>
          <w:szCs w:val="24"/>
          <w:lang w:val="es-US"/>
        </w:rPr>
        <w:t xml:space="preserve">Los siguientes documentos justificativos son necesarios y </w:t>
      </w:r>
      <w:r w:rsidR="00174C23">
        <w:rPr>
          <w:rFonts w:ascii="Verdana" w:hAnsi="Verdana"/>
          <w:sz w:val="24"/>
          <w:szCs w:val="24"/>
          <w:lang w:val="es-US"/>
        </w:rPr>
        <w:t xml:space="preserve">se </w:t>
      </w:r>
      <w:r w:rsidRPr="009E112C">
        <w:rPr>
          <w:rFonts w:ascii="Verdana" w:hAnsi="Verdana"/>
          <w:b/>
          <w:sz w:val="24"/>
          <w:szCs w:val="24"/>
          <w:lang w:val="es-US"/>
        </w:rPr>
        <w:t>DEBEN enviar por correo electrónico</w:t>
      </w:r>
      <w:r>
        <w:rPr>
          <w:rFonts w:ascii="Verdana" w:hAnsi="Verdana"/>
          <w:sz w:val="24"/>
          <w:szCs w:val="24"/>
          <w:lang w:val="es-US"/>
        </w:rPr>
        <w:t xml:space="preserve"> </w:t>
      </w:r>
      <w:r w:rsidRPr="009E112C">
        <w:rPr>
          <w:rFonts w:ascii="Verdana" w:hAnsi="Verdana"/>
          <w:sz w:val="24"/>
          <w:szCs w:val="24"/>
          <w:lang w:val="es-US"/>
        </w:rPr>
        <w:t>como archivos adjuntos.</w:t>
      </w:r>
    </w:p>
    <w:p w:rsidR="009E112C" w:rsidRDefault="009E112C" w:rsidP="009E112C">
      <w:pPr>
        <w:pStyle w:val="ListParagraph"/>
        <w:numPr>
          <w:ilvl w:val="0"/>
          <w:numId w:val="13"/>
        </w:numPr>
        <w:spacing w:after="0" w:line="240" w:lineRule="auto"/>
        <w:rPr>
          <w:rFonts w:ascii="Verdana" w:hAnsi="Verdana"/>
          <w:sz w:val="24"/>
          <w:szCs w:val="24"/>
          <w:lang w:val="es-US"/>
        </w:rPr>
      </w:pPr>
      <w:r w:rsidRPr="009E112C">
        <w:rPr>
          <w:rFonts w:ascii="Verdana" w:hAnsi="Verdana"/>
          <w:sz w:val="24"/>
          <w:szCs w:val="24"/>
          <w:lang w:val="es-US"/>
        </w:rPr>
        <w:t>Los estudiantes de último año de la escuela secundaria deben enviar los informes de sus exámenes de ingreso a la universidad; envíe una copia del resumen de su informe del ACT, SAT u otras pruebas estandarizadas</w:t>
      </w:r>
    </w:p>
    <w:p w:rsidR="008047FB" w:rsidRDefault="009E112C" w:rsidP="008047FB">
      <w:pPr>
        <w:pStyle w:val="ListParagraph"/>
        <w:numPr>
          <w:ilvl w:val="0"/>
          <w:numId w:val="13"/>
        </w:numPr>
        <w:spacing w:after="0" w:line="240" w:lineRule="auto"/>
        <w:rPr>
          <w:rFonts w:ascii="Verdana" w:hAnsi="Verdana"/>
          <w:sz w:val="24"/>
          <w:szCs w:val="24"/>
          <w:lang w:val="es-US"/>
        </w:rPr>
      </w:pPr>
      <w:r w:rsidRPr="009E112C">
        <w:rPr>
          <w:rFonts w:ascii="Verdana" w:hAnsi="Verdana"/>
          <w:sz w:val="24"/>
          <w:szCs w:val="24"/>
          <w:lang w:val="es-US"/>
        </w:rPr>
        <w:lastRenderedPageBreak/>
        <w:t xml:space="preserve">Los estudiantes actuales deben enviar su expediente académico más reciente; aceptamos los expedientes enviados por usted o por su institución educativa </w:t>
      </w:r>
    </w:p>
    <w:p w:rsidR="008047FB" w:rsidRDefault="009E112C" w:rsidP="008047FB">
      <w:pPr>
        <w:pStyle w:val="ListParagraph"/>
        <w:numPr>
          <w:ilvl w:val="0"/>
          <w:numId w:val="13"/>
        </w:numPr>
        <w:spacing w:after="0" w:line="240" w:lineRule="auto"/>
        <w:rPr>
          <w:rFonts w:ascii="Verdana" w:hAnsi="Verdana"/>
          <w:sz w:val="24"/>
          <w:szCs w:val="24"/>
          <w:lang w:val="es-US"/>
        </w:rPr>
      </w:pPr>
      <w:r w:rsidRPr="008047FB">
        <w:rPr>
          <w:rFonts w:ascii="Verdana" w:hAnsi="Verdana"/>
          <w:sz w:val="24"/>
          <w:szCs w:val="24"/>
          <w:lang w:val="es-US"/>
        </w:rPr>
        <w:t>Carta de aceptación post-secundaria y/o verificación de inscripción</w:t>
      </w:r>
    </w:p>
    <w:p w:rsidR="008047FB" w:rsidRDefault="009E112C" w:rsidP="008047FB">
      <w:pPr>
        <w:pStyle w:val="ListParagraph"/>
        <w:numPr>
          <w:ilvl w:val="0"/>
          <w:numId w:val="13"/>
        </w:numPr>
        <w:spacing w:after="0" w:line="240" w:lineRule="auto"/>
        <w:rPr>
          <w:rFonts w:ascii="Verdana" w:hAnsi="Verdana"/>
          <w:sz w:val="24"/>
          <w:szCs w:val="24"/>
          <w:lang w:val="es-US"/>
        </w:rPr>
      </w:pPr>
      <w:r w:rsidRPr="008047FB">
        <w:rPr>
          <w:rFonts w:ascii="Verdana" w:hAnsi="Verdana"/>
          <w:sz w:val="24"/>
          <w:szCs w:val="24"/>
          <w:lang w:val="es-US"/>
        </w:rPr>
        <w:t>Lista de actividades extracurriculares y de servicio a la comunidad</w:t>
      </w:r>
    </w:p>
    <w:p w:rsidR="009E112C" w:rsidRPr="008047FB" w:rsidRDefault="009E112C" w:rsidP="008047FB">
      <w:pPr>
        <w:pStyle w:val="ListParagraph"/>
        <w:numPr>
          <w:ilvl w:val="0"/>
          <w:numId w:val="13"/>
        </w:numPr>
        <w:spacing w:after="0" w:line="240" w:lineRule="auto"/>
        <w:rPr>
          <w:rFonts w:ascii="Verdana" w:hAnsi="Verdana"/>
          <w:sz w:val="24"/>
          <w:szCs w:val="24"/>
          <w:lang w:val="es-US"/>
        </w:rPr>
      </w:pPr>
      <w:r w:rsidRPr="008047FB">
        <w:rPr>
          <w:rFonts w:ascii="Verdana" w:hAnsi="Verdana"/>
          <w:sz w:val="24"/>
          <w:szCs w:val="24"/>
          <w:lang w:val="es-US"/>
        </w:rPr>
        <w:t xml:space="preserve">3 Cartas de recomendación </w:t>
      </w:r>
    </w:p>
    <w:p w:rsidR="008047FB" w:rsidRDefault="009E112C" w:rsidP="008047FB">
      <w:pPr>
        <w:pStyle w:val="ListParagraph"/>
        <w:numPr>
          <w:ilvl w:val="0"/>
          <w:numId w:val="14"/>
        </w:numPr>
        <w:spacing w:after="0" w:line="240" w:lineRule="auto"/>
        <w:rPr>
          <w:rFonts w:ascii="Verdana" w:hAnsi="Verdana"/>
          <w:sz w:val="24"/>
          <w:szCs w:val="24"/>
          <w:lang w:val="es-US"/>
        </w:rPr>
      </w:pPr>
      <w:r w:rsidRPr="008047FB">
        <w:rPr>
          <w:rFonts w:ascii="Verdana" w:hAnsi="Verdana"/>
          <w:sz w:val="24"/>
          <w:szCs w:val="24"/>
          <w:lang w:val="es-US"/>
        </w:rPr>
        <w:t>Las cartas (de una página o menos) deben incluir coment</w:t>
      </w:r>
      <w:r w:rsidR="008047FB">
        <w:rPr>
          <w:rFonts w:ascii="Verdana" w:hAnsi="Verdana"/>
          <w:sz w:val="24"/>
          <w:szCs w:val="24"/>
          <w:lang w:val="es-US"/>
        </w:rPr>
        <w:t>arios que expliquen por qué merece</w:t>
      </w:r>
      <w:r w:rsidRPr="008047FB">
        <w:rPr>
          <w:rFonts w:ascii="Verdana" w:hAnsi="Verdana"/>
          <w:sz w:val="24"/>
          <w:szCs w:val="24"/>
          <w:lang w:val="es-US"/>
        </w:rPr>
        <w:t xml:space="preserve"> una beca</w:t>
      </w:r>
    </w:p>
    <w:p w:rsidR="00480253" w:rsidRDefault="009E112C" w:rsidP="00480253">
      <w:pPr>
        <w:pStyle w:val="ListParagraph"/>
        <w:numPr>
          <w:ilvl w:val="0"/>
          <w:numId w:val="14"/>
        </w:numPr>
        <w:spacing w:after="0" w:line="240" w:lineRule="auto"/>
        <w:rPr>
          <w:rFonts w:ascii="Verdana" w:hAnsi="Verdana"/>
          <w:sz w:val="24"/>
          <w:szCs w:val="24"/>
          <w:lang w:val="es-US"/>
        </w:rPr>
      </w:pPr>
      <w:r w:rsidRPr="008047FB">
        <w:rPr>
          <w:rFonts w:ascii="Verdana" w:hAnsi="Verdana"/>
          <w:b/>
          <w:sz w:val="24"/>
          <w:szCs w:val="24"/>
          <w:lang w:val="es-US"/>
        </w:rPr>
        <w:t>Estudiantes de último año de secundaria</w:t>
      </w:r>
      <w:r w:rsidRPr="008047FB">
        <w:rPr>
          <w:rFonts w:ascii="Verdana" w:hAnsi="Verdana"/>
          <w:sz w:val="24"/>
          <w:szCs w:val="24"/>
          <w:lang w:val="es-US"/>
        </w:rPr>
        <w:t xml:space="preserve">: </w:t>
      </w:r>
      <w:r w:rsidR="00174C23">
        <w:rPr>
          <w:rFonts w:ascii="Verdana" w:hAnsi="Verdana"/>
          <w:sz w:val="24"/>
          <w:szCs w:val="24"/>
          <w:lang w:val="es-US"/>
        </w:rPr>
        <w:t>La</w:t>
      </w:r>
      <w:r w:rsidRPr="008047FB">
        <w:rPr>
          <w:rFonts w:ascii="Verdana" w:hAnsi="Verdana"/>
          <w:sz w:val="24"/>
          <w:szCs w:val="24"/>
          <w:lang w:val="es-US"/>
        </w:rPr>
        <w:t xml:space="preserve"> carta debe ser de un profesor, consejero o administrador empleado por la escuela a la que asiste actualmente</w:t>
      </w:r>
    </w:p>
    <w:p w:rsidR="00480253" w:rsidRDefault="009E112C" w:rsidP="00480253">
      <w:pPr>
        <w:pStyle w:val="ListParagraph"/>
        <w:numPr>
          <w:ilvl w:val="0"/>
          <w:numId w:val="14"/>
        </w:numPr>
        <w:spacing w:after="0" w:line="240" w:lineRule="auto"/>
        <w:rPr>
          <w:rFonts w:ascii="Verdana" w:hAnsi="Verdana"/>
          <w:sz w:val="24"/>
          <w:szCs w:val="24"/>
          <w:lang w:val="es-US"/>
        </w:rPr>
      </w:pPr>
      <w:r w:rsidRPr="00480253">
        <w:rPr>
          <w:rFonts w:ascii="Verdana" w:hAnsi="Verdana"/>
          <w:b/>
          <w:sz w:val="24"/>
          <w:szCs w:val="24"/>
          <w:lang w:val="es-US"/>
        </w:rPr>
        <w:t>Todos los solicitantes</w:t>
      </w:r>
      <w:r w:rsidRPr="00480253">
        <w:rPr>
          <w:rFonts w:ascii="Verdana" w:hAnsi="Verdana"/>
          <w:sz w:val="24"/>
          <w:szCs w:val="24"/>
          <w:lang w:val="es-US"/>
        </w:rPr>
        <w:t xml:space="preserve">: </w:t>
      </w:r>
      <w:r w:rsidR="00174C23">
        <w:rPr>
          <w:rFonts w:ascii="Verdana" w:hAnsi="Verdana"/>
          <w:sz w:val="24"/>
          <w:szCs w:val="24"/>
          <w:lang w:val="es-US"/>
        </w:rPr>
        <w:t>La</w:t>
      </w:r>
      <w:r w:rsidRPr="00480253">
        <w:rPr>
          <w:rFonts w:ascii="Verdana" w:hAnsi="Verdana"/>
          <w:sz w:val="24"/>
          <w:szCs w:val="24"/>
          <w:lang w:val="es-US"/>
        </w:rPr>
        <w:t xml:space="preserve"> carta debe ser de su consejero CBVI</w:t>
      </w:r>
    </w:p>
    <w:p w:rsidR="009E112C" w:rsidRDefault="009E112C" w:rsidP="00480253">
      <w:pPr>
        <w:pStyle w:val="ListParagraph"/>
        <w:numPr>
          <w:ilvl w:val="0"/>
          <w:numId w:val="14"/>
        </w:numPr>
        <w:spacing w:after="0" w:line="240" w:lineRule="auto"/>
        <w:rPr>
          <w:rFonts w:ascii="Verdana" w:hAnsi="Verdana"/>
          <w:sz w:val="24"/>
          <w:szCs w:val="24"/>
          <w:lang w:val="es-US"/>
        </w:rPr>
      </w:pPr>
      <w:r w:rsidRPr="00480253">
        <w:rPr>
          <w:rFonts w:ascii="Verdana" w:hAnsi="Verdana"/>
          <w:sz w:val="24"/>
          <w:szCs w:val="24"/>
          <w:lang w:val="es-US"/>
        </w:rPr>
        <w:t>No se tendrán en cuenta las cartas de los familiares</w:t>
      </w:r>
    </w:p>
    <w:p w:rsidR="00480253" w:rsidRPr="00480253" w:rsidRDefault="00480253" w:rsidP="00480253">
      <w:pPr>
        <w:pStyle w:val="ListParagraph"/>
        <w:spacing w:after="0" w:line="240" w:lineRule="auto"/>
        <w:ind w:left="1800"/>
        <w:rPr>
          <w:rFonts w:ascii="Verdana" w:hAnsi="Verdana"/>
          <w:sz w:val="24"/>
          <w:szCs w:val="24"/>
          <w:lang w:val="es-US"/>
        </w:rPr>
      </w:pPr>
    </w:p>
    <w:p w:rsidR="009E112C" w:rsidRDefault="009E112C" w:rsidP="00264F64">
      <w:pPr>
        <w:pStyle w:val="ListParagraph"/>
        <w:numPr>
          <w:ilvl w:val="0"/>
          <w:numId w:val="12"/>
        </w:numPr>
        <w:spacing w:after="0" w:line="240" w:lineRule="auto"/>
        <w:rPr>
          <w:rFonts w:ascii="Verdana" w:hAnsi="Verdana"/>
          <w:sz w:val="24"/>
          <w:szCs w:val="24"/>
          <w:lang w:val="es-US"/>
        </w:rPr>
      </w:pPr>
      <w:r w:rsidRPr="00480253">
        <w:rPr>
          <w:rFonts w:ascii="Verdana" w:hAnsi="Verdana"/>
          <w:sz w:val="24"/>
          <w:szCs w:val="24"/>
          <w:lang w:val="es-US"/>
        </w:rPr>
        <w:t>Cada paquete de solicitud será juzgado por su propio mérito, así que incluya cualquier información</w:t>
      </w:r>
      <w:r w:rsidR="00264F64">
        <w:rPr>
          <w:rFonts w:ascii="Verdana" w:hAnsi="Verdana"/>
          <w:sz w:val="24"/>
          <w:szCs w:val="24"/>
          <w:lang w:val="es-US"/>
        </w:rPr>
        <w:t xml:space="preserve"> </w:t>
      </w:r>
      <w:r w:rsidRPr="00264F64">
        <w:rPr>
          <w:rFonts w:ascii="Verdana" w:hAnsi="Verdana"/>
          <w:sz w:val="24"/>
          <w:szCs w:val="24"/>
          <w:lang w:val="es-US"/>
        </w:rPr>
        <w:t>que demuestre que usted es un candidato excepcional para recibir el premio.</w:t>
      </w:r>
    </w:p>
    <w:p w:rsidR="00F71580" w:rsidRDefault="00F71580" w:rsidP="00F71580">
      <w:pPr>
        <w:pStyle w:val="ListParagraph"/>
        <w:spacing w:after="0" w:line="240" w:lineRule="auto"/>
        <w:rPr>
          <w:rFonts w:ascii="Verdana" w:hAnsi="Verdana"/>
          <w:sz w:val="24"/>
          <w:szCs w:val="24"/>
          <w:lang w:val="es-US"/>
        </w:rPr>
      </w:pPr>
    </w:p>
    <w:p w:rsidR="00F71580" w:rsidRDefault="009E112C" w:rsidP="00F71580">
      <w:pPr>
        <w:pStyle w:val="ListParagraph"/>
        <w:numPr>
          <w:ilvl w:val="0"/>
          <w:numId w:val="12"/>
        </w:numPr>
        <w:spacing w:after="0" w:line="240" w:lineRule="auto"/>
        <w:rPr>
          <w:rFonts w:ascii="Verdana" w:hAnsi="Verdana"/>
          <w:sz w:val="24"/>
          <w:szCs w:val="24"/>
          <w:lang w:val="es-US"/>
        </w:rPr>
      </w:pPr>
      <w:r w:rsidRPr="00264F64">
        <w:rPr>
          <w:rFonts w:ascii="Verdana" w:hAnsi="Verdana"/>
          <w:sz w:val="24"/>
          <w:szCs w:val="24"/>
          <w:lang w:val="es-US"/>
        </w:rPr>
        <w:t xml:space="preserve">Opcional: También puede enviar un máximo de 5 documentos de apoyo adicionales </w:t>
      </w:r>
      <w:r w:rsidR="00264F64">
        <w:rPr>
          <w:rFonts w:ascii="Verdana" w:hAnsi="Verdana"/>
          <w:sz w:val="24"/>
          <w:szCs w:val="24"/>
          <w:lang w:val="es-US"/>
        </w:rPr>
        <w:t>(</w:t>
      </w:r>
      <w:r w:rsidRPr="00264F64">
        <w:rPr>
          <w:rFonts w:ascii="Verdana" w:hAnsi="Verdana"/>
          <w:sz w:val="24"/>
          <w:szCs w:val="24"/>
          <w:lang w:val="es-US"/>
        </w:rPr>
        <w:t xml:space="preserve">ejemplos: premios u honores recibidos, cartas de recomendación </w:t>
      </w:r>
      <w:r w:rsidR="00264F64">
        <w:rPr>
          <w:rFonts w:ascii="Verdana" w:hAnsi="Verdana"/>
          <w:sz w:val="24"/>
          <w:szCs w:val="24"/>
          <w:lang w:val="es-US"/>
        </w:rPr>
        <w:t xml:space="preserve">adicionales, recortes de prensa </w:t>
      </w:r>
      <w:r w:rsidRPr="00264F64">
        <w:rPr>
          <w:rFonts w:ascii="Verdana" w:hAnsi="Verdana"/>
          <w:sz w:val="24"/>
          <w:szCs w:val="24"/>
          <w:lang w:val="es-US"/>
        </w:rPr>
        <w:t xml:space="preserve">noticias, etc.)  </w:t>
      </w:r>
    </w:p>
    <w:p w:rsidR="00F71580" w:rsidRPr="00F71580" w:rsidRDefault="00F71580" w:rsidP="00F71580">
      <w:pPr>
        <w:pStyle w:val="ListParagraph"/>
        <w:rPr>
          <w:rFonts w:ascii="Verdana" w:hAnsi="Verdana"/>
          <w:sz w:val="24"/>
          <w:szCs w:val="24"/>
          <w:lang w:val="es-US"/>
        </w:rPr>
      </w:pPr>
    </w:p>
    <w:p w:rsidR="00F71580" w:rsidRPr="00F71580" w:rsidRDefault="009E112C" w:rsidP="00F71580">
      <w:pPr>
        <w:pStyle w:val="ListParagraph"/>
        <w:numPr>
          <w:ilvl w:val="0"/>
          <w:numId w:val="12"/>
        </w:numPr>
        <w:spacing w:after="0" w:line="240" w:lineRule="auto"/>
        <w:rPr>
          <w:rFonts w:ascii="Verdana" w:hAnsi="Verdana"/>
          <w:sz w:val="24"/>
          <w:szCs w:val="24"/>
          <w:lang w:val="es-US"/>
        </w:rPr>
      </w:pPr>
      <w:r w:rsidRPr="00F71580">
        <w:rPr>
          <w:rFonts w:ascii="Verdana" w:hAnsi="Verdana"/>
          <w:sz w:val="24"/>
          <w:szCs w:val="24"/>
          <w:lang w:val="es-US"/>
        </w:rPr>
        <w:t xml:space="preserve">La documentación justificativa </w:t>
      </w:r>
      <w:r w:rsidR="00174C23">
        <w:rPr>
          <w:rFonts w:ascii="Verdana" w:hAnsi="Verdana"/>
          <w:sz w:val="24"/>
          <w:szCs w:val="24"/>
          <w:lang w:val="es-US"/>
        </w:rPr>
        <w:t xml:space="preserve">se </w:t>
      </w:r>
      <w:r w:rsidRPr="00F71580">
        <w:rPr>
          <w:rFonts w:ascii="Verdana" w:hAnsi="Verdana"/>
          <w:sz w:val="24"/>
          <w:szCs w:val="24"/>
          <w:lang w:val="es-US"/>
        </w:rPr>
        <w:t xml:space="preserve">debe enviar por correo electrónico a: </w:t>
      </w:r>
      <w:r w:rsidRPr="00F71580">
        <w:rPr>
          <w:rFonts w:ascii="Verdana" w:hAnsi="Verdana"/>
          <w:b/>
          <w:sz w:val="24"/>
          <w:szCs w:val="24"/>
          <w:lang w:val="es-US"/>
        </w:rPr>
        <w:t>(FECHA LÍMITE: 2</w:t>
      </w:r>
      <w:r w:rsidR="00642A76">
        <w:rPr>
          <w:rFonts w:ascii="Verdana" w:hAnsi="Verdana"/>
          <w:b/>
          <w:sz w:val="24"/>
          <w:szCs w:val="24"/>
          <w:lang w:val="es-US"/>
        </w:rPr>
        <w:t>5</w:t>
      </w:r>
      <w:r w:rsidRPr="00F71580">
        <w:rPr>
          <w:rFonts w:ascii="Verdana" w:hAnsi="Verdana"/>
          <w:b/>
          <w:sz w:val="24"/>
          <w:szCs w:val="24"/>
          <w:lang w:val="es-US"/>
        </w:rPr>
        <w:t xml:space="preserve"> de abril de 202</w:t>
      </w:r>
      <w:r w:rsidR="00642A76">
        <w:rPr>
          <w:rFonts w:ascii="Verdana" w:hAnsi="Verdana"/>
          <w:b/>
          <w:sz w:val="24"/>
          <w:szCs w:val="24"/>
          <w:lang w:val="es-US"/>
        </w:rPr>
        <w:t>4</w:t>
      </w:r>
      <w:r w:rsidRPr="00F71580">
        <w:rPr>
          <w:rFonts w:ascii="Verdana" w:hAnsi="Verdana"/>
          <w:b/>
          <w:sz w:val="24"/>
          <w:szCs w:val="24"/>
          <w:lang w:val="es-US"/>
        </w:rPr>
        <w:t>)</w:t>
      </w:r>
    </w:p>
    <w:p w:rsidR="00F71580" w:rsidRPr="00F71580" w:rsidRDefault="00F71580" w:rsidP="00F71580">
      <w:pPr>
        <w:pStyle w:val="ListParagraph"/>
        <w:rPr>
          <w:rFonts w:ascii="Verdana" w:hAnsi="Verdana"/>
          <w:sz w:val="24"/>
          <w:szCs w:val="24"/>
          <w:lang w:val="es-US"/>
        </w:rPr>
      </w:pPr>
    </w:p>
    <w:p w:rsidR="00F71580" w:rsidRDefault="00B14290" w:rsidP="00F71580">
      <w:pPr>
        <w:spacing w:after="0" w:line="240" w:lineRule="auto"/>
        <w:jc w:val="center"/>
        <w:rPr>
          <w:rFonts w:ascii="Verdana" w:hAnsi="Verdana"/>
          <w:sz w:val="24"/>
          <w:szCs w:val="24"/>
          <w:lang w:val="es-US"/>
        </w:rPr>
      </w:pPr>
      <w:hyperlink r:id="rId6" w:history="1">
        <w:r w:rsidR="00F71580" w:rsidRPr="00780599">
          <w:rPr>
            <w:rStyle w:val="Hyperlink"/>
            <w:rFonts w:ascii="Verdana" w:hAnsi="Verdana"/>
            <w:sz w:val="24"/>
            <w:szCs w:val="24"/>
            <w:lang w:val="es-US"/>
          </w:rPr>
          <w:t>CBVI.Scholarship@dhs.nj.gov</w:t>
        </w:r>
      </w:hyperlink>
    </w:p>
    <w:p w:rsidR="00F71580" w:rsidRDefault="00F71580" w:rsidP="00F71580">
      <w:pPr>
        <w:spacing w:after="0" w:line="240" w:lineRule="auto"/>
        <w:rPr>
          <w:rFonts w:ascii="Verdana" w:hAnsi="Verdana"/>
          <w:sz w:val="24"/>
          <w:szCs w:val="24"/>
          <w:lang w:val="es-US"/>
        </w:rPr>
      </w:pPr>
    </w:p>
    <w:p w:rsidR="007A1832" w:rsidRDefault="00F71580" w:rsidP="00F71580">
      <w:pPr>
        <w:pStyle w:val="ListParagraph"/>
        <w:numPr>
          <w:ilvl w:val="0"/>
          <w:numId w:val="12"/>
        </w:numPr>
        <w:spacing w:after="0" w:line="240" w:lineRule="auto"/>
        <w:rPr>
          <w:rFonts w:ascii="Verdana" w:hAnsi="Verdana"/>
          <w:sz w:val="24"/>
          <w:szCs w:val="24"/>
          <w:lang w:val="es-US"/>
        </w:rPr>
      </w:pPr>
      <w:r w:rsidRPr="00F71580">
        <w:rPr>
          <w:rFonts w:ascii="Verdana" w:hAnsi="Verdana"/>
          <w:b/>
          <w:sz w:val="24"/>
          <w:szCs w:val="24"/>
          <w:lang w:val="es-US"/>
        </w:rPr>
        <w:t>Por Favor tome Nota</w:t>
      </w:r>
      <w:r w:rsidRPr="00F71580">
        <w:rPr>
          <w:rFonts w:ascii="Verdana" w:hAnsi="Verdana"/>
          <w:sz w:val="24"/>
          <w:szCs w:val="24"/>
          <w:lang w:val="es-US"/>
        </w:rPr>
        <w:t>: Los ganadores</w:t>
      </w:r>
      <w:r w:rsidR="00174C23">
        <w:rPr>
          <w:rFonts w:ascii="Verdana" w:hAnsi="Verdana"/>
          <w:sz w:val="24"/>
          <w:szCs w:val="24"/>
          <w:lang w:val="es-US"/>
        </w:rPr>
        <w:t xml:space="preserve"> seleccionados</w:t>
      </w:r>
      <w:r w:rsidR="009D1242">
        <w:rPr>
          <w:rFonts w:ascii="Verdana" w:hAnsi="Verdana"/>
          <w:sz w:val="24"/>
          <w:szCs w:val="24"/>
          <w:lang w:val="es-US"/>
        </w:rPr>
        <w:t xml:space="preserve"> de las becas</w:t>
      </w:r>
      <w:r w:rsidRPr="00F71580">
        <w:rPr>
          <w:rFonts w:ascii="Verdana" w:hAnsi="Verdana"/>
          <w:sz w:val="24"/>
          <w:szCs w:val="24"/>
          <w:lang w:val="es-US"/>
        </w:rPr>
        <w:t xml:space="preserve"> serán invitados a participar en una ceremonia de entrega de </w:t>
      </w:r>
      <w:r w:rsidR="007A1832">
        <w:rPr>
          <w:rFonts w:ascii="Verdana" w:hAnsi="Verdana"/>
          <w:sz w:val="24"/>
          <w:szCs w:val="24"/>
          <w:lang w:val="es-US"/>
        </w:rPr>
        <w:t>premios. (Virtual o presencial por</w:t>
      </w:r>
      <w:r w:rsidRPr="00F71580">
        <w:rPr>
          <w:rFonts w:ascii="Verdana" w:hAnsi="Verdana"/>
          <w:sz w:val="24"/>
          <w:szCs w:val="24"/>
          <w:lang w:val="es-US"/>
        </w:rPr>
        <w:t xml:space="preserve"> determinar).     </w:t>
      </w:r>
    </w:p>
    <w:p w:rsidR="00F71580" w:rsidRPr="00F71580" w:rsidRDefault="00F71580" w:rsidP="007A1832">
      <w:pPr>
        <w:pStyle w:val="ListParagraph"/>
        <w:spacing w:after="0" w:line="240" w:lineRule="auto"/>
        <w:rPr>
          <w:rFonts w:ascii="Verdana" w:hAnsi="Verdana"/>
          <w:sz w:val="24"/>
          <w:szCs w:val="24"/>
          <w:lang w:val="es-US"/>
        </w:rPr>
      </w:pPr>
      <w:r w:rsidRPr="00F71580">
        <w:rPr>
          <w:rFonts w:ascii="Verdana" w:hAnsi="Verdana"/>
          <w:sz w:val="24"/>
          <w:szCs w:val="24"/>
          <w:lang w:val="es-US"/>
        </w:rPr>
        <w:t xml:space="preserve">   </w:t>
      </w:r>
    </w:p>
    <w:p w:rsidR="00F71580" w:rsidRPr="00F71580" w:rsidRDefault="00B14290" w:rsidP="00F71580">
      <w:pPr>
        <w:pStyle w:val="ListParagraph"/>
        <w:spacing w:after="0" w:line="240" w:lineRule="auto"/>
        <w:rPr>
          <w:rFonts w:ascii="Verdana" w:hAnsi="Verdana"/>
          <w:sz w:val="24"/>
          <w:szCs w:val="24"/>
          <w:lang w:val="es-US"/>
        </w:rPr>
      </w:pPr>
      <w:hyperlink r:id="rId7" w:history="1">
        <w:r w:rsidR="00F71580" w:rsidRPr="00072E9C">
          <w:rPr>
            <w:rStyle w:val="Hyperlink"/>
            <w:rFonts w:ascii="Verdana" w:hAnsi="Verdana"/>
            <w:b/>
            <w:sz w:val="24"/>
            <w:szCs w:val="24"/>
            <w:lang w:val="es-US"/>
          </w:rPr>
          <w:t>Solicitud de beca para el año académico 202</w:t>
        </w:r>
        <w:r w:rsidR="00642A76">
          <w:rPr>
            <w:rStyle w:val="Hyperlink"/>
            <w:rFonts w:ascii="Verdana" w:hAnsi="Verdana"/>
            <w:b/>
            <w:sz w:val="24"/>
            <w:szCs w:val="24"/>
            <w:lang w:val="es-US"/>
          </w:rPr>
          <w:t>4-2025</w:t>
        </w:r>
      </w:hyperlink>
      <w:r w:rsidR="00F71580" w:rsidRPr="00F71580">
        <w:rPr>
          <w:rFonts w:ascii="Verdana" w:hAnsi="Verdana"/>
          <w:sz w:val="24"/>
          <w:szCs w:val="24"/>
          <w:lang w:val="es-US"/>
        </w:rPr>
        <w:t xml:space="preserve"> (Para completar en línea)</w:t>
      </w:r>
    </w:p>
    <w:p w:rsidR="00F71580" w:rsidRPr="00F71580" w:rsidRDefault="00F71580" w:rsidP="00F71580">
      <w:pPr>
        <w:pStyle w:val="ListParagraph"/>
        <w:spacing w:after="0" w:line="240" w:lineRule="auto"/>
        <w:rPr>
          <w:rFonts w:ascii="Verdana" w:hAnsi="Verdana"/>
          <w:sz w:val="24"/>
          <w:szCs w:val="24"/>
          <w:lang w:val="es-US"/>
        </w:rPr>
      </w:pPr>
    </w:p>
    <w:p w:rsidR="00F71580" w:rsidRPr="00F71580" w:rsidRDefault="00F71580" w:rsidP="00F71580">
      <w:pPr>
        <w:pStyle w:val="ListParagraph"/>
        <w:spacing w:after="0" w:line="240" w:lineRule="auto"/>
        <w:rPr>
          <w:rFonts w:ascii="Verdana" w:hAnsi="Verdana"/>
          <w:sz w:val="24"/>
          <w:szCs w:val="24"/>
          <w:lang w:val="es-US"/>
        </w:rPr>
      </w:pPr>
      <w:r w:rsidRPr="007A1832">
        <w:rPr>
          <w:rFonts w:ascii="Verdana" w:hAnsi="Verdana"/>
          <w:b/>
          <w:sz w:val="24"/>
          <w:szCs w:val="24"/>
          <w:lang w:val="es-US"/>
        </w:rPr>
        <w:t>Solicitud de beca para el año académico 202</w:t>
      </w:r>
      <w:r w:rsidR="00642A76">
        <w:rPr>
          <w:rFonts w:ascii="Verdana" w:hAnsi="Verdana"/>
          <w:b/>
          <w:sz w:val="24"/>
          <w:szCs w:val="24"/>
          <w:lang w:val="es-US"/>
        </w:rPr>
        <w:t>4-2025</w:t>
      </w:r>
      <w:r w:rsidRPr="00F71580">
        <w:rPr>
          <w:rFonts w:ascii="Verdana" w:hAnsi="Verdana"/>
          <w:sz w:val="24"/>
          <w:szCs w:val="24"/>
          <w:lang w:val="es-US"/>
        </w:rPr>
        <w:t xml:space="preserve"> (WORD)</w:t>
      </w:r>
    </w:p>
    <w:p w:rsidR="00F71580" w:rsidRPr="00F71580" w:rsidRDefault="00F71580" w:rsidP="00F71580">
      <w:pPr>
        <w:pStyle w:val="ListParagraph"/>
        <w:spacing w:after="0" w:line="240" w:lineRule="auto"/>
        <w:rPr>
          <w:rFonts w:ascii="Verdana" w:hAnsi="Verdana"/>
          <w:sz w:val="24"/>
          <w:szCs w:val="24"/>
          <w:lang w:val="es-US"/>
        </w:rPr>
      </w:pPr>
    </w:p>
    <w:p w:rsidR="00F71580" w:rsidRPr="00F71580" w:rsidRDefault="00F71580" w:rsidP="00F71580">
      <w:pPr>
        <w:pStyle w:val="ListParagraph"/>
        <w:spacing w:after="0" w:line="240" w:lineRule="auto"/>
        <w:rPr>
          <w:rFonts w:ascii="Verdana" w:hAnsi="Verdana"/>
          <w:sz w:val="24"/>
          <w:szCs w:val="24"/>
          <w:lang w:val="es-US"/>
        </w:rPr>
      </w:pPr>
    </w:p>
    <w:p w:rsidR="00F71580" w:rsidRPr="00F71580" w:rsidRDefault="00F71580" w:rsidP="00F71580">
      <w:pPr>
        <w:pStyle w:val="ListParagraph"/>
        <w:spacing w:after="0" w:line="240" w:lineRule="auto"/>
        <w:rPr>
          <w:rFonts w:ascii="Verdana" w:hAnsi="Verdana"/>
          <w:sz w:val="24"/>
          <w:szCs w:val="24"/>
          <w:lang w:val="es-US"/>
        </w:rPr>
      </w:pPr>
      <w:r w:rsidRPr="00F71580">
        <w:rPr>
          <w:rFonts w:ascii="Verdana" w:hAnsi="Verdana"/>
          <w:sz w:val="24"/>
          <w:szCs w:val="24"/>
          <w:lang w:val="es-US"/>
        </w:rPr>
        <w:t xml:space="preserve">Recuerde que DEBE </w:t>
      </w:r>
      <w:r w:rsidR="007A1832">
        <w:rPr>
          <w:rFonts w:ascii="Verdana" w:hAnsi="Verdana"/>
          <w:sz w:val="24"/>
          <w:szCs w:val="24"/>
          <w:lang w:val="es-US"/>
        </w:rPr>
        <w:t>hacer clic en</w:t>
      </w:r>
      <w:r w:rsidRPr="00F71580">
        <w:rPr>
          <w:rFonts w:ascii="Verdana" w:hAnsi="Verdana"/>
          <w:sz w:val="24"/>
          <w:szCs w:val="24"/>
          <w:lang w:val="es-US"/>
        </w:rPr>
        <w:t xml:space="preserve"> el botón de envío antes de la medianoche del 2</w:t>
      </w:r>
      <w:r w:rsidR="00642A76">
        <w:rPr>
          <w:rFonts w:ascii="Verdana" w:hAnsi="Verdana"/>
          <w:sz w:val="24"/>
          <w:szCs w:val="24"/>
          <w:lang w:val="es-US"/>
        </w:rPr>
        <w:t>5</w:t>
      </w:r>
      <w:r w:rsidRPr="00F71580">
        <w:rPr>
          <w:rFonts w:ascii="Verdana" w:hAnsi="Verdana"/>
          <w:sz w:val="24"/>
          <w:szCs w:val="24"/>
          <w:lang w:val="es-US"/>
        </w:rPr>
        <w:t xml:space="preserve"> de abril de 202</w:t>
      </w:r>
      <w:r w:rsidR="00642A76">
        <w:rPr>
          <w:rFonts w:ascii="Verdana" w:hAnsi="Verdana"/>
          <w:sz w:val="24"/>
          <w:szCs w:val="24"/>
          <w:lang w:val="es-US"/>
        </w:rPr>
        <w:t>4</w:t>
      </w:r>
      <w:bookmarkStart w:id="0" w:name="_GoBack"/>
      <w:bookmarkEnd w:id="0"/>
      <w:r w:rsidRPr="00F71580">
        <w:rPr>
          <w:rFonts w:ascii="Verdana" w:hAnsi="Verdana"/>
          <w:sz w:val="24"/>
          <w:szCs w:val="24"/>
          <w:lang w:val="es-US"/>
        </w:rPr>
        <w:t xml:space="preserve">.  </w:t>
      </w:r>
    </w:p>
    <w:sectPr w:rsidR="00F71580" w:rsidRPr="00F71580" w:rsidSect="00E806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1ECC"/>
    <w:multiLevelType w:val="hybridMultilevel"/>
    <w:tmpl w:val="39C25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628CB6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52057"/>
    <w:multiLevelType w:val="hybridMultilevel"/>
    <w:tmpl w:val="CC12520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A47B1F"/>
    <w:multiLevelType w:val="hybridMultilevel"/>
    <w:tmpl w:val="4AA2B2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0136C"/>
    <w:multiLevelType w:val="multilevel"/>
    <w:tmpl w:val="86F4D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55247"/>
    <w:multiLevelType w:val="hybridMultilevel"/>
    <w:tmpl w:val="A2227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A5A01"/>
    <w:multiLevelType w:val="hybridMultilevel"/>
    <w:tmpl w:val="A8903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628CB6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D131F"/>
    <w:multiLevelType w:val="hybridMultilevel"/>
    <w:tmpl w:val="93F8230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AF6289"/>
    <w:multiLevelType w:val="hybridMultilevel"/>
    <w:tmpl w:val="C8CCCED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2355F38"/>
    <w:multiLevelType w:val="hybridMultilevel"/>
    <w:tmpl w:val="5890F48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77A7A3F"/>
    <w:multiLevelType w:val="hybridMultilevel"/>
    <w:tmpl w:val="371A64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1B2125"/>
    <w:multiLevelType w:val="hybridMultilevel"/>
    <w:tmpl w:val="21BA4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22588"/>
    <w:multiLevelType w:val="hybridMultilevel"/>
    <w:tmpl w:val="0B9A68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384AAC"/>
    <w:multiLevelType w:val="hybridMultilevel"/>
    <w:tmpl w:val="EB9C46F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ECE75D4"/>
    <w:multiLevelType w:val="hybridMultilevel"/>
    <w:tmpl w:val="3B463E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2"/>
  </w:num>
  <w:num w:numId="8">
    <w:abstractNumId w:val="1"/>
  </w:num>
  <w:num w:numId="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8"/>
  </w:num>
  <w:num w:numId="11">
    <w:abstractNumId w:val="7"/>
  </w:num>
  <w:num w:numId="12">
    <w:abstractNumId w:val="10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B3"/>
    <w:rsid w:val="00006F2F"/>
    <w:rsid w:val="00072E9C"/>
    <w:rsid w:val="001479F5"/>
    <w:rsid w:val="00174C23"/>
    <w:rsid w:val="00184476"/>
    <w:rsid w:val="00210DD6"/>
    <w:rsid w:val="00264F64"/>
    <w:rsid w:val="0028054A"/>
    <w:rsid w:val="00303512"/>
    <w:rsid w:val="003222AD"/>
    <w:rsid w:val="00322B07"/>
    <w:rsid w:val="003820F2"/>
    <w:rsid w:val="00480253"/>
    <w:rsid w:val="005C35A4"/>
    <w:rsid w:val="005D0A34"/>
    <w:rsid w:val="00642A76"/>
    <w:rsid w:val="006955BC"/>
    <w:rsid w:val="007A1832"/>
    <w:rsid w:val="007C7E0D"/>
    <w:rsid w:val="008047FB"/>
    <w:rsid w:val="008C7C13"/>
    <w:rsid w:val="008D46F7"/>
    <w:rsid w:val="009007F4"/>
    <w:rsid w:val="009051ED"/>
    <w:rsid w:val="00933FA9"/>
    <w:rsid w:val="009D1242"/>
    <w:rsid w:val="009E112C"/>
    <w:rsid w:val="00AE6983"/>
    <w:rsid w:val="00B14290"/>
    <w:rsid w:val="00BA6309"/>
    <w:rsid w:val="00D6604A"/>
    <w:rsid w:val="00DB3FC9"/>
    <w:rsid w:val="00E30CE5"/>
    <w:rsid w:val="00E806B3"/>
    <w:rsid w:val="00F5543A"/>
    <w:rsid w:val="00F71580"/>
    <w:rsid w:val="00F87C40"/>
    <w:rsid w:val="00FD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D15A0"/>
  <w15:chartTrackingRefBased/>
  <w15:docId w15:val="{E605DE99-5B92-41CE-920B-82C6F25A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3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3FA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DHS</Company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Quesada, Migdalia</dc:creator>
  <cp:keywords/>
  <dc:description/>
  <cp:lastModifiedBy>Pamela Gaston</cp:lastModifiedBy>
  <cp:revision>3</cp:revision>
  <dcterms:created xsi:type="dcterms:W3CDTF">2024-01-30T16:02:00Z</dcterms:created>
  <dcterms:modified xsi:type="dcterms:W3CDTF">2024-01-30T16:06:00Z</dcterms:modified>
</cp:coreProperties>
</file>