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285" w14:textId="42BFB920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E930A5">
        <w:rPr>
          <w:rFonts w:ascii="Arial" w:hAnsi="Arial" w:cs="Arial"/>
          <w:b/>
          <w:sz w:val="32"/>
          <w:szCs w:val="32"/>
        </w:rPr>
        <w:t>February</w:t>
      </w:r>
      <w:proofErr w:type="gramEnd"/>
      <w:r w:rsidR="00E930A5">
        <w:rPr>
          <w:rFonts w:ascii="Arial" w:hAnsi="Arial" w:cs="Arial"/>
          <w:b/>
          <w:sz w:val="32"/>
          <w:szCs w:val="32"/>
        </w:rPr>
        <w:t xml:space="preserve"> 22 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7D64AE57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>John Gardner, Carolyn Gardner, Sally Utt</w:t>
      </w:r>
      <w:r w:rsidR="00E930A5">
        <w:rPr>
          <w:rFonts w:ascii="Arial" w:hAnsi="Arial" w:cs="Arial"/>
          <w:b/>
          <w:sz w:val="32"/>
          <w:szCs w:val="32"/>
        </w:rPr>
        <w:t xml:space="preserve">, Greg </w:t>
      </w:r>
      <w:proofErr w:type="spellStart"/>
      <w:r w:rsidR="00E930A5">
        <w:rPr>
          <w:rFonts w:ascii="Arial" w:hAnsi="Arial" w:cs="Arial"/>
          <w:b/>
          <w:sz w:val="32"/>
          <w:szCs w:val="32"/>
        </w:rPr>
        <w:t>Korper</w:t>
      </w:r>
      <w:proofErr w:type="spellEnd"/>
      <w:r w:rsidR="00187D4D">
        <w:rPr>
          <w:rFonts w:ascii="Arial" w:hAnsi="Arial" w:cs="Arial"/>
          <w:b/>
          <w:sz w:val="32"/>
          <w:szCs w:val="32"/>
        </w:rPr>
        <w:t xml:space="preserve"> </w:t>
      </w:r>
    </w:p>
    <w:p w14:paraId="1A814043" w14:textId="52A0DC51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0030E0E1" w14:textId="3C507A92" w:rsidR="00FF4885" w:rsidRDefault="00FF488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DISABILITY EQUITY CENTER</w:t>
      </w:r>
    </w:p>
    <w:p w14:paraId="4D85D49E" w14:textId="03DBBC21" w:rsidR="00092EF6" w:rsidRDefault="00FF4885" w:rsidP="00FF4885">
      <w:pPr>
        <w:spacing w:before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Alison Hobgood joined us this evening to talk with us about the </w:t>
      </w:r>
      <w:r w:rsidR="00092EF6">
        <w:rPr>
          <w:rFonts w:ascii="Arial" w:hAnsi="Arial" w:cs="Arial"/>
          <w:b/>
          <w:sz w:val="32"/>
          <w:szCs w:val="32"/>
        </w:rPr>
        <w:t>Disability Equity Center</w:t>
      </w:r>
      <w:r>
        <w:rPr>
          <w:rFonts w:ascii="Arial" w:hAnsi="Arial" w:cs="Arial"/>
          <w:b/>
          <w:sz w:val="32"/>
          <w:szCs w:val="32"/>
        </w:rPr>
        <w:t xml:space="preserve"> (DEC).  This organization has been created</w:t>
      </w:r>
      <w:r w:rsidR="00591D27">
        <w:rPr>
          <w:rFonts w:ascii="Arial" w:hAnsi="Arial" w:cs="Arial"/>
          <w:b/>
          <w:sz w:val="32"/>
          <w:szCs w:val="32"/>
        </w:rPr>
        <w:t xml:space="preserve"> to fill gaps around disability services in the </w:t>
      </w:r>
      <w:proofErr w:type="spellStart"/>
      <w:r w:rsidR="00591D27">
        <w:rPr>
          <w:rFonts w:ascii="Arial" w:hAnsi="Arial" w:cs="Arial"/>
          <w:b/>
          <w:sz w:val="32"/>
          <w:szCs w:val="32"/>
        </w:rPr>
        <w:t>mid Willamette</w:t>
      </w:r>
      <w:proofErr w:type="spellEnd"/>
      <w:r w:rsidR="00591D27">
        <w:rPr>
          <w:rFonts w:ascii="Arial" w:hAnsi="Arial" w:cs="Arial"/>
          <w:b/>
          <w:sz w:val="32"/>
          <w:szCs w:val="32"/>
        </w:rPr>
        <w:t xml:space="preserve"> Valley, and operates across various disabilities.</w:t>
      </w:r>
      <w:r w:rsidR="000E63EE">
        <w:rPr>
          <w:rFonts w:ascii="Arial" w:hAnsi="Arial" w:cs="Arial"/>
          <w:b/>
          <w:sz w:val="32"/>
          <w:szCs w:val="32"/>
        </w:rPr>
        <w:t xml:space="preserve">  The aim of the DEC is to;</w:t>
      </w:r>
    </w:p>
    <w:p w14:paraId="52049F9E" w14:textId="77777777" w:rsidR="000E63EE" w:rsidRDefault="000E63EE" w:rsidP="000E63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1.Promote disability pride and culture; and at some </w:t>
      </w:r>
      <w:proofErr w:type="gramStart"/>
      <w:r>
        <w:rPr>
          <w:rFonts w:ascii="Arial" w:hAnsi="Arial" w:cs="Arial"/>
          <w:b/>
          <w:sz w:val="32"/>
          <w:szCs w:val="32"/>
        </w:rPr>
        <w:t>point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become a physical Center</w:t>
      </w:r>
    </w:p>
    <w:p w14:paraId="166C43CD" w14:textId="77777777" w:rsidR="000E63EE" w:rsidRDefault="000E63EE" w:rsidP="000E63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Network and systems </w:t>
      </w:r>
      <w:proofErr w:type="gramStart"/>
      <w:r>
        <w:rPr>
          <w:rFonts w:ascii="Arial" w:hAnsi="Arial" w:cs="Arial"/>
          <w:b/>
          <w:sz w:val="32"/>
          <w:szCs w:val="32"/>
        </w:rPr>
        <w:t>navigation;  help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with direct service navigation; function as a hub to help people get connected with the services they need</w:t>
      </w:r>
    </w:p>
    <w:p w14:paraId="5271B9F5" w14:textId="77777777" w:rsidR="000E63EE" w:rsidRDefault="000E63EE" w:rsidP="000E63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Community education and outreach</w:t>
      </w:r>
    </w:p>
    <w:p w14:paraId="67D66EA7" w14:textId="6DABB35C" w:rsidR="00B23FB2" w:rsidRDefault="006F74B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B23FB2">
        <w:rPr>
          <w:rFonts w:ascii="Arial" w:hAnsi="Arial" w:cs="Arial"/>
          <w:b/>
          <w:sz w:val="32"/>
          <w:szCs w:val="32"/>
        </w:rPr>
        <w:t>How can DEC work with us as members of the blind community?</w:t>
      </w:r>
    </w:p>
    <w:p w14:paraId="4ED798FB" w14:textId="7C0E6977" w:rsidR="00B23FB2" w:rsidRDefault="000E63E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One thing we can do is to share </w:t>
      </w:r>
      <w:r w:rsidR="006F74BB">
        <w:rPr>
          <w:rFonts w:ascii="Arial" w:hAnsi="Arial" w:cs="Arial"/>
          <w:b/>
          <w:sz w:val="32"/>
          <w:szCs w:val="32"/>
        </w:rPr>
        <w:t xml:space="preserve">with Dec, </w:t>
      </w:r>
      <w:r w:rsidR="00470A45">
        <w:rPr>
          <w:rFonts w:ascii="Arial" w:hAnsi="Arial" w:cs="Arial"/>
          <w:b/>
          <w:sz w:val="32"/>
          <w:szCs w:val="32"/>
        </w:rPr>
        <w:t>legislative issues when they come up</w:t>
      </w:r>
      <w:r w:rsidR="006F74BB">
        <w:rPr>
          <w:rFonts w:ascii="Arial" w:hAnsi="Arial" w:cs="Arial"/>
          <w:b/>
          <w:sz w:val="32"/>
          <w:szCs w:val="32"/>
        </w:rPr>
        <w:t>.</w:t>
      </w:r>
    </w:p>
    <w:p w14:paraId="55D7FBE0" w14:textId="1F2F4522" w:rsidR="000E63EE" w:rsidRDefault="000E63E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Anyone who is interested can sign up to get the Disability Justi</w:t>
      </w:r>
      <w:r w:rsidR="006F74B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e </w:t>
      </w:r>
      <w:proofErr w:type="spellStart"/>
      <w:r>
        <w:rPr>
          <w:rFonts w:ascii="Arial" w:hAnsi="Arial" w:cs="Arial"/>
          <w:b/>
          <w:sz w:val="32"/>
          <w:szCs w:val="32"/>
        </w:rPr>
        <w:t>Newslettr</w:t>
      </w:r>
      <w:proofErr w:type="spellEnd"/>
      <w:r w:rsidR="006F74BB">
        <w:rPr>
          <w:rFonts w:ascii="Arial" w:hAnsi="Arial" w:cs="Arial"/>
          <w:b/>
          <w:sz w:val="32"/>
          <w:szCs w:val="32"/>
        </w:rPr>
        <w:t xml:space="preserve">, or/and join the DEC </w:t>
      </w:r>
      <w:proofErr w:type="spellStart"/>
      <w:r w:rsidR="006F74BB">
        <w:rPr>
          <w:rFonts w:ascii="Arial" w:hAnsi="Arial" w:cs="Arial"/>
          <w:b/>
          <w:sz w:val="32"/>
          <w:szCs w:val="32"/>
        </w:rPr>
        <w:t>listserve</w:t>
      </w:r>
      <w:proofErr w:type="spellEnd"/>
      <w:r w:rsidR="006F74BB">
        <w:rPr>
          <w:rFonts w:ascii="Arial" w:hAnsi="Arial" w:cs="Arial"/>
          <w:b/>
          <w:sz w:val="32"/>
          <w:szCs w:val="32"/>
        </w:rPr>
        <w:t>.</w:t>
      </w:r>
    </w:p>
    <w:p w14:paraId="5F5095A0" w14:textId="77777777" w:rsidR="006B2B18" w:rsidRDefault="006B2B18" w:rsidP="00134B1A">
      <w:pPr>
        <w:rPr>
          <w:rFonts w:ascii="Arial" w:hAnsi="Arial" w:cs="Arial"/>
          <w:b/>
          <w:sz w:val="32"/>
          <w:szCs w:val="32"/>
        </w:rPr>
      </w:pPr>
    </w:p>
    <w:p w14:paraId="56A0665F" w14:textId="25241911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MINUTES</w:t>
      </w:r>
    </w:p>
    <w:p w14:paraId="0125F160" w14:textId="0CB4FB34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John moved to approve the January minutes, and Andrea seconded the motion, and the minutes were approved</w:t>
      </w:r>
    </w:p>
    <w:p w14:paraId="2EC1E9D7" w14:textId="1615B7EF" w:rsidR="00DB60E5" w:rsidRDefault="00DB60E5" w:rsidP="00134B1A">
      <w:pPr>
        <w:rPr>
          <w:rFonts w:ascii="Arial" w:hAnsi="Arial" w:cs="Arial"/>
          <w:b/>
          <w:sz w:val="32"/>
          <w:szCs w:val="32"/>
        </w:rPr>
      </w:pPr>
    </w:p>
    <w:p w14:paraId="5A3E0E96" w14:textId="2FF37178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2954D519" w14:textId="1A405D7B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no activity in the account over the past month, so the balance remains at $2,497.64.</w:t>
      </w:r>
    </w:p>
    <w:p w14:paraId="4F5D3AE8" w14:textId="6ECA3208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moved to accept the Treasurer’s Report, and Gregg seconded the motion, and the Treasurer’s Report was accepted.</w:t>
      </w:r>
    </w:p>
    <w:p w14:paraId="518D3B07" w14:textId="5DEE51B8" w:rsidR="00DB60E5" w:rsidRDefault="00DB60E5" w:rsidP="00134B1A">
      <w:pPr>
        <w:rPr>
          <w:rFonts w:ascii="Arial" w:hAnsi="Arial" w:cs="Arial"/>
          <w:b/>
          <w:sz w:val="32"/>
          <w:szCs w:val="32"/>
        </w:rPr>
      </w:pPr>
    </w:p>
    <w:p w14:paraId="1AC1E094" w14:textId="18604F94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</w:t>
      </w:r>
    </w:p>
    <w:p w14:paraId="41D98EFF" w14:textId="051219C1" w:rsidR="00DB60E5" w:rsidRDefault="00DB60E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1.Accessability of City and County Forms</w:t>
      </w:r>
    </w:p>
    <w:p w14:paraId="2272AFA5" w14:textId="52C59133" w:rsidR="00ED7ADB" w:rsidRDefault="00ED7AD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John has found that neither the County Covid Questionnaire or the Dial-A-Ride Questionnaire are screen reader accessible. He has written a letter concerning this and sent it aroun</w:t>
      </w:r>
      <w:r w:rsidR="00DF3356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to the Mayor, the County Commissioner, and maybe others. He reminds us that these things won’t change unless we speak out about these barriers to our rights.</w:t>
      </w:r>
    </w:p>
    <w:p w14:paraId="030536FD" w14:textId="77777777" w:rsidR="00DF3356" w:rsidRDefault="00DF3356" w:rsidP="00134B1A">
      <w:pPr>
        <w:rPr>
          <w:rFonts w:ascii="Arial" w:hAnsi="Arial" w:cs="Arial"/>
          <w:b/>
          <w:sz w:val="32"/>
          <w:szCs w:val="32"/>
        </w:rPr>
      </w:pPr>
    </w:p>
    <w:p w14:paraId="383E6FB6" w14:textId="04266978" w:rsidR="00213D33" w:rsidRDefault="00DF335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213D33">
        <w:rPr>
          <w:rFonts w:ascii="Arial" w:hAnsi="Arial" w:cs="Arial"/>
          <w:b/>
          <w:sz w:val="32"/>
          <w:szCs w:val="32"/>
        </w:rPr>
        <w:t>GUEST TO CHAPTER MEETING IN APRIL</w:t>
      </w:r>
    </w:p>
    <w:p w14:paraId="661DFDFA" w14:textId="77777777" w:rsidR="00C0180E" w:rsidRDefault="00213D3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agreed to invite </w:t>
      </w:r>
      <w:r w:rsidR="00025874">
        <w:rPr>
          <w:rFonts w:ascii="Arial" w:hAnsi="Arial" w:cs="Arial"/>
          <w:b/>
          <w:sz w:val="32"/>
          <w:szCs w:val="32"/>
        </w:rPr>
        <w:t>a guest to</w:t>
      </w:r>
      <w:r w:rsidR="00DF3356">
        <w:rPr>
          <w:rFonts w:ascii="Arial" w:hAnsi="Arial" w:cs="Arial"/>
          <w:b/>
          <w:sz w:val="32"/>
          <w:szCs w:val="32"/>
        </w:rPr>
        <w:t xml:space="preserve"> our April meeting.</w:t>
      </w:r>
      <w:r w:rsidR="00025874">
        <w:rPr>
          <w:rFonts w:ascii="Arial" w:hAnsi="Arial" w:cs="Arial"/>
          <w:b/>
          <w:sz w:val="32"/>
          <w:szCs w:val="32"/>
        </w:rPr>
        <w:t xml:space="preserve"> This person is a nurse who </w:t>
      </w:r>
      <w:r w:rsidR="00DF3356">
        <w:rPr>
          <w:rFonts w:ascii="Arial" w:hAnsi="Arial" w:cs="Arial"/>
          <w:b/>
          <w:sz w:val="32"/>
          <w:szCs w:val="32"/>
        </w:rPr>
        <w:t xml:space="preserve">works with patients who have Non 24 Disorder. She </w:t>
      </w:r>
      <w:r w:rsidR="00025874">
        <w:rPr>
          <w:rFonts w:ascii="Arial" w:hAnsi="Arial" w:cs="Arial"/>
          <w:b/>
          <w:sz w:val="32"/>
          <w:szCs w:val="32"/>
        </w:rPr>
        <w:t xml:space="preserve">reached out to Kristen to ask if she could </w:t>
      </w:r>
      <w:r w:rsidR="00DF3356">
        <w:rPr>
          <w:rFonts w:ascii="Arial" w:hAnsi="Arial" w:cs="Arial"/>
          <w:b/>
          <w:sz w:val="32"/>
          <w:szCs w:val="32"/>
        </w:rPr>
        <w:t xml:space="preserve">come and talk with us about this at our Chapter meeting </w:t>
      </w:r>
      <w:r w:rsidR="00477770">
        <w:rPr>
          <w:rFonts w:ascii="Arial" w:hAnsi="Arial" w:cs="Arial"/>
          <w:b/>
          <w:sz w:val="32"/>
          <w:szCs w:val="32"/>
        </w:rPr>
        <w:t>In April</w:t>
      </w:r>
    </w:p>
    <w:p w14:paraId="0D536403" w14:textId="77777777" w:rsidR="00C0180E" w:rsidRDefault="00C0180E" w:rsidP="00134B1A">
      <w:pPr>
        <w:rPr>
          <w:rFonts w:ascii="Arial" w:hAnsi="Arial" w:cs="Arial"/>
          <w:b/>
          <w:sz w:val="32"/>
          <w:szCs w:val="32"/>
        </w:rPr>
      </w:pPr>
    </w:p>
    <w:p w14:paraId="5E950F4C" w14:textId="4BCA8504" w:rsidR="00C0180E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3.SALEM </w:t>
      </w:r>
      <w:r w:rsidR="00002A34">
        <w:rPr>
          <w:rFonts w:ascii="Arial" w:hAnsi="Arial" w:cs="Arial"/>
          <w:b/>
          <w:sz w:val="32"/>
          <w:szCs w:val="32"/>
        </w:rPr>
        <w:t>an</w:t>
      </w:r>
      <w:r>
        <w:rPr>
          <w:rFonts w:ascii="Arial" w:hAnsi="Arial" w:cs="Arial"/>
          <w:b/>
          <w:sz w:val="32"/>
          <w:szCs w:val="32"/>
        </w:rPr>
        <w:t>d MEMBERS SEMINARS</w:t>
      </w:r>
    </w:p>
    <w:p w14:paraId="4505E515" w14:textId="5FD8C6B6" w:rsidR="00092EF6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Salem Seminar will not be held this year, and we still do not know if there will be a Members Seminar.  Keep a look out for email info</w:t>
      </w:r>
      <w:r w:rsidR="00002A34">
        <w:rPr>
          <w:rFonts w:ascii="Arial" w:hAnsi="Arial" w:cs="Arial"/>
          <w:b/>
          <w:sz w:val="32"/>
          <w:szCs w:val="32"/>
        </w:rPr>
        <w:t xml:space="preserve"> about this.</w:t>
      </w:r>
    </w:p>
    <w:p w14:paraId="12F8C311" w14:textId="6C602E40" w:rsidR="00C0180E" w:rsidRDefault="00C0180E" w:rsidP="00134B1A">
      <w:pPr>
        <w:rPr>
          <w:rFonts w:ascii="Arial" w:hAnsi="Arial" w:cs="Arial"/>
          <w:b/>
          <w:sz w:val="32"/>
          <w:szCs w:val="32"/>
        </w:rPr>
      </w:pPr>
    </w:p>
    <w:p w14:paraId="40DB4D9A" w14:textId="78EC6879" w:rsidR="00C0180E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4.MASK PROJECT</w:t>
      </w:r>
    </w:p>
    <w:p w14:paraId="2070D99A" w14:textId="299C379E" w:rsidR="00C0180E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has been 0 activity on the Face Mask Project. John will talk with Steve Harter again about having the Dial-A-Ride drivers pass along our flyers.</w:t>
      </w:r>
    </w:p>
    <w:p w14:paraId="144EB49B" w14:textId="2A73692A" w:rsidR="00C0180E" w:rsidRDefault="00C0180E" w:rsidP="00134B1A">
      <w:pPr>
        <w:rPr>
          <w:rFonts w:ascii="Arial" w:hAnsi="Arial" w:cs="Arial"/>
          <w:b/>
          <w:sz w:val="32"/>
          <w:szCs w:val="32"/>
        </w:rPr>
      </w:pPr>
    </w:p>
    <w:p w14:paraId="28963558" w14:textId="5B4812DC" w:rsidR="00C0180E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77086499" w14:textId="2A0F632B" w:rsidR="00C0180E" w:rsidRDefault="00C018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on Monday March 22, at 6:30</w:t>
      </w:r>
      <w:r w:rsidR="00002A34">
        <w:rPr>
          <w:rFonts w:ascii="Arial" w:hAnsi="Arial" w:cs="Arial"/>
          <w:b/>
          <w:sz w:val="32"/>
          <w:szCs w:val="32"/>
        </w:rPr>
        <w:t>, on Zoom.</w:t>
      </w:r>
    </w:p>
    <w:p w14:paraId="2B5C32F4" w14:textId="0B1B7550" w:rsidR="00002A34" w:rsidRDefault="00002A34" w:rsidP="00134B1A">
      <w:pPr>
        <w:rPr>
          <w:rFonts w:ascii="Arial" w:hAnsi="Arial" w:cs="Arial"/>
          <w:b/>
          <w:sz w:val="32"/>
          <w:szCs w:val="32"/>
        </w:rPr>
      </w:pPr>
    </w:p>
    <w:p w14:paraId="37703A28" w14:textId="4B377AE0" w:rsidR="00002A34" w:rsidRDefault="00002A3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2A71AF0E" w14:textId="66557118" w:rsidR="00002A34" w:rsidRDefault="00002A34" w:rsidP="00134B1A">
      <w:pPr>
        <w:rPr>
          <w:rFonts w:ascii="Arial" w:hAnsi="Arial" w:cs="Arial"/>
          <w:b/>
          <w:sz w:val="32"/>
          <w:szCs w:val="32"/>
        </w:rPr>
      </w:pPr>
    </w:p>
    <w:p w14:paraId="76E08AB8" w14:textId="1B229F27" w:rsidR="00002A34" w:rsidRDefault="00002A3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bookmarkEnd w:id="0"/>
    <w:p w14:paraId="1939D659" w14:textId="77777777" w:rsidR="00477770" w:rsidRDefault="00477770" w:rsidP="00134B1A">
      <w:pPr>
        <w:rPr>
          <w:rFonts w:ascii="Arial" w:hAnsi="Arial" w:cs="Arial"/>
          <w:b/>
          <w:sz w:val="32"/>
          <w:szCs w:val="32"/>
        </w:rPr>
      </w:pPr>
    </w:p>
    <w:sectPr w:rsidR="004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2A34"/>
    <w:rsid w:val="00005F4E"/>
    <w:rsid w:val="00013158"/>
    <w:rsid w:val="00025874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2EF6"/>
    <w:rsid w:val="000936AB"/>
    <w:rsid w:val="00094645"/>
    <w:rsid w:val="00094A65"/>
    <w:rsid w:val="000A6C9E"/>
    <w:rsid w:val="000C60DD"/>
    <w:rsid w:val="000C66B0"/>
    <w:rsid w:val="000D4829"/>
    <w:rsid w:val="000D4C3E"/>
    <w:rsid w:val="000D4FD7"/>
    <w:rsid w:val="000D6CB9"/>
    <w:rsid w:val="000E51CC"/>
    <w:rsid w:val="000E63EE"/>
    <w:rsid w:val="001129A7"/>
    <w:rsid w:val="00112F91"/>
    <w:rsid w:val="00120421"/>
    <w:rsid w:val="00134B1A"/>
    <w:rsid w:val="00135086"/>
    <w:rsid w:val="001355E1"/>
    <w:rsid w:val="0014251F"/>
    <w:rsid w:val="001651AE"/>
    <w:rsid w:val="00165D9A"/>
    <w:rsid w:val="001754DF"/>
    <w:rsid w:val="00187543"/>
    <w:rsid w:val="00187D4D"/>
    <w:rsid w:val="00197107"/>
    <w:rsid w:val="001B0177"/>
    <w:rsid w:val="001C3AC7"/>
    <w:rsid w:val="001C6F64"/>
    <w:rsid w:val="001E45EB"/>
    <w:rsid w:val="001E7DE1"/>
    <w:rsid w:val="001F6F70"/>
    <w:rsid w:val="00213D33"/>
    <w:rsid w:val="002170FD"/>
    <w:rsid w:val="00232A6C"/>
    <w:rsid w:val="00233F6F"/>
    <w:rsid w:val="002404E8"/>
    <w:rsid w:val="00264B50"/>
    <w:rsid w:val="002768F3"/>
    <w:rsid w:val="00284642"/>
    <w:rsid w:val="0029301B"/>
    <w:rsid w:val="00293E73"/>
    <w:rsid w:val="002A2F01"/>
    <w:rsid w:val="002A31C9"/>
    <w:rsid w:val="002A718A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64E53"/>
    <w:rsid w:val="00386D35"/>
    <w:rsid w:val="00395FC4"/>
    <w:rsid w:val="003979CF"/>
    <w:rsid w:val="003A2CB7"/>
    <w:rsid w:val="003A2D5C"/>
    <w:rsid w:val="003A3679"/>
    <w:rsid w:val="003A6FFE"/>
    <w:rsid w:val="003A7EDB"/>
    <w:rsid w:val="003B535F"/>
    <w:rsid w:val="003C5D3F"/>
    <w:rsid w:val="003C6ECF"/>
    <w:rsid w:val="003C739C"/>
    <w:rsid w:val="003D24C6"/>
    <w:rsid w:val="003E00E0"/>
    <w:rsid w:val="003F0B0E"/>
    <w:rsid w:val="003F31D7"/>
    <w:rsid w:val="00401F74"/>
    <w:rsid w:val="0040710A"/>
    <w:rsid w:val="00423929"/>
    <w:rsid w:val="00443F02"/>
    <w:rsid w:val="00446B65"/>
    <w:rsid w:val="00467CE0"/>
    <w:rsid w:val="00470A45"/>
    <w:rsid w:val="004771FA"/>
    <w:rsid w:val="004772CA"/>
    <w:rsid w:val="00477770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F5288"/>
    <w:rsid w:val="00500957"/>
    <w:rsid w:val="005063AB"/>
    <w:rsid w:val="00524B2C"/>
    <w:rsid w:val="00530C73"/>
    <w:rsid w:val="005552DA"/>
    <w:rsid w:val="00556F11"/>
    <w:rsid w:val="00561994"/>
    <w:rsid w:val="00566F11"/>
    <w:rsid w:val="00576678"/>
    <w:rsid w:val="00580045"/>
    <w:rsid w:val="00582A61"/>
    <w:rsid w:val="005904F5"/>
    <w:rsid w:val="00591D27"/>
    <w:rsid w:val="00596862"/>
    <w:rsid w:val="005A0257"/>
    <w:rsid w:val="005C0408"/>
    <w:rsid w:val="005C3FEA"/>
    <w:rsid w:val="005C4016"/>
    <w:rsid w:val="005D2A39"/>
    <w:rsid w:val="00613601"/>
    <w:rsid w:val="00622597"/>
    <w:rsid w:val="006228CE"/>
    <w:rsid w:val="006913FD"/>
    <w:rsid w:val="006924E2"/>
    <w:rsid w:val="006928C0"/>
    <w:rsid w:val="006A3C3A"/>
    <w:rsid w:val="006B2B18"/>
    <w:rsid w:val="006C4E8F"/>
    <w:rsid w:val="006C7059"/>
    <w:rsid w:val="006C7D95"/>
    <w:rsid w:val="006D6C91"/>
    <w:rsid w:val="006D7993"/>
    <w:rsid w:val="006F3DBB"/>
    <w:rsid w:val="006F4134"/>
    <w:rsid w:val="006F74BB"/>
    <w:rsid w:val="00700D0A"/>
    <w:rsid w:val="007056CE"/>
    <w:rsid w:val="00705B88"/>
    <w:rsid w:val="00707E73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DFE"/>
    <w:rsid w:val="00754BB0"/>
    <w:rsid w:val="00761F4D"/>
    <w:rsid w:val="00762ADE"/>
    <w:rsid w:val="00764393"/>
    <w:rsid w:val="00764A3B"/>
    <w:rsid w:val="00776BC4"/>
    <w:rsid w:val="007862E4"/>
    <w:rsid w:val="00795871"/>
    <w:rsid w:val="007A094F"/>
    <w:rsid w:val="007A36CE"/>
    <w:rsid w:val="007A52B4"/>
    <w:rsid w:val="007B3F40"/>
    <w:rsid w:val="007C72A1"/>
    <w:rsid w:val="007D11B6"/>
    <w:rsid w:val="007D4ABD"/>
    <w:rsid w:val="007E6FFC"/>
    <w:rsid w:val="00831204"/>
    <w:rsid w:val="008371F8"/>
    <w:rsid w:val="008426C0"/>
    <w:rsid w:val="00843562"/>
    <w:rsid w:val="00847686"/>
    <w:rsid w:val="00852DA6"/>
    <w:rsid w:val="00873693"/>
    <w:rsid w:val="00874908"/>
    <w:rsid w:val="00886BE7"/>
    <w:rsid w:val="008965E6"/>
    <w:rsid w:val="008A2A4B"/>
    <w:rsid w:val="008A2BCC"/>
    <w:rsid w:val="008B258B"/>
    <w:rsid w:val="008D30D4"/>
    <w:rsid w:val="008D65E5"/>
    <w:rsid w:val="008E1F90"/>
    <w:rsid w:val="008E21B0"/>
    <w:rsid w:val="008E5283"/>
    <w:rsid w:val="008F0183"/>
    <w:rsid w:val="008F2FDA"/>
    <w:rsid w:val="0090142F"/>
    <w:rsid w:val="00905783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71CD"/>
    <w:rsid w:val="00A319E8"/>
    <w:rsid w:val="00A42864"/>
    <w:rsid w:val="00A55174"/>
    <w:rsid w:val="00A553A1"/>
    <w:rsid w:val="00A82858"/>
    <w:rsid w:val="00A85648"/>
    <w:rsid w:val="00AA1030"/>
    <w:rsid w:val="00AB03F5"/>
    <w:rsid w:val="00AC07D1"/>
    <w:rsid w:val="00AC37E2"/>
    <w:rsid w:val="00AC62D3"/>
    <w:rsid w:val="00AD3AA1"/>
    <w:rsid w:val="00AF3087"/>
    <w:rsid w:val="00B05567"/>
    <w:rsid w:val="00B23FB2"/>
    <w:rsid w:val="00B35AAE"/>
    <w:rsid w:val="00B37A5C"/>
    <w:rsid w:val="00B46539"/>
    <w:rsid w:val="00B47827"/>
    <w:rsid w:val="00B65EC9"/>
    <w:rsid w:val="00B73601"/>
    <w:rsid w:val="00B77F64"/>
    <w:rsid w:val="00B860FD"/>
    <w:rsid w:val="00B91929"/>
    <w:rsid w:val="00B93427"/>
    <w:rsid w:val="00B9700E"/>
    <w:rsid w:val="00BB4D7A"/>
    <w:rsid w:val="00BC2F0E"/>
    <w:rsid w:val="00BD21B6"/>
    <w:rsid w:val="00BD534F"/>
    <w:rsid w:val="00BD7434"/>
    <w:rsid w:val="00BD7F54"/>
    <w:rsid w:val="00BE518A"/>
    <w:rsid w:val="00BF5168"/>
    <w:rsid w:val="00C0180E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559"/>
    <w:rsid w:val="00CD0220"/>
    <w:rsid w:val="00CD6B0E"/>
    <w:rsid w:val="00D32553"/>
    <w:rsid w:val="00D33A04"/>
    <w:rsid w:val="00D55C1C"/>
    <w:rsid w:val="00D820EC"/>
    <w:rsid w:val="00DA3645"/>
    <w:rsid w:val="00DB236C"/>
    <w:rsid w:val="00DB60E5"/>
    <w:rsid w:val="00DC25A7"/>
    <w:rsid w:val="00DD1C72"/>
    <w:rsid w:val="00DD38EC"/>
    <w:rsid w:val="00DD50ED"/>
    <w:rsid w:val="00DF3356"/>
    <w:rsid w:val="00DF6777"/>
    <w:rsid w:val="00DF78B0"/>
    <w:rsid w:val="00E01245"/>
    <w:rsid w:val="00E04FD2"/>
    <w:rsid w:val="00E3509A"/>
    <w:rsid w:val="00E35A73"/>
    <w:rsid w:val="00E44411"/>
    <w:rsid w:val="00E44B5F"/>
    <w:rsid w:val="00E46F4A"/>
    <w:rsid w:val="00E5044E"/>
    <w:rsid w:val="00E65B62"/>
    <w:rsid w:val="00E66745"/>
    <w:rsid w:val="00E77E45"/>
    <w:rsid w:val="00E82DCD"/>
    <w:rsid w:val="00E92582"/>
    <w:rsid w:val="00E930A5"/>
    <w:rsid w:val="00E97EDA"/>
    <w:rsid w:val="00EA4700"/>
    <w:rsid w:val="00EB4979"/>
    <w:rsid w:val="00EB4A51"/>
    <w:rsid w:val="00EC1228"/>
    <w:rsid w:val="00ED7ADB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5DEB"/>
    <w:rsid w:val="00FD30D0"/>
    <w:rsid w:val="00FD34E1"/>
    <w:rsid w:val="00FD4E02"/>
    <w:rsid w:val="00FE34EB"/>
    <w:rsid w:val="00FE6DBF"/>
    <w:rsid w:val="00FF289C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5</cp:revision>
  <dcterms:created xsi:type="dcterms:W3CDTF">2021-03-21T18:06:00Z</dcterms:created>
  <dcterms:modified xsi:type="dcterms:W3CDTF">2021-03-22T00:20:00Z</dcterms:modified>
</cp:coreProperties>
</file>