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DE7C" w14:textId="77777777" w:rsidR="00F05353" w:rsidRDefault="00931E39">
      <w:pPr>
        <w:pStyle w:val="Heading1"/>
      </w:pPr>
      <w:r>
        <w:t>National Federation of the Blind of Ohio – Springfield Chapter</w:t>
      </w:r>
    </w:p>
    <w:p w14:paraId="060523A7" w14:textId="77777777" w:rsidR="00F05353" w:rsidRDefault="00931E39">
      <w:r>
        <w:t>Chapter Meeting Agenda</w:t>
      </w:r>
    </w:p>
    <w:p w14:paraId="0E3560AA" w14:textId="77777777" w:rsidR="00F05353" w:rsidRDefault="00931E39">
      <w:r>
        <w:t>Date: Saturday, May 10, 2025</w:t>
      </w:r>
    </w:p>
    <w:p w14:paraId="30CA0691" w14:textId="77777777" w:rsidR="00F05353" w:rsidRDefault="00931E39">
      <w:r>
        <w:t>Time: 10:00 AM – 12:00 PM</w:t>
      </w:r>
    </w:p>
    <w:p w14:paraId="516AB3FA" w14:textId="77777777" w:rsidR="00F05353" w:rsidRDefault="00931E39">
      <w:r>
        <w:t>Location: United Senior Services, Springfield, Ohio</w:t>
      </w:r>
    </w:p>
    <w:p w14:paraId="05876CB8" w14:textId="77777777" w:rsidR="00F05353" w:rsidRDefault="00931E39">
      <w:pPr>
        <w:pStyle w:val="Heading2"/>
      </w:pPr>
      <w:r>
        <w:t>Chapter Officers</w:t>
      </w:r>
    </w:p>
    <w:p w14:paraId="37627BBA" w14:textId="77777777" w:rsidR="00F05353" w:rsidRDefault="00931E39">
      <w:pPr>
        <w:pStyle w:val="ListBullet"/>
      </w:pPr>
      <w:r>
        <w:t>President: Arlie Ray</w:t>
      </w:r>
    </w:p>
    <w:p w14:paraId="583160D7" w14:textId="77777777" w:rsidR="00F05353" w:rsidRDefault="00931E39">
      <w:pPr>
        <w:pStyle w:val="ListBullet"/>
      </w:pPr>
      <w:r>
        <w:t xml:space="preserve">Vice </w:t>
      </w:r>
      <w:r>
        <w:t>President: Aleeha Dudley</w:t>
      </w:r>
    </w:p>
    <w:p w14:paraId="795D02E0" w14:textId="77777777" w:rsidR="00F05353" w:rsidRDefault="00931E39">
      <w:pPr>
        <w:pStyle w:val="ListBullet"/>
      </w:pPr>
      <w:r>
        <w:t>Secretary: Debbie Baker</w:t>
      </w:r>
    </w:p>
    <w:p w14:paraId="0044455D" w14:textId="77777777" w:rsidR="00F05353" w:rsidRDefault="00931E39">
      <w:pPr>
        <w:pStyle w:val="ListBullet"/>
      </w:pPr>
      <w:r>
        <w:t>Treasurer: Gina Ray</w:t>
      </w:r>
    </w:p>
    <w:p w14:paraId="5625A92C" w14:textId="77777777" w:rsidR="00F05353" w:rsidRDefault="00931E39">
      <w:pPr>
        <w:pStyle w:val="ListBullet"/>
      </w:pPr>
      <w:r>
        <w:t>Board Member: Pat Banaszak</w:t>
      </w:r>
    </w:p>
    <w:p w14:paraId="7DD7D326" w14:textId="77777777" w:rsidR="00F05353" w:rsidRDefault="00931E39">
      <w:pPr>
        <w:pStyle w:val="Heading2"/>
      </w:pPr>
      <w:r>
        <w:t>10:00 AM – Call to Order</w:t>
      </w:r>
    </w:p>
    <w:p w14:paraId="5BCC630C" w14:textId="77777777" w:rsidR="00F05353" w:rsidRDefault="00931E39">
      <w:pPr>
        <w:pStyle w:val="ListBullet"/>
      </w:pPr>
      <w:r>
        <w:t>Welcome and introductions</w:t>
      </w:r>
    </w:p>
    <w:p w14:paraId="4B00A225" w14:textId="77777777" w:rsidR="00F05353" w:rsidRDefault="00931E39">
      <w:pPr>
        <w:pStyle w:val="ListBullet"/>
      </w:pPr>
      <w:r>
        <w:t>Review of the agenda</w:t>
      </w:r>
    </w:p>
    <w:p w14:paraId="725936A9" w14:textId="77777777" w:rsidR="00F05353" w:rsidRDefault="00931E39">
      <w:pPr>
        <w:pStyle w:val="Heading2"/>
      </w:pPr>
      <w:r>
        <w:t>10:05 AM – Secretary’s Report (Debbie Baker)</w:t>
      </w:r>
    </w:p>
    <w:p w14:paraId="6392EDB3" w14:textId="77777777" w:rsidR="00F05353" w:rsidRDefault="00931E39">
      <w:pPr>
        <w:pStyle w:val="ListBullet"/>
      </w:pPr>
      <w:r>
        <w:t>Reading of the minutes from the last meetin</w:t>
      </w:r>
      <w:r>
        <w:t>g</w:t>
      </w:r>
    </w:p>
    <w:p w14:paraId="16B5D30E" w14:textId="77777777" w:rsidR="00F05353" w:rsidRDefault="00931E39">
      <w:pPr>
        <w:pStyle w:val="ListBullet"/>
      </w:pPr>
      <w:r>
        <w:t>Motion to approve the minutes</w:t>
      </w:r>
    </w:p>
    <w:p w14:paraId="586E908F" w14:textId="77777777" w:rsidR="00F05353" w:rsidRDefault="00931E39">
      <w:pPr>
        <w:pStyle w:val="ListBullet"/>
      </w:pPr>
      <w:r>
        <w:t>Vote</w:t>
      </w:r>
    </w:p>
    <w:p w14:paraId="24AC9AF0" w14:textId="77777777" w:rsidR="00F05353" w:rsidRDefault="00931E39">
      <w:pPr>
        <w:pStyle w:val="Heading2"/>
      </w:pPr>
      <w:r>
        <w:t>10:15 AM – Treasurer’s Report (Gina Ray)</w:t>
      </w:r>
    </w:p>
    <w:p w14:paraId="0CC0ACA0" w14:textId="77777777" w:rsidR="00F05353" w:rsidRDefault="00931E39">
      <w:pPr>
        <w:pStyle w:val="ListBullet"/>
      </w:pPr>
      <w:r>
        <w:t>Financial update and current balance</w:t>
      </w:r>
    </w:p>
    <w:p w14:paraId="56AB3BE2" w14:textId="77777777" w:rsidR="00F05353" w:rsidRDefault="00931E39">
      <w:pPr>
        <w:pStyle w:val="ListBullet"/>
      </w:pPr>
      <w:r>
        <w:t>Motion to approve the report</w:t>
      </w:r>
    </w:p>
    <w:p w14:paraId="02252B11" w14:textId="77777777" w:rsidR="00F05353" w:rsidRDefault="00931E39">
      <w:pPr>
        <w:pStyle w:val="ListBullet"/>
      </w:pPr>
      <w:r>
        <w:t>Vote</w:t>
      </w:r>
    </w:p>
    <w:p w14:paraId="66F1D61C" w14:textId="77777777" w:rsidR="00F05353" w:rsidRDefault="00931E39">
      <w:pPr>
        <w:pStyle w:val="Heading2"/>
      </w:pPr>
      <w:r>
        <w:t>10:30 AM – Old Business</w:t>
      </w:r>
    </w:p>
    <w:p w14:paraId="66AFCD15" w14:textId="77777777" w:rsidR="00F05353" w:rsidRDefault="00931E39">
      <w:pPr>
        <w:pStyle w:val="ListBullet"/>
      </w:pPr>
      <w:r>
        <w:t>Discussion of the Older Americans Day event attended by Gina Ray, Pat and Dave Bana</w:t>
      </w:r>
      <w:r>
        <w:t>szak, Kelly Beller, and Debbie Baker</w:t>
      </w:r>
    </w:p>
    <w:p w14:paraId="015B9877" w14:textId="77777777" w:rsidR="00F05353" w:rsidRDefault="00931E39">
      <w:pPr>
        <w:pStyle w:val="ListBullet"/>
      </w:pPr>
      <w:r>
        <w:t>Discussion of Mother Stewart’s Brewery as a possible venue for the end-of-year event</w:t>
      </w:r>
    </w:p>
    <w:p w14:paraId="31F4CE0B" w14:textId="77777777" w:rsidR="00F05353" w:rsidRDefault="00931E39">
      <w:pPr>
        <w:pStyle w:val="ListBullet"/>
      </w:pPr>
      <w:r>
        <w:t>Ongoing bank change update</w:t>
      </w:r>
    </w:p>
    <w:p w14:paraId="17915A69" w14:textId="77777777" w:rsidR="00F05353" w:rsidRDefault="00931E39">
      <w:pPr>
        <w:pStyle w:val="ListBullet"/>
      </w:pPr>
      <w:r>
        <w:t>Review of chapter charter and other documentation received, and communication with Beth regarding these doc</w:t>
      </w:r>
      <w:r>
        <w:t>uments</w:t>
      </w:r>
    </w:p>
    <w:p w14:paraId="3E462807" w14:textId="77777777" w:rsidR="00F05353" w:rsidRDefault="00931E39">
      <w:pPr>
        <w:pStyle w:val="ListBullet"/>
      </w:pPr>
      <w:r>
        <w:t>Any old business the chapter would like to revisit</w:t>
      </w:r>
    </w:p>
    <w:p w14:paraId="247A6761" w14:textId="77777777" w:rsidR="00F05353" w:rsidRDefault="00931E39">
      <w:pPr>
        <w:pStyle w:val="Heading2"/>
      </w:pPr>
      <w:r>
        <w:t>10:50 AM – New Business</w:t>
      </w:r>
    </w:p>
    <w:p w14:paraId="06DCB355" w14:textId="77777777" w:rsidR="00F05353" w:rsidRDefault="00931E39">
      <w:pPr>
        <w:pStyle w:val="ListBullet"/>
      </w:pPr>
      <w:r>
        <w:t>Discussion of other possible venues for the year-end auction and fundraising event</w:t>
      </w:r>
    </w:p>
    <w:p w14:paraId="5BD8751B" w14:textId="77777777" w:rsidR="00F05353" w:rsidRDefault="00931E39">
      <w:pPr>
        <w:pStyle w:val="ListBullet"/>
      </w:pPr>
      <w:r>
        <w:t>Review of 2025 NFB Legislative Priorities:</w:t>
      </w:r>
    </w:p>
    <w:p w14:paraId="1A11739D" w14:textId="77777777" w:rsidR="00F05353" w:rsidRDefault="00931E39">
      <w:pPr>
        <w:pStyle w:val="ListBullet"/>
      </w:pPr>
      <w:r>
        <w:lastRenderedPageBreak/>
        <w:t xml:space="preserve">  • Access Technology Affordability Act (ATAA): https://nfb.org/programs-services/advocacy/legislative-priorities/access-technology-affordability-act-hr-3702-s</w:t>
      </w:r>
    </w:p>
    <w:p w14:paraId="2A8D099B" w14:textId="77777777" w:rsidR="00F05353" w:rsidRDefault="00931E39">
      <w:pPr>
        <w:pStyle w:val="ListBullet"/>
      </w:pPr>
      <w:r>
        <w:t xml:space="preserve">  • Medical Device Nonvisual Accessibility Act: https://nfb.org/programs-services/advocacy/washi</w:t>
      </w:r>
      <w:r>
        <w:t>ngton-seminar/washington-seminar-priorities/fact-sheet-medical-device</w:t>
      </w:r>
    </w:p>
    <w:p w14:paraId="7FB6424A" w14:textId="77777777" w:rsidR="00F05353" w:rsidRDefault="00931E39">
      <w:pPr>
        <w:pStyle w:val="ListBullet"/>
      </w:pPr>
      <w:r>
        <w:t xml:space="preserve">  • Websites and Software Applications Accessibility Act: https://nfb.org/programs-services/advocacy/legislative-priorities/websites-and-software-applications-accessibility</w:t>
      </w:r>
    </w:p>
    <w:p w14:paraId="0E1A1FED" w14:textId="77777777" w:rsidR="00F05353" w:rsidRDefault="00931E39">
      <w:pPr>
        <w:pStyle w:val="ListBullet"/>
      </w:pPr>
      <w:r>
        <w:t xml:space="preserve">  • Eliminati</w:t>
      </w:r>
      <w:r>
        <w:t>on of Subminimum Wages: https://nfb.org/programs-services/advocacy/policy-statements/comments-regarding-department-labors-proposed-rule</w:t>
      </w:r>
    </w:p>
    <w:p w14:paraId="1B477123" w14:textId="77777777" w:rsidR="00F05353" w:rsidRDefault="00931E39">
      <w:pPr>
        <w:pStyle w:val="ListBullet"/>
      </w:pPr>
      <w:r>
        <w:t xml:space="preserve">  • Accessible Voting Initiatives: https://nfb.org/programs-services/center-excellence-nonvisual-accessibility/national-</w:t>
      </w:r>
      <w:r>
        <w:t>center-nonvisual-election</w:t>
      </w:r>
    </w:p>
    <w:p w14:paraId="1ECBFB5F" w14:textId="77777777" w:rsidR="00F05353" w:rsidRDefault="00931E39">
      <w:pPr>
        <w:pStyle w:val="ListBullet"/>
      </w:pPr>
      <w:r>
        <w:t>Any new business the chapter would like to discuss</w:t>
      </w:r>
    </w:p>
    <w:p w14:paraId="12773312" w14:textId="77777777" w:rsidR="00F05353" w:rsidRDefault="00931E39">
      <w:pPr>
        <w:pStyle w:val="Heading2"/>
      </w:pPr>
      <w:r>
        <w:t>11:40 AM – National President’s Address (Pre-recorded or live, if time permits)</w:t>
      </w:r>
    </w:p>
    <w:p w14:paraId="01EEFEED" w14:textId="77777777" w:rsidR="00F05353" w:rsidRDefault="00931E39">
      <w:pPr>
        <w:pStyle w:val="ListBullet"/>
      </w:pPr>
      <w:r>
        <w:t>20-minute segment</w:t>
      </w:r>
    </w:p>
    <w:p w14:paraId="48B68537" w14:textId="77777777" w:rsidR="00F05353" w:rsidRDefault="00931E39">
      <w:pPr>
        <w:pStyle w:val="Heading2"/>
      </w:pPr>
      <w:r>
        <w:t>12:00 PM – Adjournment</w:t>
      </w:r>
    </w:p>
    <w:sectPr w:rsidR="00F053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31E39"/>
    <w:rsid w:val="00AA1D8D"/>
    <w:rsid w:val="00B47730"/>
    <w:rsid w:val="00CB0664"/>
    <w:rsid w:val="00F053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DF425"/>
  <w14:defaultImageDpi w14:val="300"/>
  <w15:docId w15:val="{EDC0F2D8-D4A2-4CDB-9FE7-25C94241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Arlie Ray</cp:lastModifiedBy>
  <cp:revision>2</cp:revision>
  <dcterms:created xsi:type="dcterms:W3CDTF">2025-05-08T17:50:00Z</dcterms:created>
  <dcterms:modified xsi:type="dcterms:W3CDTF">2025-05-08T17:50:00Z</dcterms:modified>
  <cp:category/>
</cp:coreProperties>
</file>