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C011" w14:textId="77777777" w:rsidR="00377ED7" w:rsidRDefault="00605000">
      <w:pPr>
        <w:pStyle w:val="Heading1"/>
      </w:pPr>
      <w:r>
        <w:t>National Federation of the Blind of Ohio – Springfield Chapter</w:t>
      </w:r>
    </w:p>
    <w:p w14:paraId="5F030F0C" w14:textId="77777777" w:rsidR="00377ED7" w:rsidRDefault="00605000">
      <w:pPr>
        <w:pStyle w:val="Heading2"/>
      </w:pPr>
      <w:r>
        <w:t>Monthly Meeting Agenda</w:t>
      </w:r>
    </w:p>
    <w:p w14:paraId="136530C4" w14:textId="77777777" w:rsidR="00377ED7" w:rsidRDefault="00605000">
      <w:r>
        <w:t>Date: June 14, 2025</w:t>
      </w:r>
    </w:p>
    <w:p w14:paraId="2C0C927E" w14:textId="77777777" w:rsidR="00377ED7" w:rsidRDefault="00605000">
      <w:r>
        <w:t>Time: 10:00 AM – 12:00 PM</w:t>
      </w:r>
    </w:p>
    <w:p w14:paraId="795CA398" w14:textId="77777777" w:rsidR="00377ED7" w:rsidRDefault="00605000">
      <w:r>
        <w:t>Location: Zoom</w:t>
      </w:r>
    </w:p>
    <w:p w14:paraId="71FCE46B" w14:textId="77777777" w:rsidR="00377ED7" w:rsidRDefault="00605000">
      <w:r>
        <w:br/>
        <w:t>Chapter Officers:</w:t>
      </w:r>
    </w:p>
    <w:p w14:paraId="0DD3D3C9" w14:textId="37F17C57" w:rsidR="00377ED7" w:rsidRDefault="00605000">
      <w:pPr>
        <w:pStyle w:val="ListBullet"/>
      </w:pPr>
      <w:r>
        <w:t xml:space="preserve">President: Arlie </w:t>
      </w:r>
      <w:r w:rsidR="00542BA9">
        <w:t>R.</w:t>
      </w:r>
    </w:p>
    <w:p w14:paraId="127083B0" w14:textId="088C4815" w:rsidR="00377ED7" w:rsidRDefault="00605000">
      <w:pPr>
        <w:pStyle w:val="ListBullet"/>
      </w:pPr>
      <w:r>
        <w:t xml:space="preserve">Vice President: </w:t>
      </w:r>
      <w:proofErr w:type="spellStart"/>
      <w:r>
        <w:t>Aleeha</w:t>
      </w:r>
      <w:proofErr w:type="spellEnd"/>
      <w:r>
        <w:t xml:space="preserve"> </w:t>
      </w:r>
      <w:r w:rsidR="00542BA9">
        <w:t>D.</w:t>
      </w:r>
    </w:p>
    <w:p w14:paraId="0178BD39" w14:textId="1F72F431" w:rsidR="00377ED7" w:rsidRDefault="00605000">
      <w:pPr>
        <w:pStyle w:val="ListBullet"/>
      </w:pPr>
      <w:r>
        <w:t xml:space="preserve">Secretary: Debbie </w:t>
      </w:r>
      <w:r w:rsidR="00542BA9">
        <w:t>B.</w:t>
      </w:r>
    </w:p>
    <w:p w14:paraId="0FFFF5B9" w14:textId="71025208" w:rsidR="00377ED7" w:rsidRDefault="00605000">
      <w:pPr>
        <w:pStyle w:val="ListBullet"/>
      </w:pPr>
      <w:r>
        <w:t xml:space="preserve">Treasurer: Gina </w:t>
      </w:r>
      <w:r w:rsidR="00542BA9">
        <w:t>R.</w:t>
      </w:r>
    </w:p>
    <w:p w14:paraId="69826EA8" w14:textId="05A9F5C7" w:rsidR="00377ED7" w:rsidRDefault="00605000">
      <w:pPr>
        <w:pStyle w:val="ListBullet"/>
      </w:pPr>
      <w:r>
        <w:t xml:space="preserve">Board Member: Pat </w:t>
      </w:r>
      <w:r w:rsidR="00542BA9">
        <w:t>B.</w:t>
      </w:r>
    </w:p>
    <w:p w14:paraId="4BDC0E11" w14:textId="77777777" w:rsidR="00377ED7" w:rsidRDefault="00605000">
      <w:pPr>
        <w:pStyle w:val="Heading3"/>
      </w:pPr>
      <w:r>
        <w:t>1. Welcome and Introductions</w:t>
      </w:r>
    </w:p>
    <w:p w14:paraId="54147B0A" w14:textId="77777777" w:rsidR="00377ED7" w:rsidRDefault="00605000">
      <w:pPr>
        <w:pStyle w:val="ListBullet"/>
      </w:pPr>
      <w:r>
        <w:t>Presiding: Arlie Ray, President</w:t>
      </w:r>
    </w:p>
    <w:p w14:paraId="30C118CF" w14:textId="77777777" w:rsidR="00377ED7" w:rsidRDefault="00605000">
      <w:pPr>
        <w:pStyle w:val="ListBullet"/>
      </w:pPr>
      <w:r>
        <w:t>- Opening remarks</w:t>
      </w:r>
    </w:p>
    <w:p w14:paraId="7AE17F6F" w14:textId="77777777" w:rsidR="00377ED7" w:rsidRDefault="00605000">
      <w:pPr>
        <w:pStyle w:val="ListBullet"/>
      </w:pPr>
      <w:r>
        <w:t>- Member and guest introductions</w:t>
      </w:r>
    </w:p>
    <w:p w14:paraId="37E2B50B" w14:textId="77777777" w:rsidR="00377ED7" w:rsidRDefault="00605000">
      <w:pPr>
        <w:pStyle w:val="Heading3"/>
      </w:pPr>
      <w:r>
        <w:t>2. Secretary’s Report</w:t>
      </w:r>
    </w:p>
    <w:p w14:paraId="0F483A3F" w14:textId="77777777" w:rsidR="00377ED7" w:rsidRDefault="00605000">
      <w:pPr>
        <w:pStyle w:val="ListBullet"/>
      </w:pPr>
      <w:r>
        <w:t>Presented by: Debbie Baker, Secretary</w:t>
      </w:r>
    </w:p>
    <w:p w14:paraId="60EF2ECB" w14:textId="4040862E" w:rsidR="00377ED7" w:rsidRDefault="00605000">
      <w:pPr>
        <w:pStyle w:val="ListBullet"/>
      </w:pPr>
      <w:r>
        <w:t xml:space="preserve">- Reading And </w:t>
      </w:r>
      <w:r>
        <w:t>Approval of last meeting’s minutes</w:t>
      </w:r>
    </w:p>
    <w:p w14:paraId="52E30C85" w14:textId="77777777" w:rsidR="00377ED7" w:rsidRDefault="00605000">
      <w:pPr>
        <w:pStyle w:val="ListBullet"/>
      </w:pPr>
      <w:r>
        <w:t>- Motio</w:t>
      </w:r>
      <w:r>
        <w:t>n to approve and vote</w:t>
      </w:r>
    </w:p>
    <w:p w14:paraId="6B641DEF" w14:textId="77777777" w:rsidR="00377ED7" w:rsidRDefault="00605000">
      <w:pPr>
        <w:pStyle w:val="Heading3"/>
      </w:pPr>
      <w:r>
        <w:t>3. Treasurer’s Report</w:t>
      </w:r>
    </w:p>
    <w:p w14:paraId="7ADD4EEF" w14:textId="77777777" w:rsidR="00377ED7" w:rsidRDefault="00605000">
      <w:pPr>
        <w:pStyle w:val="ListBullet"/>
      </w:pPr>
      <w:r>
        <w:t>Presented by: Gina Ray, Treasurer</w:t>
      </w:r>
    </w:p>
    <w:p w14:paraId="172A236F" w14:textId="77777777" w:rsidR="00377ED7" w:rsidRDefault="00605000">
      <w:pPr>
        <w:pStyle w:val="ListBullet"/>
      </w:pPr>
      <w:r>
        <w:t>- Financial update</w:t>
      </w:r>
    </w:p>
    <w:p w14:paraId="469E0F7F" w14:textId="77777777" w:rsidR="00377ED7" w:rsidRDefault="00605000">
      <w:pPr>
        <w:pStyle w:val="ListBullet"/>
      </w:pPr>
      <w:r>
        <w:t>- Review of recent expenses and donations</w:t>
      </w:r>
    </w:p>
    <w:p w14:paraId="38C5617D" w14:textId="77777777" w:rsidR="00377ED7" w:rsidRDefault="00605000">
      <w:pPr>
        <w:pStyle w:val="ListBullet"/>
      </w:pPr>
      <w:r>
        <w:t>- Motion to approve and vote</w:t>
      </w:r>
    </w:p>
    <w:p w14:paraId="0739D6E6" w14:textId="77777777" w:rsidR="00377ED7" w:rsidRDefault="00605000">
      <w:pPr>
        <w:pStyle w:val="Heading3"/>
      </w:pPr>
      <w:r>
        <w:t>4. Old Business</w:t>
      </w:r>
    </w:p>
    <w:p w14:paraId="50F5EAE7" w14:textId="77777777" w:rsidR="00377ED7" w:rsidRDefault="00605000">
      <w:pPr>
        <w:pStyle w:val="ListBullet"/>
      </w:pPr>
      <w:r>
        <w:t>- Recap of last month’s advocacy activities</w:t>
      </w:r>
    </w:p>
    <w:p w14:paraId="05418659" w14:textId="77777777" w:rsidR="00377ED7" w:rsidRDefault="00605000">
      <w:pPr>
        <w:pStyle w:val="ListBullet"/>
      </w:pPr>
      <w:r>
        <w:t xml:space="preserve">- Updates on transportation </w:t>
      </w:r>
      <w:r>
        <w:t>access with VIA</w:t>
      </w:r>
    </w:p>
    <w:p w14:paraId="3DCBC36C" w14:textId="77777777" w:rsidR="00377ED7" w:rsidRDefault="00605000">
      <w:pPr>
        <w:pStyle w:val="ListBullet"/>
      </w:pPr>
      <w:r>
        <w:t>- Progress on summer outreach events</w:t>
      </w:r>
    </w:p>
    <w:p w14:paraId="4D14DDD3" w14:textId="77777777" w:rsidR="00377ED7" w:rsidRDefault="00605000">
      <w:pPr>
        <w:pStyle w:val="Heading3"/>
      </w:pPr>
      <w:r>
        <w:t>5. New Business</w:t>
      </w:r>
    </w:p>
    <w:p w14:paraId="348ECE74" w14:textId="77777777" w:rsidR="00377ED7" w:rsidRDefault="00605000">
      <w:pPr>
        <w:pStyle w:val="ListBullet"/>
      </w:pPr>
      <w:r>
        <w:t>- Discussion: Transition Away from Paper Benefit Checks</w:t>
      </w:r>
    </w:p>
    <w:p w14:paraId="65931A12" w14:textId="77777777" w:rsidR="00377ED7" w:rsidRDefault="00605000">
      <w:pPr>
        <w:pStyle w:val="ListBullet"/>
      </w:pPr>
      <w:r>
        <w:t xml:space="preserve">  - Summary of Braille Monitor article by Jesse Shirek</w:t>
      </w:r>
    </w:p>
    <w:p w14:paraId="575C0DE3" w14:textId="77777777" w:rsidR="00377ED7" w:rsidRDefault="00605000">
      <w:pPr>
        <w:pStyle w:val="ListBullet"/>
      </w:pPr>
      <w:r>
        <w:t xml:space="preserve">  - Concerns about accessibility for blind recipients</w:t>
      </w:r>
    </w:p>
    <w:p w14:paraId="018DA625" w14:textId="77777777" w:rsidR="00377ED7" w:rsidRDefault="00605000">
      <w:pPr>
        <w:pStyle w:val="ListBullet"/>
      </w:pPr>
      <w:r>
        <w:lastRenderedPageBreak/>
        <w:t xml:space="preserve">  - Chapter discussion on how we can support affected members</w:t>
      </w:r>
    </w:p>
    <w:p w14:paraId="322B8367" w14:textId="77777777" w:rsidR="00377ED7" w:rsidRDefault="00605000">
      <w:pPr>
        <w:pStyle w:val="ListBullet"/>
      </w:pPr>
      <w:r>
        <w:t>- Legal Update: Texas v. Kennedy Developments</w:t>
      </w:r>
    </w:p>
    <w:p w14:paraId="4A5CD578" w14:textId="77777777" w:rsidR="00377ED7" w:rsidRDefault="00605000">
      <w:pPr>
        <w:pStyle w:val="ListBullet"/>
      </w:pPr>
      <w:r>
        <w:t xml:space="preserve">  - Overview of Chris Danielsen’s article</w:t>
      </w:r>
    </w:p>
    <w:p w14:paraId="667633C5" w14:textId="77777777" w:rsidR="00377ED7" w:rsidRDefault="00605000">
      <w:pPr>
        <w:pStyle w:val="ListBullet"/>
      </w:pPr>
      <w:r>
        <w:t xml:space="preserve">  - Constitutional challenge to Section 504 withdraw</w:t>
      </w:r>
      <w:r>
        <w:t>n</w:t>
      </w:r>
    </w:p>
    <w:p w14:paraId="5FAD068C" w14:textId="77777777" w:rsidR="00377ED7" w:rsidRDefault="00605000">
      <w:pPr>
        <w:pStyle w:val="ListBullet"/>
      </w:pPr>
      <w:r>
        <w:t xml:space="preserve">  - Remaining issues on digital accessibility and medical decision-making</w:t>
      </w:r>
    </w:p>
    <w:p w14:paraId="0BE11DFA" w14:textId="77777777" w:rsidR="00377ED7" w:rsidRDefault="00605000">
      <w:pPr>
        <w:pStyle w:val="ListBullet"/>
      </w:pPr>
      <w:r>
        <w:t xml:space="preserve">  - Implications for local advocacy and institutional outreach</w:t>
      </w:r>
    </w:p>
    <w:p w14:paraId="5647AFA0" w14:textId="77777777" w:rsidR="00377ED7" w:rsidRDefault="00605000">
      <w:pPr>
        <w:pStyle w:val="Heading3"/>
      </w:pPr>
      <w:r>
        <w:t>6. Announcements</w:t>
      </w:r>
    </w:p>
    <w:p w14:paraId="1729629F" w14:textId="77777777" w:rsidR="00377ED7" w:rsidRDefault="00605000">
      <w:pPr>
        <w:pStyle w:val="ListBullet"/>
      </w:pPr>
      <w:r>
        <w:t>- Upcoming NFB National Convention in New Orleans</w:t>
      </w:r>
    </w:p>
    <w:p w14:paraId="29B92AE8" w14:textId="77777777" w:rsidR="00377ED7" w:rsidRDefault="00605000">
      <w:pPr>
        <w:pStyle w:val="ListBullet"/>
      </w:pPr>
      <w:r>
        <w:t>- Reminder: Dues collection for new fiscal year</w:t>
      </w:r>
    </w:p>
    <w:p w14:paraId="3FAFC226" w14:textId="77777777" w:rsidR="00377ED7" w:rsidRDefault="00605000">
      <w:pPr>
        <w:pStyle w:val="ListBullet"/>
      </w:pPr>
      <w:r>
        <w:t xml:space="preserve">- </w:t>
      </w:r>
      <w:r>
        <w:t>Next meeting date and location</w:t>
      </w:r>
    </w:p>
    <w:p w14:paraId="54B80AAA" w14:textId="77777777" w:rsidR="00377ED7" w:rsidRDefault="00605000">
      <w:pPr>
        <w:pStyle w:val="Heading3"/>
      </w:pPr>
      <w:r>
        <w:t>7. Adjournment</w:t>
      </w:r>
    </w:p>
    <w:p w14:paraId="337DF3F3" w14:textId="77777777" w:rsidR="00377ED7" w:rsidRDefault="00605000">
      <w:pPr>
        <w:pStyle w:val="ListBullet"/>
      </w:pPr>
      <w:r>
        <w:t>- Motion to adjourn</w:t>
      </w:r>
    </w:p>
    <w:p w14:paraId="0204831A" w14:textId="77777777" w:rsidR="00377ED7" w:rsidRDefault="00605000">
      <w:pPr>
        <w:pStyle w:val="ListBullet"/>
      </w:pPr>
      <w:r>
        <w:t>- Time: 12:00 PM</w:t>
      </w:r>
    </w:p>
    <w:sectPr w:rsidR="00377E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7ED7"/>
    <w:rsid w:val="00542BA9"/>
    <w:rsid w:val="00605000"/>
    <w:rsid w:val="008C493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EAB22"/>
  <w14:defaultImageDpi w14:val="300"/>
  <w15:docId w15:val="{CCB4E2C5-3942-447C-B3A4-86715CE2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Arlie Ray</cp:lastModifiedBy>
  <cp:revision>3</cp:revision>
  <dcterms:created xsi:type="dcterms:W3CDTF">2025-06-13T19:58:00Z</dcterms:created>
  <dcterms:modified xsi:type="dcterms:W3CDTF">2025-06-13T19:59:00Z</dcterms:modified>
  <cp:category/>
</cp:coreProperties>
</file>