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E07C" w14:textId="77777777" w:rsidR="00E31A32" w:rsidRPr="00EE1ED1" w:rsidRDefault="00E31A32" w:rsidP="00E31A32">
      <w:pPr>
        <w:jc w:val="center"/>
        <w:rPr>
          <w:rFonts w:ascii="Arial" w:hAnsi="Arial"/>
          <w:sz w:val="24"/>
        </w:rPr>
      </w:pPr>
      <w:r w:rsidRPr="00EE1ED1">
        <w:rPr>
          <w:rFonts w:ascii="Arial" w:hAnsi="Arial"/>
          <w:sz w:val="24"/>
        </w:rPr>
        <w:t>National Federation of the Blind of Cleveland Chapter</w:t>
      </w:r>
    </w:p>
    <w:p w14:paraId="599316B6" w14:textId="77777777" w:rsidR="00E31A32" w:rsidRDefault="00E31A32" w:rsidP="00E31A32">
      <w:pPr>
        <w:jc w:val="center"/>
        <w:rPr>
          <w:rFonts w:ascii="Arial" w:hAnsi="Arial"/>
          <w:sz w:val="24"/>
        </w:rPr>
      </w:pPr>
    </w:p>
    <w:p w14:paraId="6A23022D" w14:textId="21F1F00E" w:rsidR="00E31A32" w:rsidRPr="00EE1ED1" w:rsidRDefault="00E31A32" w:rsidP="00E31A32">
      <w:pPr>
        <w:jc w:val="center"/>
        <w:rPr>
          <w:rFonts w:ascii="Arial" w:hAnsi="Arial"/>
          <w:sz w:val="24"/>
        </w:rPr>
      </w:pPr>
      <w:r w:rsidRPr="00EE1ED1">
        <w:rPr>
          <w:rFonts w:ascii="Arial" w:hAnsi="Arial"/>
          <w:sz w:val="24"/>
        </w:rPr>
        <w:t>July 24, 2020 Minutes:</w:t>
      </w:r>
    </w:p>
    <w:p w14:paraId="5C176DAF" w14:textId="77777777" w:rsidR="00E31A32" w:rsidRPr="00EE1ED1" w:rsidRDefault="00E31A32" w:rsidP="00E31A32">
      <w:pPr>
        <w:ind w:left="720"/>
        <w:jc w:val="center"/>
        <w:rPr>
          <w:rFonts w:ascii="Arial" w:hAnsi="Arial" w:cs="Arial"/>
          <w:sz w:val="24"/>
          <w:szCs w:val="24"/>
        </w:rPr>
      </w:pPr>
    </w:p>
    <w:p w14:paraId="09D7BDA6" w14:textId="77777777" w:rsidR="00E31A32" w:rsidRPr="00EE1ED1" w:rsidRDefault="00E31A32" w:rsidP="00E31A32">
      <w:pPr>
        <w:ind w:left="720"/>
        <w:jc w:val="center"/>
        <w:rPr>
          <w:rFonts w:ascii="Arial" w:hAnsi="Arial" w:cs="Arial"/>
          <w:sz w:val="24"/>
          <w:szCs w:val="24"/>
        </w:rPr>
      </w:pPr>
      <w:r w:rsidRPr="00EE1ED1">
        <w:rPr>
          <w:rFonts w:ascii="Arial" w:hAnsi="Arial" w:cs="Arial"/>
          <w:sz w:val="24"/>
          <w:szCs w:val="24"/>
        </w:rPr>
        <w:t xml:space="preserve">The July 2020 Chapter monthly meeting and </w:t>
      </w:r>
      <w:r w:rsidRPr="00EE1ED1">
        <w:rPr>
          <w:rFonts w:ascii="Arial" w:hAnsi="Arial" w:cs="Arial"/>
          <w:color w:val="000000"/>
          <w:sz w:val="24"/>
          <w:szCs w:val="24"/>
        </w:rPr>
        <w:t xml:space="preserve">the celebration of the Americans with Disabilities Act (ADA) </w:t>
      </w:r>
      <w:r w:rsidRPr="00EE1ED1">
        <w:rPr>
          <w:rFonts w:ascii="Arial" w:hAnsi="Arial" w:cs="Arial"/>
          <w:sz w:val="24"/>
          <w:szCs w:val="24"/>
        </w:rPr>
        <w:t>was held and featured through a Zoom Platform on Friday, July 24, 2020 at 5:00 P.M. The zoom link and related numbers and Id’s were provided to all members, guests, visitors and are given below in these minutes. The reason for having this Zoom/teleconference meeting is to adhere to COVID-19 social distancing adopted by the National Federation of the Blind and the local and state officials.</w:t>
      </w:r>
    </w:p>
    <w:p w14:paraId="34935270" w14:textId="77777777" w:rsidR="00E31A32" w:rsidRPr="00EE1ED1" w:rsidRDefault="00E31A32" w:rsidP="00E31A32">
      <w:pPr>
        <w:rPr>
          <w:rFonts w:ascii="Arial" w:hAnsi="Arial"/>
          <w:sz w:val="24"/>
        </w:rPr>
      </w:pPr>
    </w:p>
    <w:p w14:paraId="12CE50F5" w14:textId="77777777" w:rsidR="00E31A32" w:rsidRPr="00EE1ED1" w:rsidRDefault="00E31A32" w:rsidP="00E31A32">
      <w:pPr>
        <w:jc w:val="center"/>
        <w:rPr>
          <w:rFonts w:ascii="Arial" w:hAnsi="Arial" w:cs="Arial"/>
          <w:sz w:val="24"/>
          <w:szCs w:val="24"/>
        </w:rPr>
      </w:pPr>
      <w:r w:rsidRPr="00EE1ED1">
        <w:rPr>
          <w:rFonts w:ascii="Arial" w:hAnsi="Arial" w:cs="Arial"/>
          <w:sz w:val="24"/>
          <w:szCs w:val="24"/>
        </w:rPr>
        <w:t>Welcome:</w:t>
      </w:r>
    </w:p>
    <w:p w14:paraId="1004784F" w14:textId="77777777" w:rsidR="00E31A32" w:rsidRPr="00EE1ED1" w:rsidRDefault="00E31A32" w:rsidP="00E31A32">
      <w:pPr>
        <w:jc w:val="center"/>
        <w:rPr>
          <w:rFonts w:ascii="Arial" w:hAnsi="Arial"/>
          <w:sz w:val="24"/>
        </w:rPr>
      </w:pPr>
      <w:r w:rsidRPr="00EE1ED1">
        <w:rPr>
          <w:rFonts w:ascii="Arial" w:hAnsi="Arial" w:cs="Arial"/>
          <w:sz w:val="24"/>
          <w:szCs w:val="24"/>
        </w:rPr>
        <w:t xml:space="preserve">Delcenia Brown, a member, </w:t>
      </w:r>
      <w:r w:rsidRPr="00EE1ED1">
        <w:rPr>
          <w:rFonts w:ascii="Arial" w:hAnsi="Arial"/>
          <w:sz w:val="24"/>
        </w:rPr>
        <w:t xml:space="preserve">welcomed all members, attendees from other chapters and Divisions, all guests/visitors. </w:t>
      </w:r>
    </w:p>
    <w:p w14:paraId="1688361C" w14:textId="77777777" w:rsidR="00E31A32" w:rsidRPr="00EE1ED1" w:rsidRDefault="00E31A32" w:rsidP="00E31A32">
      <w:pPr>
        <w:jc w:val="center"/>
        <w:rPr>
          <w:rFonts w:ascii="Arial" w:hAnsi="Arial" w:cs="Arial"/>
          <w:sz w:val="24"/>
          <w:szCs w:val="24"/>
        </w:rPr>
      </w:pPr>
    </w:p>
    <w:p w14:paraId="0290879F" w14:textId="77777777" w:rsidR="00E31A32" w:rsidRPr="00EE1ED1" w:rsidRDefault="00E31A32" w:rsidP="00E31A32">
      <w:pPr>
        <w:jc w:val="center"/>
        <w:rPr>
          <w:rFonts w:ascii="Arial" w:hAnsi="Arial" w:cs="Arial"/>
          <w:sz w:val="24"/>
          <w:szCs w:val="24"/>
        </w:rPr>
      </w:pPr>
      <w:r w:rsidRPr="00EE1ED1">
        <w:rPr>
          <w:rFonts w:ascii="Arial" w:hAnsi="Arial" w:cs="Arial"/>
          <w:sz w:val="24"/>
          <w:szCs w:val="24"/>
        </w:rPr>
        <w:t>Roll Call:</w:t>
      </w:r>
    </w:p>
    <w:p w14:paraId="7DAFA21E" w14:textId="77777777" w:rsidR="00E31A32" w:rsidRPr="00EE1ED1" w:rsidRDefault="00E31A32" w:rsidP="00E31A32">
      <w:pPr>
        <w:jc w:val="center"/>
        <w:rPr>
          <w:rFonts w:ascii="Arial" w:hAnsi="Arial" w:cs="Arial"/>
          <w:sz w:val="24"/>
          <w:szCs w:val="24"/>
        </w:rPr>
      </w:pPr>
      <w:r w:rsidRPr="00EE1ED1">
        <w:rPr>
          <w:rFonts w:ascii="Arial" w:hAnsi="Arial" w:cs="Arial"/>
          <w:sz w:val="24"/>
          <w:szCs w:val="24"/>
        </w:rPr>
        <w:t>Suzanne Turner, President, welcomed everyone and made sure about the attendance of the chapter’s members, guests and visitors.</w:t>
      </w:r>
    </w:p>
    <w:p w14:paraId="55EB646B" w14:textId="77777777" w:rsidR="00E31A32" w:rsidRPr="00EE1ED1" w:rsidRDefault="00E31A32" w:rsidP="00E31A32">
      <w:pPr>
        <w:jc w:val="center"/>
        <w:rPr>
          <w:rFonts w:ascii="Arial" w:hAnsi="Arial" w:cs="Arial"/>
          <w:sz w:val="24"/>
          <w:szCs w:val="24"/>
        </w:rPr>
      </w:pPr>
    </w:p>
    <w:p w14:paraId="42782FAB" w14:textId="77777777" w:rsidR="00E31A32" w:rsidRPr="00EE1ED1" w:rsidRDefault="00E31A32" w:rsidP="00E31A32">
      <w:pPr>
        <w:rPr>
          <w:rFonts w:ascii="Arial" w:hAnsi="Arial"/>
          <w:sz w:val="24"/>
        </w:rPr>
      </w:pPr>
      <w:r w:rsidRPr="00EE1ED1">
        <w:rPr>
          <w:rFonts w:ascii="Arial" w:hAnsi="Arial"/>
          <w:sz w:val="24"/>
        </w:rPr>
        <w:t>NFB Pledge:</w:t>
      </w:r>
    </w:p>
    <w:p w14:paraId="17C981F3" w14:textId="77777777" w:rsidR="00E31A32" w:rsidRPr="00EE1ED1" w:rsidRDefault="00E31A32" w:rsidP="00E31A32">
      <w:pPr>
        <w:rPr>
          <w:rFonts w:ascii="Arial" w:hAnsi="Arial" w:cs="Arial"/>
          <w:sz w:val="24"/>
          <w:szCs w:val="24"/>
        </w:rPr>
      </w:pPr>
      <w:r w:rsidRPr="00EE1ED1">
        <w:rPr>
          <w:rFonts w:ascii="Arial" w:hAnsi="Arial"/>
          <w:sz w:val="24"/>
        </w:rPr>
        <w:t xml:space="preserve">William Turner, First Vice President, </w:t>
      </w:r>
      <w:r w:rsidRPr="00EE1ED1">
        <w:rPr>
          <w:rFonts w:ascii="Arial" w:hAnsi="Arial" w:cs="Arial"/>
          <w:sz w:val="24"/>
          <w:szCs w:val="24"/>
        </w:rPr>
        <w:t>helped all attendees to recite the National Federation of the Blind Pledge.</w:t>
      </w:r>
    </w:p>
    <w:p w14:paraId="288AFE0D" w14:textId="77777777" w:rsidR="00E31A32" w:rsidRPr="00EE1ED1" w:rsidRDefault="00E31A32" w:rsidP="00E31A32">
      <w:pPr>
        <w:jc w:val="center"/>
        <w:rPr>
          <w:rFonts w:ascii="Arial" w:hAnsi="Arial" w:cs="Arial"/>
          <w:sz w:val="24"/>
          <w:szCs w:val="24"/>
        </w:rPr>
      </w:pPr>
    </w:p>
    <w:p w14:paraId="77410A17" w14:textId="77777777" w:rsidR="00E31A32" w:rsidRPr="00EE1ED1" w:rsidRDefault="00E31A32" w:rsidP="00E31A32">
      <w:pPr>
        <w:rPr>
          <w:rFonts w:ascii="Arial" w:hAnsi="Arial"/>
          <w:sz w:val="24"/>
        </w:rPr>
      </w:pPr>
      <w:r w:rsidRPr="00EE1ED1">
        <w:rPr>
          <w:rFonts w:ascii="Arial" w:hAnsi="Arial"/>
          <w:sz w:val="24"/>
        </w:rPr>
        <w:t>Mending and Bereaved Members:</w:t>
      </w:r>
    </w:p>
    <w:p w14:paraId="152D1E9A" w14:textId="77777777" w:rsidR="00E31A32" w:rsidRPr="00EE1ED1" w:rsidRDefault="00E31A32" w:rsidP="00E31A32">
      <w:pPr>
        <w:jc w:val="center"/>
        <w:rPr>
          <w:rFonts w:ascii="Arial" w:hAnsi="Arial" w:cs="Arial"/>
          <w:sz w:val="24"/>
          <w:szCs w:val="24"/>
        </w:rPr>
      </w:pPr>
      <w:r w:rsidRPr="00EE1ED1">
        <w:rPr>
          <w:rFonts w:ascii="Arial" w:hAnsi="Arial" w:cs="Arial"/>
          <w:sz w:val="24"/>
          <w:szCs w:val="24"/>
        </w:rPr>
        <w:t>Suzanne Turner, President and Cheryl Fields, 2</w:t>
      </w:r>
      <w:r w:rsidRPr="00EE1ED1">
        <w:rPr>
          <w:rFonts w:ascii="Arial" w:hAnsi="Arial" w:cs="Arial"/>
          <w:sz w:val="24"/>
          <w:szCs w:val="24"/>
          <w:vertAlign w:val="superscript"/>
        </w:rPr>
        <w:t>nd</w:t>
      </w:r>
      <w:r w:rsidRPr="00EE1ED1">
        <w:rPr>
          <w:rFonts w:ascii="Arial" w:hAnsi="Arial" w:cs="Arial"/>
          <w:sz w:val="24"/>
          <w:szCs w:val="24"/>
        </w:rPr>
        <w:t xml:space="preserve"> Vice president, informed the Board about the health issues of some chapter and affiliate members and/or their relatives and urged everyone to keep them in his/her thoughts and prayers. Also, they happily mentioned those who are feeling better or fully recovered.</w:t>
      </w:r>
    </w:p>
    <w:p w14:paraId="7EFBB25D" w14:textId="77777777" w:rsidR="00E31A32" w:rsidRPr="00EE1ED1" w:rsidRDefault="00E31A32" w:rsidP="00E31A32">
      <w:pPr>
        <w:jc w:val="center"/>
        <w:rPr>
          <w:rFonts w:ascii="Arial" w:hAnsi="Arial" w:cs="Arial"/>
          <w:sz w:val="24"/>
          <w:szCs w:val="24"/>
        </w:rPr>
      </w:pPr>
    </w:p>
    <w:p w14:paraId="18F69160" w14:textId="77777777" w:rsidR="00E31A32" w:rsidRPr="00EE1ED1" w:rsidRDefault="00E31A32" w:rsidP="00E31A32">
      <w:pPr>
        <w:rPr>
          <w:rFonts w:ascii="Arial" w:hAnsi="Arial" w:cs="Arial"/>
          <w:sz w:val="24"/>
          <w:szCs w:val="24"/>
        </w:rPr>
      </w:pPr>
      <w:r w:rsidRPr="00EE1ED1">
        <w:rPr>
          <w:rFonts w:ascii="Arial" w:hAnsi="Arial" w:cs="Arial"/>
          <w:sz w:val="24"/>
          <w:szCs w:val="24"/>
        </w:rPr>
        <w:t>Treasury Report:</w:t>
      </w:r>
    </w:p>
    <w:p w14:paraId="4633BF74" w14:textId="77777777" w:rsidR="00E31A32" w:rsidRPr="00EE1ED1" w:rsidRDefault="00E31A32" w:rsidP="00E31A32">
      <w:pPr>
        <w:rPr>
          <w:rFonts w:ascii="Arial" w:hAnsi="Arial" w:cs="Times New Roman"/>
          <w:sz w:val="24"/>
          <w:szCs w:val="24"/>
        </w:rPr>
      </w:pPr>
      <w:r w:rsidRPr="00EE1ED1">
        <w:rPr>
          <w:rFonts w:ascii="Arial" w:hAnsi="Arial" w:cs="Arial"/>
          <w:sz w:val="24"/>
          <w:szCs w:val="24"/>
        </w:rPr>
        <w:t xml:space="preserve">Natassha Ricks, Treasurer, </w:t>
      </w:r>
      <w:r w:rsidRPr="00EE1ED1">
        <w:rPr>
          <w:rFonts w:ascii="Arial" w:hAnsi="Arial" w:cs="Times New Roman"/>
          <w:sz w:val="24"/>
          <w:szCs w:val="24"/>
        </w:rPr>
        <w:t xml:space="preserve">presented the financial reports for July 2020. The </w:t>
      </w:r>
      <w:r w:rsidRPr="00EE1ED1">
        <w:rPr>
          <w:rFonts w:ascii="Arial" w:hAnsi="Arial"/>
          <w:sz w:val="24"/>
        </w:rPr>
        <w:t xml:space="preserve">Checking account reflects to date, </w:t>
      </w:r>
      <w:r w:rsidRPr="00EE1ED1">
        <w:rPr>
          <w:rFonts w:ascii="Arial" w:hAnsi="Arial" w:cs="Times New Roman"/>
          <w:sz w:val="24"/>
          <w:szCs w:val="24"/>
        </w:rPr>
        <w:t>$332.81</w:t>
      </w:r>
      <w:r w:rsidRPr="00EE1ED1">
        <w:rPr>
          <w:rFonts w:ascii="Arial" w:hAnsi="Arial"/>
          <w:sz w:val="24"/>
        </w:rPr>
        <w:t xml:space="preserve">and the Savings reflect to date: </w:t>
      </w:r>
      <w:r w:rsidRPr="00EE1ED1">
        <w:rPr>
          <w:rFonts w:ascii="Arial" w:hAnsi="Arial" w:cs="Times New Roman"/>
          <w:sz w:val="24"/>
          <w:szCs w:val="24"/>
        </w:rPr>
        <w:t xml:space="preserve">$1,033.92. </w:t>
      </w:r>
      <w:r w:rsidRPr="00EE1ED1">
        <w:rPr>
          <w:rFonts w:ascii="Arial" w:hAnsi="Arial"/>
          <w:sz w:val="24"/>
        </w:rPr>
        <w:t xml:space="preserve">Billie Graham made the motion and Ali Benmerzouga second it. the </w:t>
      </w:r>
      <w:r w:rsidRPr="00EE1ED1">
        <w:rPr>
          <w:rFonts w:ascii="Arial" w:hAnsi="Arial" w:cs="Times New Roman"/>
          <w:sz w:val="24"/>
          <w:szCs w:val="24"/>
        </w:rPr>
        <w:t>treasury report was voted on and carried. The complete July 2020 Treasury Report was submitted, and it is included as an Appendix to these minutes. Also, she reminded everyone about sending their dues by mail as soon as possible.</w:t>
      </w:r>
    </w:p>
    <w:p w14:paraId="4A44AC17" w14:textId="77777777" w:rsidR="00E31A32" w:rsidRPr="00EE1ED1" w:rsidRDefault="00E31A32" w:rsidP="00E31A32">
      <w:pPr>
        <w:rPr>
          <w:rFonts w:ascii="Arial" w:hAnsi="Arial" w:cs="Times New Roman"/>
          <w:sz w:val="24"/>
          <w:szCs w:val="24"/>
        </w:rPr>
      </w:pPr>
    </w:p>
    <w:p w14:paraId="478ADE39" w14:textId="77777777" w:rsidR="00E31A32" w:rsidRPr="00EE1ED1" w:rsidRDefault="00E31A32" w:rsidP="00E31A32">
      <w:pPr>
        <w:rPr>
          <w:rFonts w:ascii="Arial" w:hAnsi="Arial" w:cs="Arial"/>
          <w:sz w:val="24"/>
          <w:szCs w:val="24"/>
        </w:rPr>
      </w:pPr>
      <w:r w:rsidRPr="00EE1ED1">
        <w:rPr>
          <w:rFonts w:ascii="Arial" w:hAnsi="Arial" w:cs="Arial"/>
          <w:sz w:val="24"/>
          <w:szCs w:val="24"/>
        </w:rPr>
        <w:t xml:space="preserve">Secretary Report: </w:t>
      </w:r>
    </w:p>
    <w:p w14:paraId="357C11D1" w14:textId="77777777" w:rsidR="00E31A32" w:rsidRPr="00EE1ED1" w:rsidRDefault="00E31A32" w:rsidP="00E31A32">
      <w:pPr>
        <w:rPr>
          <w:rFonts w:ascii="Arial" w:hAnsi="Arial" w:cs="Times New Roman"/>
          <w:sz w:val="24"/>
          <w:szCs w:val="24"/>
        </w:rPr>
      </w:pPr>
      <w:r w:rsidRPr="00EE1ED1">
        <w:rPr>
          <w:rFonts w:ascii="Arial" w:hAnsi="Arial" w:cs="Arial"/>
          <w:sz w:val="24"/>
          <w:szCs w:val="24"/>
        </w:rPr>
        <w:t xml:space="preserve">Ali </w:t>
      </w:r>
      <w:r w:rsidRPr="00EE1ED1">
        <w:rPr>
          <w:rStyle w:val="Hyperlink"/>
          <w:rFonts w:ascii="Arial" w:hAnsi="Arial" w:cs="Arial"/>
          <w:sz w:val="24"/>
          <w:szCs w:val="24"/>
        </w:rPr>
        <w:t xml:space="preserve">Benmerzouga, Recording Secretary, with the help of Suzanne Turner’s technology touch, presented the June 2020 minutes. Delcenia Brown </w:t>
      </w:r>
      <w:r w:rsidRPr="00EE1ED1">
        <w:rPr>
          <w:rFonts w:ascii="Arial" w:hAnsi="Arial"/>
          <w:sz w:val="24"/>
        </w:rPr>
        <w:t xml:space="preserve">made the motion and William Turner second it. </w:t>
      </w:r>
      <w:r w:rsidRPr="00EE1ED1">
        <w:rPr>
          <w:rStyle w:val="Hyperlink"/>
          <w:rFonts w:ascii="Arial" w:hAnsi="Arial" w:cs="Arial"/>
          <w:sz w:val="24"/>
          <w:szCs w:val="24"/>
        </w:rPr>
        <w:t>T</w:t>
      </w:r>
      <w:r w:rsidRPr="00EE1ED1">
        <w:rPr>
          <w:rFonts w:ascii="Arial" w:hAnsi="Arial" w:cs="Times New Roman"/>
          <w:sz w:val="24"/>
          <w:szCs w:val="24"/>
        </w:rPr>
        <w:t>he minutes were voted on and carried.</w:t>
      </w:r>
    </w:p>
    <w:p w14:paraId="73C441FC" w14:textId="77777777" w:rsidR="00E31A32" w:rsidRPr="00EE1ED1" w:rsidRDefault="00E31A32" w:rsidP="00E31A32">
      <w:pPr>
        <w:jc w:val="center"/>
        <w:rPr>
          <w:rFonts w:ascii="Arial" w:hAnsi="Arial" w:cs="Arial"/>
          <w:sz w:val="24"/>
          <w:szCs w:val="24"/>
        </w:rPr>
      </w:pPr>
    </w:p>
    <w:p w14:paraId="4B245031" w14:textId="77777777" w:rsidR="00E31A32" w:rsidRPr="00EE1ED1" w:rsidRDefault="00E31A32" w:rsidP="00E31A32">
      <w:pPr>
        <w:jc w:val="center"/>
        <w:rPr>
          <w:rFonts w:ascii="Arial" w:hAnsi="Arial" w:cs="Arial"/>
          <w:sz w:val="24"/>
          <w:szCs w:val="24"/>
        </w:rPr>
      </w:pPr>
      <w:r w:rsidRPr="00EE1ED1">
        <w:rPr>
          <w:rFonts w:ascii="Arial" w:hAnsi="Arial" w:cs="Arial"/>
          <w:sz w:val="24"/>
          <w:szCs w:val="24"/>
        </w:rPr>
        <w:t>Guests:</w:t>
      </w:r>
    </w:p>
    <w:p w14:paraId="4B253427" w14:textId="77777777" w:rsidR="00E31A32" w:rsidRPr="00EE1ED1" w:rsidRDefault="00E31A32" w:rsidP="00E31A32">
      <w:pPr>
        <w:pStyle w:val="PlainText"/>
        <w:rPr>
          <w:rStyle w:val="Strong"/>
          <w:rFonts w:ascii="Arial" w:hAnsi="Arial"/>
          <w:color w:val="000000"/>
          <w:sz w:val="24"/>
          <w:lang w:val="en"/>
        </w:rPr>
      </w:pPr>
      <w:r w:rsidRPr="00EE1ED1">
        <w:rPr>
          <w:rStyle w:val="Strong"/>
          <w:rFonts w:ascii="Arial" w:hAnsi="Arial"/>
          <w:color w:val="000000"/>
          <w:sz w:val="24"/>
          <w:lang w:val="en"/>
        </w:rPr>
        <w:t xml:space="preserve">Kinshuk Tella, President of the Ohio Association of Blind Students (OABS), and </w:t>
      </w:r>
      <w:r w:rsidRPr="00EE1ED1">
        <w:rPr>
          <w:rFonts w:ascii="Arial" w:hAnsi="Arial"/>
          <w:sz w:val="24"/>
        </w:rPr>
        <w:t>Asia Quinones-Evans</w:t>
      </w:r>
      <w:r w:rsidRPr="00EE1ED1">
        <w:rPr>
          <w:rStyle w:val="Strong"/>
          <w:rFonts w:ascii="Arial" w:hAnsi="Arial"/>
          <w:color w:val="000000"/>
          <w:sz w:val="24"/>
          <w:lang w:val="en"/>
        </w:rPr>
        <w:t xml:space="preserve">, Treasurer of OAOBS, informed all members about the </w:t>
      </w:r>
      <w:r w:rsidRPr="00EE1ED1">
        <w:rPr>
          <w:rStyle w:val="Strong"/>
          <w:rFonts w:ascii="Arial" w:hAnsi="Arial"/>
          <w:color w:val="000000"/>
          <w:sz w:val="24"/>
          <w:lang w:val="en"/>
        </w:rPr>
        <w:lastRenderedPageBreak/>
        <w:t xml:space="preserve">Walkathon fundraising organized by the OABS that started beginning of July 2020 and is still going on till the end of August 2020 and urge everyone to participate as a donor and/or participant. They reminded all members that the </w:t>
      </w:r>
      <w:r w:rsidRPr="00EE1ED1">
        <w:rPr>
          <w:rFonts w:ascii="Arial" w:hAnsi="Arial"/>
          <w:sz w:val="24"/>
        </w:rPr>
        <w:t xml:space="preserve">participant with the most activity gets a $25.00 gift card and the second place will receive a $10.00 gift card. They added, If you would like to get involved as either a participant or a donor, please visit this website  </w:t>
      </w:r>
      <w:hyperlink r:id="rId8" w:history="1">
        <w:r w:rsidRPr="00EE1ED1">
          <w:rPr>
            <w:rStyle w:val="Hyperlink"/>
            <w:rFonts w:ascii="Arial" w:hAnsi="Arial"/>
            <w:sz w:val="24"/>
          </w:rPr>
          <w:t>https://go.rallyup.com/oabs/Members</w:t>
        </w:r>
      </w:hyperlink>
      <w:r w:rsidRPr="00EE1ED1">
        <w:rPr>
          <w:rFonts w:ascii="Arial" w:hAnsi="Arial"/>
          <w:sz w:val="24"/>
        </w:rPr>
        <w:t xml:space="preserve">  Or please feel free to reach out to them and they can happily sign you up. Sometimes, it can be difficult to navigate the page with some screen readers so they are more than happy to sign you up and can log your miles on their end. They concluded by urging everyone to get involved in this 2020 Ohio Association of Blind Students (OABS) fundraising walkathon. </w:t>
      </w:r>
      <w:r w:rsidRPr="00EE1ED1">
        <w:rPr>
          <w:rStyle w:val="Strong"/>
          <w:rFonts w:ascii="Arial" w:hAnsi="Arial"/>
          <w:color w:val="000000"/>
          <w:sz w:val="24"/>
          <w:lang w:val="en"/>
        </w:rPr>
        <w:t>They mentioned that this fundraising is doing very good so far. They concluded by mentioning that they have collected $835.00 so far.</w:t>
      </w:r>
    </w:p>
    <w:p w14:paraId="6D4E9987" w14:textId="77777777" w:rsidR="00E31A32" w:rsidRPr="00EE1ED1" w:rsidRDefault="00E31A32" w:rsidP="00E31A32">
      <w:pPr>
        <w:pStyle w:val="NormalWeb"/>
        <w:shd w:val="clear" w:color="auto" w:fill="FFFFFF"/>
        <w:rPr>
          <w:rStyle w:val="Strong"/>
          <w:rFonts w:ascii="Arial" w:hAnsi="Arial"/>
          <w:color w:val="000000"/>
          <w:lang w:val="en"/>
        </w:rPr>
      </w:pPr>
    </w:p>
    <w:p w14:paraId="7B64B651" w14:textId="77777777" w:rsidR="00E31A32" w:rsidRPr="00EE1ED1" w:rsidRDefault="00E31A32" w:rsidP="00E31A32">
      <w:pPr>
        <w:jc w:val="center"/>
        <w:rPr>
          <w:rFonts w:ascii="Arial" w:hAnsi="Arial" w:cs="Arial"/>
          <w:sz w:val="24"/>
          <w:szCs w:val="24"/>
        </w:rPr>
      </w:pPr>
      <w:r w:rsidRPr="00EE1ED1">
        <w:rPr>
          <w:rFonts w:ascii="Arial" w:hAnsi="Arial" w:cs="Arial"/>
          <w:sz w:val="24"/>
          <w:szCs w:val="24"/>
        </w:rPr>
        <w:t>President’s Announcements:</w:t>
      </w:r>
    </w:p>
    <w:p w14:paraId="61B33F61" w14:textId="77777777" w:rsidR="00E31A32" w:rsidRPr="00EE1ED1" w:rsidRDefault="00E31A32" w:rsidP="00E31A32">
      <w:pPr>
        <w:rPr>
          <w:rFonts w:ascii="Arial" w:hAnsi="Arial"/>
          <w:sz w:val="24"/>
        </w:rPr>
      </w:pPr>
      <w:r w:rsidRPr="00EE1ED1">
        <w:rPr>
          <w:rFonts w:ascii="Arial" w:hAnsi="Arial" w:cs="Arial"/>
          <w:sz w:val="24"/>
          <w:szCs w:val="24"/>
        </w:rPr>
        <w:t xml:space="preserve">Suzanne Turner, President, thanked everyone </w:t>
      </w:r>
      <w:r w:rsidRPr="00EE1ED1">
        <w:rPr>
          <w:rFonts w:ascii="Arial" w:hAnsi="Arial"/>
          <w:sz w:val="24"/>
        </w:rPr>
        <w:t xml:space="preserve">for attending the meeting, for the help some of the members are providing, and for all the meetings organized by some members during these COVID-19 difficult times. </w:t>
      </w:r>
    </w:p>
    <w:p w14:paraId="3493531E" w14:textId="77777777" w:rsidR="00E31A32" w:rsidRPr="00EE1ED1" w:rsidRDefault="00E31A32" w:rsidP="00E31A32">
      <w:pPr>
        <w:rPr>
          <w:rFonts w:ascii="Arial" w:hAnsi="Arial"/>
          <w:sz w:val="24"/>
        </w:rPr>
      </w:pPr>
    </w:p>
    <w:p w14:paraId="12E86870" w14:textId="77777777" w:rsidR="00E31A32" w:rsidRPr="00EE1ED1" w:rsidRDefault="00E31A32" w:rsidP="00E31A32">
      <w:pPr>
        <w:pStyle w:val="NormalWeb"/>
        <w:shd w:val="clear" w:color="auto" w:fill="FFFFFF"/>
        <w:rPr>
          <w:rStyle w:val="Strong"/>
          <w:rFonts w:ascii="Arial" w:hAnsi="Arial" w:cs="Arial"/>
          <w:lang w:val="en"/>
        </w:rPr>
      </w:pPr>
      <w:r w:rsidRPr="00EE1ED1">
        <w:rPr>
          <w:rStyle w:val="Strong"/>
          <w:rFonts w:ascii="Arial" w:hAnsi="Arial" w:cs="Arial"/>
          <w:color w:val="000000"/>
          <w:lang w:val="en"/>
        </w:rPr>
        <w:t>She reminded those who did not pay their dues as of yet to do so as soon as they can and urged them to Pay their dues to the Chapter’s Treasurer, Natassha Ricks.</w:t>
      </w:r>
    </w:p>
    <w:p w14:paraId="78FB4F8D" w14:textId="77777777" w:rsidR="00E31A32" w:rsidRPr="00EE1ED1" w:rsidRDefault="00E31A32" w:rsidP="00E31A32">
      <w:pPr>
        <w:rPr>
          <w:rFonts w:ascii="Arial" w:hAnsi="Arial"/>
          <w:sz w:val="24"/>
        </w:rPr>
      </w:pPr>
    </w:p>
    <w:p w14:paraId="5C27BD45" w14:textId="77777777" w:rsidR="00E31A32" w:rsidRPr="00EE1ED1" w:rsidRDefault="00E31A32" w:rsidP="00E31A32">
      <w:pPr>
        <w:pStyle w:val="NormalWeb"/>
        <w:shd w:val="clear" w:color="auto" w:fill="FFFFFF"/>
        <w:rPr>
          <w:rStyle w:val="Strong"/>
          <w:rFonts w:ascii="Arial" w:hAnsi="Arial"/>
          <w:lang w:val="en"/>
        </w:rPr>
      </w:pPr>
      <w:r w:rsidRPr="00EE1ED1">
        <w:rPr>
          <w:rStyle w:val="Strong"/>
          <w:rFonts w:ascii="Arial" w:hAnsi="Arial"/>
          <w:color w:val="000000"/>
          <w:lang w:val="en"/>
        </w:rPr>
        <w:t>She invited all members to join her and watch a good video with description about ADA on Saturday evening, July 25, 2020 and informed all members about an ADA link about Sharing solution presentation.</w:t>
      </w:r>
    </w:p>
    <w:p w14:paraId="7B94F361" w14:textId="77777777" w:rsidR="00E31A32" w:rsidRPr="00EE1ED1" w:rsidRDefault="00E31A32" w:rsidP="00E31A32">
      <w:pPr>
        <w:pStyle w:val="NormalWeb"/>
        <w:shd w:val="clear" w:color="auto" w:fill="FFFFFF"/>
        <w:rPr>
          <w:rStyle w:val="Strong"/>
          <w:rFonts w:ascii="Arial" w:hAnsi="Arial"/>
          <w:lang w:val="en"/>
        </w:rPr>
      </w:pPr>
    </w:p>
    <w:p w14:paraId="1C49BEFC" w14:textId="77777777" w:rsidR="00E31A32" w:rsidRPr="00EE1ED1" w:rsidRDefault="00E31A32" w:rsidP="00E31A32">
      <w:pPr>
        <w:rPr>
          <w:rStyle w:val="Strong"/>
          <w:rFonts w:ascii="Arial" w:hAnsi="Arial" w:cs="Arial"/>
          <w:color w:val="000000"/>
          <w:sz w:val="24"/>
          <w:szCs w:val="24"/>
          <w:lang w:val="en"/>
        </w:rPr>
      </w:pPr>
      <w:r w:rsidRPr="00EE1ED1">
        <w:rPr>
          <w:rFonts w:ascii="Arial" w:hAnsi="Arial"/>
          <w:sz w:val="24"/>
        </w:rPr>
        <w:t xml:space="preserve">Also, she welcomed and thanked </w:t>
      </w:r>
      <w:r w:rsidRPr="00EE1ED1">
        <w:rPr>
          <w:rStyle w:val="Strong"/>
          <w:rFonts w:ascii="Arial" w:hAnsi="Arial" w:cs="Arial"/>
          <w:color w:val="000000"/>
          <w:sz w:val="24"/>
          <w:szCs w:val="24"/>
          <w:lang w:val="en"/>
        </w:rPr>
        <w:t>all speakers and guests/visitors for participating and celebrating the 30</w:t>
      </w:r>
      <w:r w:rsidRPr="00EE1ED1">
        <w:rPr>
          <w:rStyle w:val="Strong"/>
          <w:rFonts w:ascii="Arial" w:hAnsi="Arial" w:cs="Arial"/>
          <w:color w:val="000000"/>
          <w:sz w:val="24"/>
          <w:szCs w:val="24"/>
          <w:vertAlign w:val="superscript"/>
          <w:lang w:val="en"/>
        </w:rPr>
        <w:t>th</w:t>
      </w:r>
      <w:r w:rsidRPr="00EE1ED1">
        <w:rPr>
          <w:rStyle w:val="Strong"/>
          <w:rFonts w:ascii="Arial" w:hAnsi="Arial" w:cs="Arial"/>
          <w:color w:val="000000"/>
          <w:sz w:val="24"/>
          <w:szCs w:val="24"/>
          <w:lang w:val="en"/>
        </w:rPr>
        <w:t xml:space="preserve"> ADA Anniversary.</w:t>
      </w:r>
    </w:p>
    <w:p w14:paraId="54308F01" w14:textId="77777777" w:rsidR="00E31A32" w:rsidRPr="00EE1ED1" w:rsidRDefault="00E31A32" w:rsidP="00E31A32">
      <w:pPr>
        <w:pStyle w:val="NormalWeb"/>
        <w:shd w:val="clear" w:color="auto" w:fill="FFFFFF"/>
        <w:rPr>
          <w:rStyle w:val="Strong"/>
          <w:rFonts w:ascii="Arial" w:hAnsi="Arial" w:cs="Arial"/>
          <w:lang w:val="en"/>
        </w:rPr>
      </w:pPr>
    </w:p>
    <w:p w14:paraId="65EB01D0" w14:textId="77777777" w:rsidR="00E31A32" w:rsidRPr="00EE1ED1" w:rsidRDefault="00E31A32" w:rsidP="00E31A32">
      <w:pPr>
        <w:pStyle w:val="NormalWeb"/>
        <w:shd w:val="clear" w:color="auto" w:fill="FFFFFF"/>
        <w:rPr>
          <w:rFonts w:ascii="Arial" w:hAnsi="Arial" w:cs="Arial"/>
          <w:color w:val="000000"/>
          <w:lang w:val="en"/>
        </w:rPr>
      </w:pPr>
      <w:r w:rsidRPr="00EE1ED1">
        <w:rPr>
          <w:rStyle w:val="Strong"/>
          <w:rFonts w:ascii="Arial" w:hAnsi="Arial" w:cs="Arial"/>
          <w:color w:val="000000"/>
          <w:lang w:val="en"/>
        </w:rPr>
        <w:t xml:space="preserve">Additionally, she gave some historical background about the Americans with Disabilities Act (ADA). She mentioned that the ADA </w:t>
      </w:r>
      <w:r w:rsidRPr="00EE1ED1">
        <w:rPr>
          <w:rFonts w:ascii="Arial" w:hAnsi="Arial" w:cs="Arial"/>
          <w:color w:val="000000"/>
          <w:lang w:val="en"/>
        </w:rPr>
        <w:t xml:space="preserve">became law in 1990. She further clarified that the ADA is a civil rights law that prohibits discrimination against individuals with disabilities in all areas of public life, including jobs, schools, transportation, and all public and private places that are open to the general public. The purpose of the law is to make sure that people with disabilities have the same rights and opportunities as everyone else. The ADA gives civil rights protections to individuals with disabilities similar to those provided to individuals on the basis of race, color, sex, national origin, age, and religion. It guarantees equal opportunity for individuals with </w:t>
      </w:r>
      <w:r w:rsidRPr="00EE1ED1">
        <w:rPr>
          <w:rFonts w:ascii="Arial" w:hAnsi="Arial" w:cs="Arial"/>
          <w:color w:val="000000"/>
          <w:lang w:val="en"/>
        </w:rPr>
        <w:lastRenderedPageBreak/>
        <w:t>disabilities in public accommodations, employment, transportation, state and local government services, and telecommunications. The ADA is divided into five titles (or sections) that relate to different areas of public life. She concluded by urging everyone to listen to a live prospective by our distinguished panelists.  Also, she added that everyone will be enlightened by their experiences on the fight for equality, opportunity and security. Thus, this enactment has upheld persons with disabilities rights for 30 years and deserves to be acknowledged and celebrated!</w:t>
      </w:r>
    </w:p>
    <w:p w14:paraId="03B16A59" w14:textId="77777777" w:rsidR="00E31A32" w:rsidRPr="00EE1ED1" w:rsidRDefault="00E31A32" w:rsidP="00E31A32">
      <w:pPr>
        <w:rPr>
          <w:rFonts w:ascii="Arial" w:hAnsi="Arial"/>
          <w:sz w:val="24"/>
        </w:rPr>
      </w:pPr>
    </w:p>
    <w:p w14:paraId="48498D62" w14:textId="77777777" w:rsidR="00E31A32" w:rsidRPr="00EE1ED1" w:rsidRDefault="00E31A32" w:rsidP="00E31A32">
      <w:pPr>
        <w:rPr>
          <w:rFonts w:ascii="Arial" w:hAnsi="Arial" w:cs="Arial"/>
          <w:sz w:val="24"/>
          <w:szCs w:val="24"/>
        </w:rPr>
      </w:pPr>
      <w:r w:rsidRPr="00EE1ED1">
        <w:rPr>
          <w:rFonts w:ascii="Arial" w:hAnsi="Arial" w:cs="Arial"/>
          <w:sz w:val="24"/>
          <w:szCs w:val="24"/>
        </w:rPr>
        <w:t>ADA Quiz</w:t>
      </w:r>
    </w:p>
    <w:p w14:paraId="48C1B328" w14:textId="77777777" w:rsidR="00E31A32" w:rsidRPr="00EE1ED1" w:rsidRDefault="00E31A32" w:rsidP="00E31A32">
      <w:pPr>
        <w:rPr>
          <w:rFonts w:ascii="Arial" w:hAnsi="Arial"/>
          <w:sz w:val="24"/>
        </w:rPr>
      </w:pPr>
      <w:r w:rsidRPr="00EE1ED1">
        <w:rPr>
          <w:rFonts w:ascii="Arial" w:hAnsi="Arial"/>
          <w:sz w:val="24"/>
        </w:rPr>
        <w:t>Suzanne Turner, President, tested all participants by asking 11 good and basic questions about the ADA. Most questions were easily answered by many members.</w:t>
      </w:r>
    </w:p>
    <w:p w14:paraId="4A02D51B" w14:textId="77777777" w:rsidR="00E31A32" w:rsidRPr="00EE1ED1" w:rsidRDefault="00E31A32" w:rsidP="00E31A32">
      <w:pPr>
        <w:rPr>
          <w:rFonts w:ascii="Arial" w:hAnsi="Arial"/>
          <w:sz w:val="24"/>
        </w:rPr>
      </w:pPr>
    </w:p>
    <w:p w14:paraId="69B642E6" w14:textId="77777777" w:rsidR="00E31A32" w:rsidRPr="00EE1ED1" w:rsidRDefault="00E31A32" w:rsidP="00E31A32">
      <w:pPr>
        <w:rPr>
          <w:rFonts w:ascii="Arial" w:hAnsi="Arial"/>
          <w:sz w:val="24"/>
        </w:rPr>
      </w:pPr>
    </w:p>
    <w:p w14:paraId="10316672" w14:textId="77777777" w:rsidR="00E31A32" w:rsidRPr="00EE1ED1" w:rsidRDefault="00E31A32" w:rsidP="00E31A32">
      <w:pPr>
        <w:rPr>
          <w:rFonts w:ascii="Arial" w:hAnsi="Arial" w:cs="Arial"/>
          <w:sz w:val="24"/>
          <w:szCs w:val="24"/>
        </w:rPr>
      </w:pPr>
      <w:r w:rsidRPr="00EE1ED1">
        <w:rPr>
          <w:rFonts w:ascii="Arial" w:hAnsi="Arial" w:cs="Arial"/>
          <w:sz w:val="24"/>
          <w:szCs w:val="24"/>
        </w:rPr>
        <w:t>ADA Presentation: Important piece of legislation.</w:t>
      </w:r>
    </w:p>
    <w:p w14:paraId="5233E4AD" w14:textId="77777777" w:rsidR="00E31A32" w:rsidRPr="00EE1ED1" w:rsidRDefault="00E31A32" w:rsidP="00E31A32">
      <w:pPr>
        <w:rPr>
          <w:rFonts w:ascii="Arial" w:hAnsi="Arial" w:cs="Arial"/>
          <w:sz w:val="24"/>
          <w:szCs w:val="24"/>
        </w:rPr>
      </w:pPr>
    </w:p>
    <w:p w14:paraId="2BD8A2B5" w14:textId="77777777" w:rsidR="00E31A32" w:rsidRPr="00EE1ED1" w:rsidRDefault="00E31A32" w:rsidP="00E31A32">
      <w:pPr>
        <w:rPr>
          <w:rFonts w:ascii="Arial" w:hAnsi="Arial"/>
          <w:sz w:val="24"/>
        </w:rPr>
      </w:pPr>
      <w:r w:rsidRPr="00EE1ED1">
        <w:rPr>
          <w:rFonts w:ascii="Arial" w:hAnsi="Arial"/>
          <w:sz w:val="24"/>
        </w:rPr>
        <w:t>William Turner, First Vice President, welcomed and introduced the speakers and facilitated the different presentations and questions/Answers.</w:t>
      </w:r>
    </w:p>
    <w:p w14:paraId="30E6B5C6" w14:textId="77777777" w:rsidR="00E31A32" w:rsidRPr="00EE1ED1" w:rsidRDefault="00E31A32" w:rsidP="00E31A32">
      <w:pPr>
        <w:jc w:val="center"/>
        <w:rPr>
          <w:rFonts w:ascii="Arial" w:hAnsi="Arial" w:cs="Arial"/>
          <w:sz w:val="24"/>
          <w:szCs w:val="24"/>
        </w:rPr>
      </w:pPr>
    </w:p>
    <w:p w14:paraId="1DD8335D" w14:textId="77777777" w:rsidR="00E31A32" w:rsidRPr="00EE1ED1" w:rsidRDefault="00E31A32" w:rsidP="00E31A32">
      <w:pPr>
        <w:rPr>
          <w:rFonts w:ascii="Arial" w:hAnsi="Arial" w:cs="Arial"/>
          <w:sz w:val="24"/>
          <w:szCs w:val="24"/>
        </w:rPr>
      </w:pPr>
      <w:r w:rsidRPr="00EE1ED1">
        <w:rPr>
          <w:rFonts w:ascii="Arial" w:hAnsi="Arial" w:cs="Arial"/>
          <w:sz w:val="24"/>
          <w:szCs w:val="24"/>
        </w:rPr>
        <w:t xml:space="preserve">First Speaker: </w:t>
      </w:r>
    </w:p>
    <w:p w14:paraId="0A3746BD" w14:textId="77777777" w:rsidR="00E31A32" w:rsidRPr="00EE1ED1" w:rsidRDefault="00E31A32" w:rsidP="00E31A32">
      <w:pPr>
        <w:rPr>
          <w:rFonts w:ascii="Arial" w:hAnsi="Arial"/>
          <w:sz w:val="24"/>
        </w:rPr>
      </w:pPr>
      <w:r w:rsidRPr="00EE1ED1">
        <w:rPr>
          <w:rFonts w:ascii="Arial" w:hAnsi="Arial" w:cs="Arial"/>
          <w:sz w:val="24"/>
          <w:szCs w:val="24"/>
        </w:rPr>
        <w:t>Cheryl Fields, Second Vice President, talked about Title III (Public Accommodations). She mentioned that p</w:t>
      </w:r>
      <w:r w:rsidRPr="00EE1ED1">
        <w:rPr>
          <w:rFonts w:ascii="Arial" w:hAnsi="Arial"/>
          <w:sz w:val="24"/>
        </w:rPr>
        <w:t>ublic places are expected to provide Reasonable Accommodations for people with disabilities. She also talked about the Fair Housing Act.</w:t>
      </w:r>
    </w:p>
    <w:p w14:paraId="05A16CDF" w14:textId="77777777" w:rsidR="00E31A32" w:rsidRPr="00EE1ED1" w:rsidRDefault="00E31A32" w:rsidP="00E31A32">
      <w:pPr>
        <w:rPr>
          <w:rFonts w:ascii="Arial" w:hAnsi="Arial"/>
          <w:sz w:val="24"/>
        </w:rPr>
      </w:pPr>
    </w:p>
    <w:p w14:paraId="1CDA60EF" w14:textId="77777777" w:rsidR="00E31A32" w:rsidRPr="00EE1ED1" w:rsidRDefault="00E31A32" w:rsidP="00E31A32">
      <w:pPr>
        <w:rPr>
          <w:rFonts w:ascii="Arial" w:hAnsi="Arial" w:cs="Arial"/>
          <w:sz w:val="24"/>
          <w:szCs w:val="24"/>
        </w:rPr>
      </w:pPr>
      <w:r w:rsidRPr="00EE1ED1">
        <w:rPr>
          <w:rFonts w:ascii="Arial" w:hAnsi="Arial" w:cs="Arial"/>
          <w:sz w:val="24"/>
          <w:szCs w:val="24"/>
        </w:rPr>
        <w:t>Speaker 2:</w:t>
      </w:r>
    </w:p>
    <w:p w14:paraId="00C573F7" w14:textId="77777777" w:rsidR="00E31A32" w:rsidRPr="00EE1ED1" w:rsidRDefault="00E31A32" w:rsidP="00E31A32">
      <w:pPr>
        <w:rPr>
          <w:rFonts w:ascii="Arial" w:hAnsi="Arial"/>
          <w:sz w:val="24"/>
        </w:rPr>
      </w:pPr>
      <w:r w:rsidRPr="00EE1ED1">
        <w:rPr>
          <w:rFonts w:ascii="Arial" w:hAnsi="Arial" w:cs="Arial"/>
          <w:sz w:val="24"/>
          <w:szCs w:val="24"/>
        </w:rPr>
        <w:t xml:space="preserve">Eric Duffy, Secretary of the Ohio Affiliate, talked about Title I (Employment). He mentioned that the </w:t>
      </w:r>
      <w:r w:rsidRPr="00EE1ED1">
        <w:rPr>
          <w:rFonts w:ascii="Arial" w:hAnsi="Arial"/>
          <w:sz w:val="24"/>
        </w:rPr>
        <w:t>NFB AND NFBOH are your resources. He talked about the Equal Employment Opportunity Council (EEOC) and the role it plays in helping those discriminated against at work. He concluded by advising all members in case you feel you have been discriminated against, proceed to ask before filling a lawsuit.</w:t>
      </w:r>
    </w:p>
    <w:p w14:paraId="31FE749E" w14:textId="77777777" w:rsidR="00E31A32" w:rsidRPr="00EE1ED1" w:rsidRDefault="00E31A32" w:rsidP="00E31A32">
      <w:pPr>
        <w:rPr>
          <w:rFonts w:ascii="Arial" w:hAnsi="Arial"/>
          <w:sz w:val="24"/>
        </w:rPr>
      </w:pPr>
    </w:p>
    <w:p w14:paraId="09CC997C" w14:textId="77777777" w:rsidR="00E31A32" w:rsidRPr="00EE1ED1" w:rsidRDefault="00E31A32" w:rsidP="00E31A32">
      <w:pPr>
        <w:rPr>
          <w:rFonts w:ascii="Arial" w:hAnsi="Arial" w:cs="Arial"/>
          <w:sz w:val="24"/>
          <w:szCs w:val="24"/>
        </w:rPr>
      </w:pPr>
      <w:r w:rsidRPr="00EE1ED1">
        <w:rPr>
          <w:rFonts w:ascii="Arial" w:hAnsi="Arial" w:cs="Arial"/>
          <w:sz w:val="24"/>
          <w:szCs w:val="24"/>
        </w:rPr>
        <w:t>Speaker 3:</w:t>
      </w:r>
    </w:p>
    <w:p w14:paraId="0928DEFD" w14:textId="77777777" w:rsidR="00E31A32" w:rsidRPr="00EE1ED1" w:rsidRDefault="00E31A32" w:rsidP="00E31A32">
      <w:pPr>
        <w:rPr>
          <w:rFonts w:ascii="Arial" w:hAnsi="Arial"/>
          <w:sz w:val="24"/>
        </w:rPr>
      </w:pPr>
      <w:r w:rsidRPr="00EE1ED1">
        <w:rPr>
          <w:rFonts w:ascii="Arial" w:hAnsi="Arial" w:cs="Arial"/>
          <w:sz w:val="24"/>
          <w:szCs w:val="24"/>
        </w:rPr>
        <w:t xml:space="preserve">Kinshuk Tella, President of the Ohio Association of Blind Students (OABS), presented Title III and Section 504 under the Rehabilitation Act (Education). He mentioned the Individual Education Plan (IEP). He added that everyone should be self-advocating for himself/herself and ask/look for what he/she needs, such as Orientation and Mobility, Braille, etc. Also, he mentioned the existence at every school/college/university of   an </w:t>
      </w:r>
      <w:r w:rsidRPr="00EE1ED1">
        <w:rPr>
          <w:rFonts w:ascii="Arial" w:hAnsi="Arial"/>
          <w:sz w:val="24"/>
        </w:rPr>
        <w:t>SAS and the services they provided for people with disabilities such as testing center, accessible material, etc.</w:t>
      </w:r>
    </w:p>
    <w:p w14:paraId="7FFF3CD3" w14:textId="77777777" w:rsidR="00E31A32" w:rsidRPr="00EE1ED1" w:rsidRDefault="00E31A32" w:rsidP="00E31A32">
      <w:pPr>
        <w:jc w:val="center"/>
        <w:rPr>
          <w:rFonts w:ascii="Arial" w:hAnsi="Arial" w:cs="Arial"/>
          <w:sz w:val="24"/>
          <w:szCs w:val="24"/>
        </w:rPr>
      </w:pPr>
    </w:p>
    <w:p w14:paraId="7DCD79F3" w14:textId="77777777" w:rsidR="00E31A32" w:rsidRPr="00EE1ED1" w:rsidRDefault="00E31A32" w:rsidP="00E31A32">
      <w:pPr>
        <w:rPr>
          <w:rFonts w:ascii="Arial" w:hAnsi="Arial" w:cs="Arial"/>
          <w:sz w:val="24"/>
          <w:szCs w:val="24"/>
        </w:rPr>
      </w:pPr>
      <w:r w:rsidRPr="00EE1ED1">
        <w:rPr>
          <w:rFonts w:ascii="Arial" w:hAnsi="Arial" w:cs="Arial"/>
          <w:sz w:val="24"/>
          <w:szCs w:val="24"/>
        </w:rPr>
        <w:t>Speaker 4:</w:t>
      </w:r>
    </w:p>
    <w:p w14:paraId="4ECC5B48" w14:textId="77777777" w:rsidR="00E31A32" w:rsidRPr="00EE1ED1" w:rsidRDefault="00E31A32" w:rsidP="00E31A32">
      <w:pPr>
        <w:rPr>
          <w:rFonts w:ascii="Arial" w:hAnsi="Arial"/>
          <w:sz w:val="24"/>
        </w:rPr>
      </w:pPr>
      <w:r w:rsidRPr="00EE1ED1">
        <w:rPr>
          <w:rFonts w:ascii="Arial" w:hAnsi="Arial" w:cs="Arial"/>
          <w:sz w:val="24"/>
          <w:szCs w:val="24"/>
        </w:rPr>
        <w:t xml:space="preserve">Richard Payne, President of the Ohio Affiliate, talked about Title II (Transportation). He mentioned that </w:t>
      </w:r>
      <w:r w:rsidRPr="00EE1ED1">
        <w:rPr>
          <w:rFonts w:ascii="Arial" w:hAnsi="Arial"/>
          <w:sz w:val="24"/>
        </w:rPr>
        <w:t xml:space="preserve">Paratransit has problems every now and then and all members should ask those who know or search the existing laws. He advised everyone to reserve his/her rides in advance. Also, he mentioned that sometimes their rules are not ADA </w:t>
      </w:r>
      <w:r w:rsidRPr="00EE1ED1">
        <w:rPr>
          <w:rFonts w:ascii="Arial" w:hAnsi="Arial"/>
          <w:sz w:val="24"/>
        </w:rPr>
        <w:lastRenderedPageBreak/>
        <w:t>rules. He added that minimum requirements should be met by all agencies. He concluded that Not everyone with disability is eligible for Paratransit/RTA services. For example, you need to live less than ¾ of a mile from the main service lane in order to have a door to door service.</w:t>
      </w:r>
    </w:p>
    <w:p w14:paraId="10D6CAAD" w14:textId="77777777" w:rsidR="00E31A32" w:rsidRPr="00EE1ED1" w:rsidRDefault="00E31A32" w:rsidP="00E31A32">
      <w:pPr>
        <w:rPr>
          <w:rFonts w:ascii="Arial" w:hAnsi="Arial"/>
          <w:sz w:val="24"/>
        </w:rPr>
      </w:pPr>
    </w:p>
    <w:p w14:paraId="1B2A0972" w14:textId="77777777" w:rsidR="00E31A32" w:rsidRPr="00EE1ED1" w:rsidRDefault="00E31A32" w:rsidP="00E31A32">
      <w:pPr>
        <w:rPr>
          <w:rFonts w:ascii="Arial" w:hAnsi="Arial" w:cs="Arial"/>
          <w:sz w:val="24"/>
          <w:szCs w:val="24"/>
        </w:rPr>
      </w:pPr>
      <w:r w:rsidRPr="00EE1ED1">
        <w:rPr>
          <w:rFonts w:ascii="Arial" w:hAnsi="Arial"/>
          <w:sz w:val="24"/>
        </w:rPr>
        <w:t>William Turner, gave time to questions and answers after each speaker and thanked everyone for attending and the speakers for their great presentations. He added, f</w:t>
      </w:r>
      <w:r w:rsidRPr="00EE1ED1">
        <w:rPr>
          <w:rFonts w:ascii="Arial" w:hAnsi="Arial" w:cs="Arial"/>
          <w:sz w:val="24"/>
          <w:szCs w:val="24"/>
        </w:rPr>
        <w:t xml:space="preserve">or further questions, comments, and or suggestions, please reach out to Suzanne Turner at </w:t>
      </w:r>
      <w:hyperlink r:id="rId9" w:history="1">
        <w:r w:rsidRPr="00EE1ED1">
          <w:rPr>
            <w:rStyle w:val="Hyperlink"/>
            <w:rFonts w:ascii="Arial" w:hAnsi="Arial" w:cs="Arial"/>
            <w:sz w:val="24"/>
            <w:szCs w:val="24"/>
          </w:rPr>
          <w:t>SMTurner.234@gmail.com</w:t>
        </w:r>
      </w:hyperlink>
      <w:r w:rsidRPr="00EE1ED1">
        <w:rPr>
          <w:rFonts w:ascii="Arial" w:hAnsi="Arial" w:cs="Arial"/>
          <w:sz w:val="24"/>
          <w:szCs w:val="24"/>
        </w:rPr>
        <w:t>.</w:t>
      </w:r>
    </w:p>
    <w:p w14:paraId="36B90F8A" w14:textId="77777777" w:rsidR="00E31A32" w:rsidRPr="00EE1ED1" w:rsidRDefault="00E31A32" w:rsidP="00E31A32">
      <w:pPr>
        <w:jc w:val="center"/>
        <w:rPr>
          <w:rFonts w:ascii="Arial" w:hAnsi="Arial" w:cs="Arial"/>
          <w:sz w:val="24"/>
          <w:szCs w:val="24"/>
        </w:rPr>
      </w:pPr>
    </w:p>
    <w:p w14:paraId="7495F2A7" w14:textId="77777777" w:rsidR="00E31A32" w:rsidRPr="00EE1ED1" w:rsidRDefault="00E31A32" w:rsidP="00E31A32">
      <w:pPr>
        <w:rPr>
          <w:rFonts w:ascii="Arial" w:hAnsi="Arial"/>
          <w:sz w:val="24"/>
        </w:rPr>
      </w:pPr>
      <w:r w:rsidRPr="00EE1ED1">
        <w:rPr>
          <w:rFonts w:ascii="Arial" w:hAnsi="Arial"/>
          <w:sz w:val="24"/>
        </w:rPr>
        <w:t>Meeting adjourned at 7:00 P.M.</w:t>
      </w:r>
    </w:p>
    <w:p w14:paraId="378AE27C" w14:textId="77777777" w:rsidR="00E31A32" w:rsidRPr="00EE1ED1" w:rsidRDefault="00E31A32" w:rsidP="00E31A32">
      <w:pPr>
        <w:rPr>
          <w:rFonts w:ascii="Arial" w:hAnsi="Arial"/>
          <w:sz w:val="24"/>
        </w:rPr>
      </w:pPr>
    </w:p>
    <w:p w14:paraId="661F8596"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Please make a note of the action items below:</w:t>
      </w:r>
    </w:p>
    <w:p w14:paraId="6254C3D3" w14:textId="77777777" w:rsidR="00E31A32" w:rsidRPr="00EE1ED1" w:rsidRDefault="00E31A32" w:rsidP="00E31A32">
      <w:pPr>
        <w:jc w:val="both"/>
        <w:rPr>
          <w:rFonts w:ascii="Arial" w:hAnsi="Arial" w:cs="Times New Roman"/>
          <w:sz w:val="24"/>
          <w:szCs w:val="24"/>
        </w:rPr>
      </w:pPr>
    </w:p>
    <w:p w14:paraId="68E96AEA"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Voice Box Number:</w:t>
      </w:r>
    </w:p>
    <w:p w14:paraId="5DB7771C"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(641) 715-3900</w:t>
      </w:r>
    </w:p>
    <w:p w14:paraId="626160C9"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Code: 582705</w:t>
      </w:r>
    </w:p>
    <w:p w14:paraId="4CCAE346" w14:textId="77777777" w:rsidR="00E31A32" w:rsidRPr="00EE1ED1" w:rsidRDefault="00E31A32" w:rsidP="00E31A32">
      <w:pPr>
        <w:jc w:val="both"/>
        <w:rPr>
          <w:rFonts w:ascii="Arial" w:hAnsi="Arial" w:cs="Times New Roman"/>
          <w:sz w:val="24"/>
          <w:szCs w:val="24"/>
        </w:rPr>
      </w:pPr>
    </w:p>
    <w:p w14:paraId="1E7DCF9F"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Cleveland Teleconference Number:</w:t>
      </w:r>
    </w:p>
    <w:p w14:paraId="5B92BC69"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(605) 313-4834</w:t>
      </w:r>
    </w:p>
    <w:p w14:paraId="2752E415"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Code: 246345</w:t>
      </w:r>
    </w:p>
    <w:p w14:paraId="3204CE99" w14:textId="77777777" w:rsidR="00E31A32" w:rsidRPr="00EE1ED1" w:rsidRDefault="00E31A32" w:rsidP="00E31A32">
      <w:pPr>
        <w:jc w:val="both"/>
        <w:rPr>
          <w:rFonts w:ascii="Arial" w:hAnsi="Arial" w:cs="Times New Roman"/>
          <w:sz w:val="24"/>
          <w:szCs w:val="24"/>
        </w:rPr>
      </w:pPr>
    </w:p>
    <w:p w14:paraId="7D769CAB"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Ohio Conference Line:</w:t>
      </w:r>
    </w:p>
    <w:p w14:paraId="4A654B33"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Tel: (712) 775-7031</w:t>
      </w:r>
    </w:p>
    <w:p w14:paraId="2B02BFC4"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Code: 240281423</w:t>
      </w:r>
    </w:p>
    <w:p w14:paraId="23838CAF" w14:textId="77777777" w:rsidR="00E31A32" w:rsidRPr="00EE1ED1" w:rsidRDefault="00E31A32" w:rsidP="00E31A32">
      <w:pPr>
        <w:jc w:val="both"/>
        <w:rPr>
          <w:rFonts w:ascii="Arial" w:hAnsi="Arial" w:cs="Times New Roman"/>
          <w:sz w:val="24"/>
          <w:szCs w:val="24"/>
        </w:rPr>
      </w:pPr>
    </w:p>
    <w:p w14:paraId="08B8DE2F"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Zoom link:</w:t>
      </w:r>
    </w:p>
    <w:p w14:paraId="373064ED" w14:textId="77777777" w:rsidR="00E31A32" w:rsidRPr="00EE1ED1" w:rsidRDefault="00E31A32" w:rsidP="00E31A32">
      <w:pPr>
        <w:pStyle w:val="PlainText"/>
        <w:rPr>
          <w:rFonts w:ascii="Arial" w:hAnsi="Arial" w:cs="Arial"/>
          <w:sz w:val="24"/>
          <w:szCs w:val="24"/>
        </w:rPr>
      </w:pPr>
      <w:r w:rsidRPr="00EE1ED1">
        <w:rPr>
          <w:rFonts w:ascii="Arial" w:hAnsi="Arial" w:cs="Arial"/>
          <w:sz w:val="24"/>
          <w:szCs w:val="24"/>
        </w:rPr>
        <w:t>Join Zoom Meeting</w:t>
      </w:r>
    </w:p>
    <w:p w14:paraId="569CA63F" w14:textId="77777777" w:rsidR="00E31A32" w:rsidRPr="00EE1ED1" w:rsidRDefault="00E31A32" w:rsidP="00E31A32">
      <w:pPr>
        <w:pStyle w:val="PlainText"/>
        <w:rPr>
          <w:rFonts w:ascii="Arial" w:hAnsi="Arial" w:cs="Arial"/>
          <w:sz w:val="24"/>
          <w:szCs w:val="24"/>
        </w:rPr>
      </w:pPr>
      <w:hyperlink r:id="rId10" w:history="1">
        <w:r w:rsidRPr="00EE1ED1">
          <w:rPr>
            <w:rStyle w:val="Hyperlink"/>
            <w:rFonts w:ascii="Arial" w:hAnsi="Arial" w:cs="Arial"/>
            <w:sz w:val="24"/>
            <w:szCs w:val="24"/>
          </w:rPr>
          <w:t>https://zoom.us/j/4081850851</w:t>
        </w:r>
      </w:hyperlink>
    </w:p>
    <w:p w14:paraId="52A2AA09" w14:textId="77777777" w:rsidR="00E31A32" w:rsidRPr="00EE1ED1" w:rsidRDefault="00E31A32" w:rsidP="00E31A32">
      <w:pPr>
        <w:pStyle w:val="PlainText"/>
        <w:rPr>
          <w:rFonts w:ascii="Arial" w:hAnsi="Arial" w:cs="Arial"/>
          <w:sz w:val="24"/>
          <w:szCs w:val="24"/>
        </w:rPr>
      </w:pPr>
      <w:r w:rsidRPr="00EE1ED1">
        <w:rPr>
          <w:rFonts w:ascii="Arial" w:hAnsi="Arial" w:cs="Arial"/>
          <w:sz w:val="24"/>
          <w:szCs w:val="24"/>
        </w:rPr>
        <w:t>Meeting ID: 408 185 0851</w:t>
      </w:r>
    </w:p>
    <w:p w14:paraId="4561EB5E" w14:textId="77777777" w:rsidR="00E31A32" w:rsidRPr="00EE1ED1" w:rsidRDefault="00E31A32" w:rsidP="00E31A32">
      <w:pPr>
        <w:pStyle w:val="PlainText"/>
        <w:rPr>
          <w:rFonts w:ascii="Arial" w:hAnsi="Arial" w:cs="Arial"/>
          <w:sz w:val="24"/>
          <w:szCs w:val="24"/>
        </w:rPr>
      </w:pPr>
    </w:p>
    <w:p w14:paraId="588F55A8" w14:textId="77777777" w:rsidR="00E31A32" w:rsidRPr="00EE1ED1" w:rsidRDefault="00E31A32" w:rsidP="00E31A32">
      <w:pPr>
        <w:pStyle w:val="PlainText"/>
        <w:rPr>
          <w:rFonts w:ascii="Arial" w:hAnsi="Arial" w:cs="Arial"/>
          <w:sz w:val="24"/>
          <w:szCs w:val="24"/>
        </w:rPr>
      </w:pPr>
      <w:r w:rsidRPr="00EE1ED1">
        <w:rPr>
          <w:rFonts w:ascii="Arial" w:hAnsi="Arial" w:cs="Arial"/>
          <w:sz w:val="24"/>
          <w:szCs w:val="24"/>
        </w:rPr>
        <w:t>One tap mobile</w:t>
      </w:r>
    </w:p>
    <w:p w14:paraId="0DD5E613" w14:textId="77777777" w:rsidR="00E31A32" w:rsidRPr="00EE1ED1" w:rsidRDefault="00E31A32" w:rsidP="00E31A32">
      <w:pPr>
        <w:jc w:val="both"/>
        <w:rPr>
          <w:rFonts w:ascii="Arial" w:hAnsi="Arial" w:cs="Arial"/>
          <w:sz w:val="24"/>
          <w:szCs w:val="24"/>
        </w:rPr>
      </w:pPr>
      <w:r w:rsidRPr="00EE1ED1">
        <w:rPr>
          <w:rFonts w:ascii="Arial" w:hAnsi="Arial" w:cs="Arial"/>
          <w:sz w:val="24"/>
          <w:szCs w:val="24"/>
        </w:rPr>
        <w:t>+16468769923 and ID code: 408-185-0851.</w:t>
      </w:r>
    </w:p>
    <w:p w14:paraId="61E82AC9" w14:textId="77777777" w:rsidR="00E31A32" w:rsidRPr="00EE1ED1" w:rsidRDefault="00E31A32" w:rsidP="00E31A32">
      <w:pPr>
        <w:jc w:val="both"/>
        <w:rPr>
          <w:rFonts w:ascii="Arial" w:hAnsi="Arial" w:cs="Times New Roman"/>
          <w:sz w:val="24"/>
          <w:szCs w:val="24"/>
        </w:rPr>
      </w:pPr>
    </w:p>
    <w:p w14:paraId="22BE5097"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Zoom Telephone number:</w:t>
      </w:r>
    </w:p>
    <w:p w14:paraId="7A267616"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(669) 900-6833</w:t>
      </w:r>
    </w:p>
    <w:p w14:paraId="308D23E7"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Id: 4081850851</w:t>
      </w:r>
    </w:p>
    <w:p w14:paraId="31A71CC7" w14:textId="77777777" w:rsidR="00E31A32" w:rsidRPr="00EE1ED1" w:rsidRDefault="00E31A32" w:rsidP="00E31A32">
      <w:pPr>
        <w:jc w:val="both"/>
        <w:rPr>
          <w:rFonts w:ascii="Arial" w:hAnsi="Arial" w:cs="Times New Roman"/>
          <w:sz w:val="24"/>
          <w:szCs w:val="24"/>
        </w:rPr>
      </w:pPr>
    </w:p>
    <w:p w14:paraId="7307B92F" w14:textId="77777777" w:rsidR="00E31A32" w:rsidRPr="00EE1ED1" w:rsidRDefault="00E31A32" w:rsidP="00E31A32">
      <w:pPr>
        <w:jc w:val="both"/>
        <w:rPr>
          <w:rFonts w:ascii="Arial" w:hAnsi="Arial" w:cs="Times New Roman"/>
          <w:sz w:val="24"/>
          <w:szCs w:val="24"/>
        </w:rPr>
      </w:pPr>
    </w:p>
    <w:p w14:paraId="0A583770"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Ali Benmerzouga, Recording Secretary</w:t>
      </w:r>
    </w:p>
    <w:p w14:paraId="755384CC"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440-590-0315 – cell</w:t>
      </w:r>
    </w:p>
    <w:p w14:paraId="201A8065" w14:textId="77777777" w:rsidR="00E31A32" w:rsidRPr="00EE1ED1" w:rsidRDefault="00E31A32" w:rsidP="00E31A32">
      <w:pPr>
        <w:jc w:val="both"/>
        <w:rPr>
          <w:rFonts w:ascii="Arial" w:hAnsi="Arial" w:cs="Times New Roman"/>
          <w:sz w:val="24"/>
          <w:szCs w:val="24"/>
        </w:rPr>
      </w:pPr>
    </w:p>
    <w:p w14:paraId="33BC66F4"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Natassha Ricks, Treasurer</w:t>
      </w:r>
    </w:p>
    <w:p w14:paraId="5DC66453"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(216) 376-9863</w:t>
      </w:r>
    </w:p>
    <w:p w14:paraId="1F039B25" w14:textId="77777777" w:rsidR="00E31A32" w:rsidRPr="00EE1ED1" w:rsidRDefault="00E31A32" w:rsidP="00E31A32">
      <w:pPr>
        <w:jc w:val="both"/>
        <w:rPr>
          <w:rFonts w:ascii="Arial" w:hAnsi="Arial" w:cs="Times New Roman"/>
          <w:sz w:val="24"/>
          <w:szCs w:val="24"/>
        </w:rPr>
      </w:pPr>
    </w:p>
    <w:p w14:paraId="6863AFDC"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Notes!</w:t>
      </w:r>
    </w:p>
    <w:p w14:paraId="535E6775" w14:textId="77777777" w:rsidR="00E31A32" w:rsidRPr="00EE1ED1" w:rsidRDefault="00E31A32" w:rsidP="00E31A32">
      <w:pPr>
        <w:jc w:val="both"/>
        <w:rPr>
          <w:rFonts w:ascii="Arial" w:hAnsi="Arial" w:cs="Times New Roman"/>
          <w:sz w:val="24"/>
          <w:szCs w:val="24"/>
        </w:rPr>
      </w:pPr>
    </w:p>
    <w:p w14:paraId="67B3D9DB"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1. Please take a moment and like, share and promote Cleveland’s Facebook Page</w:t>
      </w:r>
    </w:p>
    <w:p w14:paraId="79B9850A" w14:textId="77777777" w:rsidR="00E31A32" w:rsidRPr="00EE1ED1" w:rsidRDefault="00E31A32" w:rsidP="00E31A32">
      <w:pPr>
        <w:jc w:val="both"/>
        <w:rPr>
          <w:rFonts w:ascii="Arial" w:hAnsi="Arial" w:cs="Times New Roman"/>
          <w:sz w:val="24"/>
          <w:szCs w:val="24"/>
        </w:rPr>
      </w:pPr>
      <w:hyperlink r:id="rId11" w:history="1">
        <w:r w:rsidRPr="00EE1ED1">
          <w:rPr>
            <w:rStyle w:val="Hyperlink"/>
            <w:rFonts w:ascii="Arial" w:hAnsi="Arial" w:cs="Times New Roman"/>
            <w:sz w:val="24"/>
            <w:szCs w:val="24"/>
          </w:rPr>
          <w:t>https://m.facebook.com/NationalFederationOfTheBlindOfOhioClevelandChapter/</w:t>
        </w:r>
      </w:hyperlink>
      <w:r w:rsidRPr="00EE1ED1">
        <w:rPr>
          <w:rFonts w:ascii="Arial" w:hAnsi="Arial" w:cs="Times New Roman"/>
          <w:sz w:val="24"/>
          <w:szCs w:val="24"/>
        </w:rPr>
        <w:t xml:space="preserve"> </w:t>
      </w:r>
    </w:p>
    <w:p w14:paraId="5D31D2B5" w14:textId="77777777" w:rsidR="00E31A32" w:rsidRPr="00EE1ED1" w:rsidRDefault="00E31A32" w:rsidP="00E31A32">
      <w:pPr>
        <w:jc w:val="both"/>
        <w:rPr>
          <w:rFonts w:ascii="Arial" w:hAnsi="Arial" w:cs="Times New Roman"/>
          <w:sz w:val="24"/>
          <w:szCs w:val="24"/>
        </w:rPr>
      </w:pPr>
    </w:p>
    <w:p w14:paraId="5B6D502E"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2. Please subscribe to Ohio-Talk to stay informed on the know in the Ohio Affiliate.</w:t>
      </w:r>
    </w:p>
    <w:p w14:paraId="0BA9DA2B" w14:textId="77777777" w:rsidR="00E31A32" w:rsidRPr="00EE1ED1" w:rsidRDefault="00E31A32" w:rsidP="00E31A32">
      <w:pPr>
        <w:pStyle w:val="PlainText"/>
        <w:jc w:val="both"/>
        <w:rPr>
          <w:rFonts w:ascii="Arial" w:hAnsi="Arial" w:cs="Times New Roman"/>
          <w:sz w:val="24"/>
          <w:szCs w:val="24"/>
        </w:rPr>
      </w:pPr>
      <w:r w:rsidRPr="00EE1ED1">
        <w:rPr>
          <w:rFonts w:ascii="Arial" w:hAnsi="Arial" w:cs="Times New Roman"/>
          <w:sz w:val="24"/>
          <w:szCs w:val="24"/>
        </w:rPr>
        <w:t>Ohio-Talk mailing list</w:t>
      </w:r>
    </w:p>
    <w:p w14:paraId="0E2354DA" w14:textId="77777777" w:rsidR="00E31A32" w:rsidRPr="00EE1ED1" w:rsidRDefault="00E31A32" w:rsidP="00E31A32">
      <w:pPr>
        <w:pStyle w:val="PlainText"/>
        <w:jc w:val="both"/>
        <w:rPr>
          <w:rFonts w:ascii="Arial" w:hAnsi="Arial" w:cs="Times New Roman"/>
          <w:sz w:val="24"/>
          <w:szCs w:val="24"/>
        </w:rPr>
      </w:pPr>
      <w:hyperlink r:id="rId12" w:history="1">
        <w:r w:rsidRPr="00EE1ED1">
          <w:rPr>
            <w:rStyle w:val="Hyperlink"/>
            <w:rFonts w:ascii="Arial" w:hAnsi="Arial" w:cs="Times New Roman"/>
            <w:sz w:val="24"/>
            <w:szCs w:val="24"/>
          </w:rPr>
          <w:t>Ohio-Talk@nfbnet.org</w:t>
        </w:r>
      </w:hyperlink>
    </w:p>
    <w:p w14:paraId="7C7AEFA1" w14:textId="77777777" w:rsidR="00E31A32" w:rsidRPr="00EE1ED1" w:rsidRDefault="00E31A32" w:rsidP="00E31A32">
      <w:pPr>
        <w:pStyle w:val="PlainText"/>
        <w:jc w:val="both"/>
        <w:rPr>
          <w:rFonts w:ascii="Arial" w:hAnsi="Arial" w:cs="Times New Roman"/>
          <w:sz w:val="24"/>
          <w:szCs w:val="24"/>
        </w:rPr>
      </w:pPr>
      <w:hyperlink r:id="rId13" w:history="1">
        <w:r w:rsidRPr="00EE1ED1">
          <w:rPr>
            <w:rStyle w:val="Hyperlink"/>
            <w:rFonts w:ascii="Arial" w:hAnsi="Arial" w:cs="Times New Roman"/>
            <w:sz w:val="24"/>
            <w:szCs w:val="24"/>
          </w:rPr>
          <w:t>http://nfbnet.org/mailman/listinfo/ohio-talk_nfbnet.org</w:t>
        </w:r>
      </w:hyperlink>
    </w:p>
    <w:p w14:paraId="1347FBC9" w14:textId="77777777" w:rsidR="00E31A32" w:rsidRPr="00EE1ED1" w:rsidRDefault="00E31A32" w:rsidP="00E31A32">
      <w:pPr>
        <w:pStyle w:val="PlainText"/>
        <w:jc w:val="both"/>
        <w:rPr>
          <w:rFonts w:ascii="Arial" w:hAnsi="Arial" w:cs="Times New Roman"/>
          <w:sz w:val="24"/>
          <w:szCs w:val="24"/>
        </w:rPr>
      </w:pPr>
    </w:p>
    <w:p w14:paraId="4B931114" w14:textId="77777777" w:rsidR="00E31A32" w:rsidRPr="00EE1ED1" w:rsidRDefault="00E31A32" w:rsidP="00E31A32">
      <w:pPr>
        <w:pStyle w:val="PlainText"/>
        <w:jc w:val="both"/>
        <w:rPr>
          <w:rFonts w:ascii="Arial" w:hAnsi="Arial" w:cs="Times New Roman"/>
          <w:sz w:val="24"/>
          <w:szCs w:val="24"/>
        </w:rPr>
      </w:pPr>
      <w:r w:rsidRPr="00EE1ED1">
        <w:rPr>
          <w:rFonts w:ascii="Arial" w:hAnsi="Arial" w:cs="Times New Roman"/>
          <w:sz w:val="24"/>
          <w:szCs w:val="24"/>
        </w:rPr>
        <w:t>3. Please subscribe to Cleveland’s List Serve for all up-to-date information in the Cleveland Chapter.</w:t>
      </w:r>
    </w:p>
    <w:p w14:paraId="64031BE8" w14:textId="77777777" w:rsidR="00E31A32" w:rsidRPr="00EE1ED1" w:rsidRDefault="00E31A32" w:rsidP="00E31A32">
      <w:pPr>
        <w:pStyle w:val="PlainText"/>
        <w:jc w:val="both"/>
        <w:rPr>
          <w:rFonts w:ascii="Arial" w:hAnsi="Arial" w:cs="Times New Roman"/>
          <w:sz w:val="24"/>
          <w:szCs w:val="24"/>
        </w:rPr>
      </w:pPr>
      <w:hyperlink r:id="rId14" w:history="1">
        <w:r w:rsidRPr="00EE1ED1">
          <w:rPr>
            <w:rStyle w:val="Hyperlink"/>
            <w:rFonts w:ascii="Arial" w:hAnsi="Arial" w:cs="Times New Roman"/>
            <w:sz w:val="24"/>
            <w:szCs w:val="24"/>
          </w:rPr>
          <w:t>http://www.nfbnet.org/mailman/listinfo/nfboh-cleveland_nfbnet.org</w:t>
        </w:r>
      </w:hyperlink>
    </w:p>
    <w:p w14:paraId="665285D8" w14:textId="77777777" w:rsidR="00E31A32" w:rsidRPr="00EE1ED1" w:rsidRDefault="00E31A32" w:rsidP="00E31A32">
      <w:pPr>
        <w:pStyle w:val="PlainText"/>
        <w:jc w:val="both"/>
        <w:rPr>
          <w:rFonts w:ascii="Arial" w:hAnsi="Arial" w:cs="Times New Roman"/>
          <w:sz w:val="24"/>
          <w:szCs w:val="24"/>
        </w:rPr>
      </w:pPr>
      <w:hyperlink r:id="rId15" w:history="1">
        <w:r w:rsidRPr="00EE1ED1">
          <w:rPr>
            <w:rStyle w:val="Hyperlink"/>
            <w:rFonts w:ascii="Arial" w:hAnsi="Arial" w:cs="Times New Roman"/>
            <w:sz w:val="24"/>
            <w:szCs w:val="24"/>
          </w:rPr>
          <w:t>nfboh-cleveland-request@nfbnet.org</w:t>
        </w:r>
      </w:hyperlink>
    </w:p>
    <w:p w14:paraId="06E5A543" w14:textId="77777777" w:rsidR="00E31A32" w:rsidRPr="00EE1ED1" w:rsidRDefault="00E31A32" w:rsidP="00E31A32">
      <w:pPr>
        <w:pStyle w:val="PlainText"/>
        <w:jc w:val="both"/>
        <w:rPr>
          <w:rFonts w:ascii="Arial" w:hAnsi="Arial" w:cs="Times New Roman"/>
          <w:sz w:val="24"/>
          <w:szCs w:val="24"/>
        </w:rPr>
      </w:pPr>
    </w:p>
    <w:p w14:paraId="33019D22" w14:textId="77777777" w:rsidR="00E31A32" w:rsidRPr="00EE1ED1" w:rsidRDefault="00E31A32" w:rsidP="00E31A32">
      <w:pPr>
        <w:pStyle w:val="PlainText"/>
        <w:jc w:val="both"/>
        <w:rPr>
          <w:rFonts w:ascii="Arial" w:hAnsi="Arial" w:cs="Times New Roman"/>
          <w:sz w:val="24"/>
          <w:szCs w:val="24"/>
        </w:rPr>
      </w:pPr>
      <w:r w:rsidRPr="00EE1ED1">
        <w:rPr>
          <w:rFonts w:ascii="Arial" w:hAnsi="Arial" w:cs="Times New Roman"/>
          <w:sz w:val="24"/>
          <w:szCs w:val="24"/>
        </w:rPr>
        <w:t>4- Please don’t forget to send your dues to our Treasurer as soon as you can.</w:t>
      </w:r>
    </w:p>
    <w:p w14:paraId="5FF5F81E" w14:textId="77777777" w:rsidR="00E31A32" w:rsidRPr="00EE1ED1" w:rsidRDefault="00E31A32" w:rsidP="00E31A32">
      <w:pPr>
        <w:pStyle w:val="PlainText"/>
        <w:jc w:val="both"/>
        <w:rPr>
          <w:rFonts w:ascii="Arial" w:hAnsi="Arial" w:cs="Times New Roman"/>
          <w:sz w:val="24"/>
          <w:szCs w:val="24"/>
        </w:rPr>
      </w:pPr>
      <w:r w:rsidRPr="00EE1ED1">
        <w:rPr>
          <w:rFonts w:ascii="Arial" w:hAnsi="Arial" w:cs="Times New Roman"/>
          <w:sz w:val="24"/>
          <w:szCs w:val="24"/>
        </w:rPr>
        <w:t xml:space="preserve"> </w:t>
      </w:r>
    </w:p>
    <w:p w14:paraId="7A3C7DC6" w14:textId="77777777" w:rsidR="00E31A32" w:rsidRPr="00EE1ED1" w:rsidRDefault="00E31A32" w:rsidP="00E31A32">
      <w:pPr>
        <w:pStyle w:val="PlainText"/>
        <w:ind w:left="360"/>
        <w:jc w:val="both"/>
        <w:rPr>
          <w:rFonts w:ascii="Arial" w:hAnsi="Arial" w:cs="Times New Roman"/>
          <w:sz w:val="24"/>
          <w:szCs w:val="24"/>
        </w:rPr>
      </w:pPr>
      <w:r w:rsidRPr="00EE1ED1">
        <w:rPr>
          <w:rFonts w:ascii="Arial" w:hAnsi="Arial" w:cs="Times New Roman"/>
          <w:sz w:val="24"/>
          <w:szCs w:val="24"/>
        </w:rPr>
        <w:t>5-please call a member who you have not seen for a while and talk to them about returning to the Cleveland Chapter.</w:t>
      </w:r>
    </w:p>
    <w:p w14:paraId="7DB1FDD3" w14:textId="77777777" w:rsidR="00E31A32" w:rsidRPr="00EE1ED1" w:rsidRDefault="00E31A32" w:rsidP="00E31A32">
      <w:pPr>
        <w:jc w:val="both"/>
        <w:rPr>
          <w:rFonts w:ascii="Arial" w:hAnsi="Arial" w:cs="Times New Roman"/>
          <w:sz w:val="24"/>
          <w:szCs w:val="24"/>
        </w:rPr>
      </w:pPr>
    </w:p>
    <w:p w14:paraId="3063933F" w14:textId="77777777" w:rsidR="00E31A32" w:rsidRPr="00EE1ED1" w:rsidRDefault="00E31A32" w:rsidP="00E31A32">
      <w:pPr>
        <w:jc w:val="both"/>
        <w:rPr>
          <w:rFonts w:ascii="Arial" w:hAnsi="Arial" w:cs="Times New Roman"/>
          <w:sz w:val="24"/>
          <w:szCs w:val="24"/>
        </w:rPr>
      </w:pPr>
      <w:r w:rsidRPr="00EE1ED1">
        <w:rPr>
          <w:rFonts w:ascii="Arial" w:hAnsi="Arial" w:cs="Times New Roman"/>
          <w:sz w:val="24"/>
          <w:szCs w:val="24"/>
        </w:rPr>
        <w:t>//////</w:t>
      </w:r>
    </w:p>
    <w:p w14:paraId="77149AA5" w14:textId="77777777" w:rsidR="00E31A32" w:rsidRPr="00EE1ED1" w:rsidRDefault="00E31A32" w:rsidP="00E31A32">
      <w:pPr>
        <w:pStyle w:val="PlainText"/>
        <w:ind w:left="720"/>
        <w:rPr>
          <w:rFonts w:ascii="Arial" w:hAnsi="Arial" w:cs="Arial"/>
          <w:sz w:val="24"/>
          <w:szCs w:val="24"/>
        </w:rPr>
      </w:pPr>
    </w:p>
    <w:p w14:paraId="6C7DA612" w14:textId="77777777" w:rsidR="00E31A32" w:rsidRPr="00EE1ED1" w:rsidRDefault="00E31A32" w:rsidP="00E31A32">
      <w:pPr>
        <w:rPr>
          <w:rFonts w:ascii="Arial" w:hAnsi="Arial"/>
          <w:sz w:val="24"/>
        </w:rPr>
      </w:pPr>
      <w:r w:rsidRPr="00EE1ED1">
        <w:rPr>
          <w:rFonts w:ascii="Arial" w:hAnsi="Arial"/>
          <w:sz w:val="24"/>
        </w:rPr>
        <w:t>Appendix: July 2020 Treasury Report:</w:t>
      </w:r>
    </w:p>
    <w:p w14:paraId="2B5903BD" w14:textId="77777777" w:rsidR="00E31A32" w:rsidRPr="00EE1ED1" w:rsidRDefault="00E31A32" w:rsidP="00E31A32">
      <w:pPr>
        <w:rPr>
          <w:rFonts w:ascii="Arial" w:hAnsi="Arial"/>
          <w:sz w:val="24"/>
        </w:rPr>
      </w:pPr>
    </w:p>
    <w:p w14:paraId="10F1459A" w14:textId="77777777" w:rsidR="00E31A32" w:rsidRPr="00EE1ED1" w:rsidRDefault="00E31A32" w:rsidP="00E31A32">
      <w:pPr>
        <w:contextualSpacing/>
        <w:jc w:val="center"/>
        <w:rPr>
          <w:rFonts w:ascii="Arial" w:hAnsi="Arial" w:cs="Times New Roman"/>
          <w:b/>
          <w:bCs/>
          <w:sz w:val="24"/>
          <w:szCs w:val="24"/>
        </w:rPr>
      </w:pPr>
      <w:r w:rsidRPr="00EE1ED1">
        <w:rPr>
          <w:rFonts w:ascii="Arial" w:hAnsi="Arial" w:cs="Times New Roman"/>
          <w:b/>
          <w:bCs/>
          <w:sz w:val="24"/>
          <w:szCs w:val="24"/>
        </w:rPr>
        <w:t>NFB Cleveland Chapter Treasury Report</w:t>
      </w:r>
    </w:p>
    <w:p w14:paraId="1307D38E" w14:textId="77777777" w:rsidR="00E31A32" w:rsidRPr="00EE1ED1" w:rsidRDefault="00E31A32" w:rsidP="00E31A32">
      <w:pPr>
        <w:contextualSpacing/>
        <w:rPr>
          <w:rFonts w:ascii="Arial" w:hAnsi="Arial" w:cs="Times New Roman"/>
          <w:sz w:val="24"/>
          <w:szCs w:val="24"/>
        </w:rPr>
      </w:pPr>
    </w:p>
    <w:p w14:paraId="2E4BA150"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Prepared by: Cleveland Chapter Treasurer, Natassha Ricks</w:t>
      </w:r>
    </w:p>
    <w:p w14:paraId="267852C8" w14:textId="77777777" w:rsidR="00E31A32" w:rsidRPr="00EE1ED1" w:rsidRDefault="00E31A32" w:rsidP="00E31A32">
      <w:pPr>
        <w:contextualSpacing/>
        <w:rPr>
          <w:rFonts w:ascii="Arial" w:hAnsi="Arial" w:cs="Times New Roman"/>
          <w:sz w:val="24"/>
          <w:szCs w:val="24"/>
        </w:rPr>
      </w:pPr>
    </w:p>
    <w:p w14:paraId="710C7887"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Month/Year:</w:t>
      </w:r>
      <w:r w:rsidRPr="00EE1ED1">
        <w:rPr>
          <w:rFonts w:ascii="Arial" w:hAnsi="Arial" w:cs="Times New Roman"/>
          <w:sz w:val="24"/>
          <w:szCs w:val="24"/>
        </w:rPr>
        <w:tab/>
        <w:t>July 2020</w:t>
      </w:r>
      <w:r w:rsidRPr="00EE1ED1">
        <w:rPr>
          <w:rFonts w:ascii="Arial" w:hAnsi="Arial" w:cs="Times New Roman"/>
          <w:sz w:val="24"/>
          <w:szCs w:val="24"/>
        </w:rPr>
        <w:tab/>
      </w:r>
      <w:r w:rsidRPr="00EE1ED1">
        <w:rPr>
          <w:rFonts w:ascii="Arial" w:hAnsi="Arial" w:cs="Times New Roman"/>
          <w:sz w:val="24"/>
          <w:szCs w:val="24"/>
        </w:rPr>
        <w:tab/>
      </w:r>
    </w:p>
    <w:p w14:paraId="0678C3E4" w14:textId="77777777" w:rsidR="00E31A32" w:rsidRPr="00EE1ED1" w:rsidRDefault="00E31A32" w:rsidP="00E31A32">
      <w:pPr>
        <w:contextualSpacing/>
        <w:rPr>
          <w:rFonts w:ascii="Arial" w:hAnsi="Arial" w:cs="Times New Roman"/>
          <w:sz w:val="24"/>
          <w:szCs w:val="24"/>
        </w:rPr>
      </w:pPr>
    </w:p>
    <w:p w14:paraId="61FFA438"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Checking Acct:</w:t>
      </w:r>
      <w:r w:rsidRPr="00EE1ED1">
        <w:rPr>
          <w:rFonts w:ascii="Arial" w:hAnsi="Arial" w:cs="Times New Roman"/>
          <w:sz w:val="24"/>
          <w:szCs w:val="24"/>
        </w:rPr>
        <w:tab/>
      </w:r>
      <w:r w:rsidRPr="00EE1ED1">
        <w:rPr>
          <w:rFonts w:ascii="Arial" w:hAnsi="Arial" w:cs="Times New Roman"/>
          <w:sz w:val="24"/>
          <w:szCs w:val="24"/>
        </w:rPr>
        <w:tab/>
        <w:t>$332.81</w:t>
      </w:r>
    </w:p>
    <w:p w14:paraId="274BE07F" w14:textId="77777777" w:rsidR="00E31A32" w:rsidRPr="00EE1ED1" w:rsidRDefault="00E31A32" w:rsidP="00E31A32">
      <w:pPr>
        <w:contextualSpacing/>
        <w:rPr>
          <w:rFonts w:ascii="Arial" w:hAnsi="Arial" w:cs="Times New Roman"/>
          <w:sz w:val="24"/>
          <w:szCs w:val="24"/>
        </w:rPr>
      </w:pPr>
    </w:p>
    <w:p w14:paraId="24F02E0C"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Savings Acct:</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$1,033.92 (+$0.03 in interest)</w:t>
      </w:r>
    </w:p>
    <w:p w14:paraId="2D2347E5" w14:textId="77777777" w:rsidR="00E31A32" w:rsidRPr="00EE1ED1" w:rsidRDefault="00E31A32" w:rsidP="00E31A32">
      <w:pPr>
        <w:contextualSpacing/>
        <w:rPr>
          <w:rFonts w:ascii="Arial" w:hAnsi="Arial" w:cs="Times New Roman"/>
          <w:sz w:val="24"/>
          <w:szCs w:val="24"/>
        </w:rPr>
      </w:pPr>
    </w:p>
    <w:p w14:paraId="3D89E53F"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Dues:</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$45.00</w:t>
      </w:r>
    </w:p>
    <w:p w14:paraId="6E2C7F8B"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Number of members:</w:t>
      </w:r>
      <w:r w:rsidRPr="00EE1ED1">
        <w:rPr>
          <w:rFonts w:ascii="Arial" w:hAnsi="Arial" w:cs="Times New Roman"/>
          <w:sz w:val="24"/>
          <w:szCs w:val="24"/>
        </w:rPr>
        <w:tab/>
        <w:t>3</w:t>
      </w:r>
    </w:p>
    <w:p w14:paraId="3C25F9A6"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 xml:space="preserve">     1. </w:t>
      </w:r>
      <w:r w:rsidRPr="00EE1ED1">
        <w:rPr>
          <w:rFonts w:ascii="Arial" w:hAnsi="Arial" w:cs="Times New Roman"/>
          <w:sz w:val="24"/>
          <w:szCs w:val="24"/>
        </w:rPr>
        <w:tab/>
        <w:t>Natassha Ricks</w:t>
      </w:r>
    </w:p>
    <w:p w14:paraId="17E71C6A"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 xml:space="preserve">     2.</w:t>
      </w:r>
      <w:r w:rsidRPr="00EE1ED1">
        <w:rPr>
          <w:rFonts w:ascii="Arial" w:hAnsi="Arial" w:cs="Times New Roman"/>
          <w:sz w:val="24"/>
          <w:szCs w:val="24"/>
        </w:rPr>
        <w:tab/>
        <w:t>Delcenia Brown</w:t>
      </w:r>
    </w:p>
    <w:p w14:paraId="1839D073"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 xml:space="preserve">     3.</w:t>
      </w:r>
      <w:r w:rsidRPr="00EE1ED1">
        <w:rPr>
          <w:rFonts w:ascii="Arial" w:hAnsi="Arial" w:cs="Times New Roman"/>
          <w:sz w:val="24"/>
          <w:szCs w:val="24"/>
        </w:rPr>
        <w:tab/>
        <w:t>Sandy krems</w:t>
      </w:r>
    </w:p>
    <w:p w14:paraId="7CFE7941" w14:textId="77777777" w:rsidR="00E31A32" w:rsidRPr="00EE1ED1" w:rsidRDefault="00E31A32" w:rsidP="00E31A32">
      <w:pPr>
        <w:contextualSpacing/>
        <w:rPr>
          <w:rFonts w:ascii="Arial" w:hAnsi="Arial" w:cs="Times New Roman"/>
          <w:sz w:val="24"/>
          <w:szCs w:val="24"/>
        </w:rPr>
      </w:pPr>
    </w:p>
    <w:p w14:paraId="497EBCA2"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Benevolent:</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-0-</w:t>
      </w:r>
    </w:p>
    <w:p w14:paraId="1E175CCF" w14:textId="77777777" w:rsidR="00E31A32" w:rsidRPr="00EE1ED1" w:rsidRDefault="00E31A32" w:rsidP="00E31A32">
      <w:pPr>
        <w:contextualSpacing/>
        <w:rPr>
          <w:rFonts w:ascii="Arial" w:hAnsi="Arial" w:cs="Times New Roman"/>
          <w:sz w:val="24"/>
          <w:szCs w:val="24"/>
        </w:rPr>
      </w:pPr>
    </w:p>
    <w:p w14:paraId="01502F65"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Donations:</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$100.00</w:t>
      </w:r>
    </w:p>
    <w:p w14:paraId="7C36E006" w14:textId="77777777" w:rsidR="00E31A32" w:rsidRPr="00EE1ED1" w:rsidRDefault="00E31A32" w:rsidP="00E31A32">
      <w:pPr>
        <w:pStyle w:val="ListParagraph"/>
        <w:numPr>
          <w:ilvl w:val="0"/>
          <w:numId w:val="22"/>
        </w:numPr>
        <w:spacing w:line="240" w:lineRule="auto"/>
        <w:rPr>
          <w:rFonts w:ascii="Arial" w:hAnsi="Arial" w:cs="Times New Roman"/>
          <w:sz w:val="24"/>
          <w:szCs w:val="24"/>
        </w:rPr>
      </w:pPr>
      <w:r w:rsidRPr="00EE1ED1">
        <w:rPr>
          <w:rFonts w:ascii="Arial" w:hAnsi="Arial" w:cs="Times New Roman"/>
          <w:sz w:val="24"/>
          <w:szCs w:val="24"/>
        </w:rPr>
        <w:t>Heather Ways ($100.00/check)</w:t>
      </w:r>
    </w:p>
    <w:p w14:paraId="603D3812" w14:textId="77777777" w:rsidR="00E31A32" w:rsidRPr="00EE1ED1" w:rsidRDefault="00E31A32" w:rsidP="00E31A32">
      <w:pPr>
        <w:pStyle w:val="ListParagraph"/>
        <w:spacing w:line="240" w:lineRule="auto"/>
        <w:rPr>
          <w:rFonts w:ascii="Arial" w:hAnsi="Arial" w:cs="Times New Roman"/>
          <w:sz w:val="24"/>
          <w:szCs w:val="24"/>
        </w:rPr>
      </w:pPr>
    </w:p>
    <w:p w14:paraId="279CF384"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Fundraisers:</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-0-</w:t>
      </w:r>
    </w:p>
    <w:p w14:paraId="4B36D4C9" w14:textId="77777777" w:rsidR="00E31A32" w:rsidRPr="00EE1ED1" w:rsidRDefault="00E31A32" w:rsidP="00E31A32">
      <w:pPr>
        <w:contextualSpacing/>
        <w:rPr>
          <w:rFonts w:ascii="Arial" w:hAnsi="Arial" w:cs="Times New Roman"/>
          <w:sz w:val="24"/>
          <w:szCs w:val="24"/>
        </w:rPr>
      </w:pPr>
    </w:p>
    <w:p w14:paraId="118E07F3"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lastRenderedPageBreak/>
        <w:t>Split the Pot:</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-0-</w:t>
      </w:r>
    </w:p>
    <w:p w14:paraId="10D3C275" w14:textId="77777777" w:rsidR="00E31A32" w:rsidRPr="00EE1ED1" w:rsidRDefault="00E31A32" w:rsidP="00E31A32">
      <w:pPr>
        <w:contextualSpacing/>
        <w:rPr>
          <w:rFonts w:ascii="Arial" w:hAnsi="Arial" w:cs="Times New Roman"/>
          <w:sz w:val="24"/>
          <w:szCs w:val="24"/>
        </w:rPr>
      </w:pPr>
    </w:p>
    <w:p w14:paraId="26D7B96E"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Deductions:</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$155.00</w:t>
      </w:r>
    </w:p>
    <w:p w14:paraId="3CF169E8" w14:textId="77777777" w:rsidR="00E31A32" w:rsidRPr="00EE1ED1" w:rsidRDefault="00E31A32" w:rsidP="00E31A32">
      <w:pPr>
        <w:pStyle w:val="ListParagraph"/>
        <w:numPr>
          <w:ilvl w:val="0"/>
          <w:numId w:val="20"/>
        </w:numPr>
        <w:spacing w:line="240" w:lineRule="auto"/>
        <w:rPr>
          <w:rFonts w:ascii="Arial" w:hAnsi="Arial" w:cs="Times New Roman"/>
          <w:sz w:val="24"/>
          <w:szCs w:val="24"/>
        </w:rPr>
      </w:pPr>
      <w:r w:rsidRPr="00EE1ED1">
        <w:rPr>
          <w:rFonts w:ascii="Arial" w:hAnsi="Arial" w:cs="Times New Roman"/>
          <w:sz w:val="24"/>
          <w:szCs w:val="24"/>
        </w:rPr>
        <w:t>PAC plan</w:t>
      </w:r>
      <w:r w:rsidRPr="00EE1ED1">
        <w:rPr>
          <w:rFonts w:ascii="Arial" w:hAnsi="Arial" w:cs="Times New Roman"/>
          <w:sz w:val="24"/>
          <w:szCs w:val="24"/>
        </w:rPr>
        <w:tab/>
      </w:r>
      <w:r w:rsidRPr="00EE1ED1">
        <w:rPr>
          <w:rFonts w:ascii="Arial" w:hAnsi="Arial" w:cs="Times New Roman"/>
          <w:sz w:val="24"/>
          <w:szCs w:val="24"/>
        </w:rPr>
        <w:tab/>
        <w:t>$10.00</w:t>
      </w:r>
    </w:p>
    <w:p w14:paraId="1478C4EC" w14:textId="77777777" w:rsidR="00E31A32" w:rsidRPr="00EE1ED1" w:rsidRDefault="00E31A32" w:rsidP="00E31A32">
      <w:pPr>
        <w:pStyle w:val="ListParagraph"/>
        <w:numPr>
          <w:ilvl w:val="0"/>
          <w:numId w:val="20"/>
        </w:numPr>
        <w:spacing w:line="240" w:lineRule="auto"/>
        <w:rPr>
          <w:rFonts w:ascii="Arial" w:hAnsi="Arial" w:cs="Times New Roman"/>
          <w:sz w:val="24"/>
          <w:szCs w:val="24"/>
        </w:rPr>
      </w:pPr>
      <w:r w:rsidRPr="00EE1ED1">
        <w:rPr>
          <w:rFonts w:ascii="Arial" w:hAnsi="Arial" w:cs="Times New Roman"/>
          <w:sz w:val="24"/>
          <w:szCs w:val="24"/>
        </w:rPr>
        <w:t>National convention.</w:t>
      </w:r>
      <w:r w:rsidRPr="00EE1ED1">
        <w:rPr>
          <w:rFonts w:ascii="Arial" w:hAnsi="Arial" w:cs="Times New Roman"/>
          <w:sz w:val="24"/>
          <w:szCs w:val="24"/>
        </w:rPr>
        <w:tab/>
        <w:t>$100.00 (white cane, Timbrook, Jernigan, Imagination)</w:t>
      </w:r>
      <w:r w:rsidRPr="00EE1ED1">
        <w:rPr>
          <w:rFonts w:ascii="Arial" w:hAnsi="Arial" w:cs="Times New Roman"/>
          <w:sz w:val="24"/>
          <w:szCs w:val="24"/>
        </w:rPr>
        <w:tab/>
      </w:r>
    </w:p>
    <w:p w14:paraId="78274AD4" w14:textId="77777777" w:rsidR="00E31A32" w:rsidRPr="00EE1ED1" w:rsidRDefault="00E31A32" w:rsidP="00E31A32">
      <w:pPr>
        <w:pStyle w:val="ListParagraph"/>
        <w:numPr>
          <w:ilvl w:val="0"/>
          <w:numId w:val="20"/>
        </w:numPr>
        <w:spacing w:line="240" w:lineRule="auto"/>
        <w:rPr>
          <w:rFonts w:ascii="Arial" w:hAnsi="Arial" w:cs="Times New Roman"/>
          <w:sz w:val="24"/>
          <w:szCs w:val="24"/>
        </w:rPr>
      </w:pPr>
      <w:r w:rsidRPr="00EE1ED1">
        <w:rPr>
          <w:rFonts w:ascii="Arial" w:hAnsi="Arial" w:cs="Times New Roman"/>
          <w:sz w:val="24"/>
          <w:szCs w:val="24"/>
        </w:rPr>
        <w:t>National convention</w:t>
      </w:r>
      <w:r w:rsidRPr="00EE1ED1">
        <w:rPr>
          <w:rFonts w:ascii="Arial" w:hAnsi="Arial" w:cs="Times New Roman"/>
          <w:sz w:val="24"/>
          <w:szCs w:val="24"/>
        </w:rPr>
        <w:tab/>
        <w:t>$45.00 (door prizes)</w:t>
      </w:r>
    </w:p>
    <w:p w14:paraId="166E9098" w14:textId="77777777" w:rsidR="00E31A32" w:rsidRPr="00EE1ED1" w:rsidRDefault="00E31A32" w:rsidP="00E31A32">
      <w:pPr>
        <w:rPr>
          <w:rFonts w:ascii="Arial" w:hAnsi="Arial" w:cs="Times New Roman"/>
          <w:sz w:val="24"/>
          <w:szCs w:val="24"/>
        </w:rPr>
      </w:pPr>
      <w:r w:rsidRPr="00EE1ED1">
        <w:rPr>
          <w:rFonts w:ascii="Arial" w:hAnsi="Arial" w:cs="Times New Roman"/>
          <w:sz w:val="24"/>
          <w:szCs w:val="24"/>
        </w:rPr>
        <w:t>Convention:</w:t>
      </w:r>
      <w:r w:rsidRPr="00EE1ED1">
        <w:rPr>
          <w:rFonts w:ascii="Arial" w:hAnsi="Arial" w:cs="Times New Roman"/>
          <w:sz w:val="24"/>
          <w:szCs w:val="24"/>
        </w:rPr>
        <w:tab/>
      </w:r>
      <w:r w:rsidRPr="00EE1ED1">
        <w:rPr>
          <w:rFonts w:ascii="Arial" w:hAnsi="Arial" w:cs="Times New Roman"/>
          <w:sz w:val="24"/>
          <w:szCs w:val="24"/>
        </w:rPr>
        <w:tab/>
      </w:r>
      <w:r w:rsidRPr="00EE1ED1">
        <w:rPr>
          <w:rFonts w:ascii="Arial" w:hAnsi="Arial" w:cs="Times New Roman"/>
          <w:sz w:val="24"/>
          <w:szCs w:val="24"/>
        </w:rPr>
        <w:tab/>
        <w:t>-0-</w:t>
      </w:r>
    </w:p>
    <w:p w14:paraId="2AADC826" w14:textId="77777777" w:rsidR="00E31A32" w:rsidRPr="00EE1ED1" w:rsidRDefault="00E31A32" w:rsidP="00E31A32">
      <w:pPr>
        <w:rPr>
          <w:rFonts w:ascii="Arial" w:hAnsi="Arial" w:cs="Times New Roman"/>
          <w:sz w:val="24"/>
          <w:szCs w:val="24"/>
        </w:rPr>
      </w:pPr>
      <w:r w:rsidRPr="00EE1ED1">
        <w:rPr>
          <w:rFonts w:ascii="Arial" w:hAnsi="Arial" w:cs="Times New Roman"/>
          <w:sz w:val="24"/>
          <w:szCs w:val="24"/>
        </w:rPr>
        <w:t>Convention YTD:</w:t>
      </w:r>
      <w:r w:rsidRPr="00EE1ED1">
        <w:rPr>
          <w:rFonts w:ascii="Arial" w:hAnsi="Arial" w:cs="Times New Roman"/>
          <w:sz w:val="24"/>
          <w:szCs w:val="24"/>
        </w:rPr>
        <w:tab/>
      </w:r>
      <w:r w:rsidRPr="00EE1ED1">
        <w:rPr>
          <w:rFonts w:ascii="Arial" w:hAnsi="Arial" w:cs="Times New Roman"/>
          <w:sz w:val="24"/>
          <w:szCs w:val="24"/>
        </w:rPr>
        <w:tab/>
        <w:t>$80.00</w:t>
      </w:r>
    </w:p>
    <w:p w14:paraId="67E424BB" w14:textId="77777777" w:rsidR="00E31A32" w:rsidRPr="00EE1ED1" w:rsidRDefault="00E31A32" w:rsidP="00E31A32">
      <w:pPr>
        <w:pStyle w:val="ListParagraph"/>
        <w:numPr>
          <w:ilvl w:val="0"/>
          <w:numId w:val="21"/>
        </w:numPr>
        <w:spacing w:line="240" w:lineRule="auto"/>
        <w:rPr>
          <w:rFonts w:ascii="Arial" w:hAnsi="Arial" w:cs="Times New Roman"/>
          <w:sz w:val="24"/>
          <w:szCs w:val="24"/>
        </w:rPr>
      </w:pPr>
      <w:r w:rsidRPr="00EE1ED1">
        <w:rPr>
          <w:rFonts w:ascii="Arial" w:hAnsi="Arial" w:cs="Times New Roman"/>
          <w:sz w:val="24"/>
          <w:szCs w:val="24"/>
        </w:rPr>
        <w:t>Cecil Dukes ($80.00)</w:t>
      </w:r>
    </w:p>
    <w:p w14:paraId="36620C5A"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Miscellaneous:</w:t>
      </w:r>
      <w:r w:rsidRPr="00EE1ED1">
        <w:rPr>
          <w:rFonts w:ascii="Arial" w:hAnsi="Arial" w:cs="Times New Roman"/>
          <w:sz w:val="24"/>
          <w:szCs w:val="24"/>
        </w:rPr>
        <w:tab/>
      </w:r>
      <w:r w:rsidRPr="00EE1ED1">
        <w:rPr>
          <w:rFonts w:ascii="Arial" w:hAnsi="Arial" w:cs="Times New Roman"/>
          <w:sz w:val="24"/>
          <w:szCs w:val="24"/>
        </w:rPr>
        <w:tab/>
        <w:t>$20.00</w:t>
      </w:r>
    </w:p>
    <w:p w14:paraId="6A809A2E" w14:textId="77777777" w:rsidR="00E31A32" w:rsidRPr="00EE1ED1" w:rsidRDefault="00E31A32" w:rsidP="00E31A32">
      <w:pPr>
        <w:contextualSpacing/>
        <w:rPr>
          <w:rFonts w:ascii="Arial" w:hAnsi="Arial" w:cs="Times New Roman"/>
          <w:sz w:val="24"/>
          <w:szCs w:val="24"/>
        </w:rPr>
      </w:pPr>
      <w:r w:rsidRPr="00EE1ED1">
        <w:rPr>
          <w:rFonts w:ascii="Arial" w:hAnsi="Arial" w:cs="Times New Roman"/>
          <w:sz w:val="24"/>
          <w:szCs w:val="24"/>
        </w:rPr>
        <w:t>Miscellaneous YTD:</w:t>
      </w:r>
      <w:r w:rsidRPr="00EE1ED1">
        <w:rPr>
          <w:rFonts w:ascii="Arial" w:hAnsi="Arial" w:cs="Times New Roman"/>
          <w:sz w:val="24"/>
          <w:szCs w:val="24"/>
        </w:rPr>
        <w:tab/>
      </w:r>
      <w:r w:rsidRPr="00EE1ED1">
        <w:rPr>
          <w:rFonts w:ascii="Arial" w:hAnsi="Arial" w:cs="Times New Roman"/>
          <w:sz w:val="24"/>
          <w:szCs w:val="24"/>
        </w:rPr>
        <w:tab/>
        <w:t>$20.00</w:t>
      </w:r>
    </w:p>
    <w:p w14:paraId="62A7CD78" w14:textId="77777777" w:rsidR="00E31A32" w:rsidRPr="00EE1ED1" w:rsidRDefault="00E31A32" w:rsidP="00E31A32">
      <w:pPr>
        <w:pStyle w:val="ListParagraph"/>
        <w:numPr>
          <w:ilvl w:val="0"/>
          <w:numId w:val="23"/>
        </w:numPr>
        <w:spacing w:line="240" w:lineRule="auto"/>
        <w:rPr>
          <w:rFonts w:ascii="Arial" w:hAnsi="Arial" w:cs="Times New Roman"/>
          <w:sz w:val="24"/>
          <w:szCs w:val="24"/>
        </w:rPr>
      </w:pPr>
      <w:r w:rsidRPr="00EE1ED1">
        <w:rPr>
          <w:rFonts w:ascii="Arial" w:hAnsi="Arial" w:cs="Times New Roman"/>
          <w:sz w:val="24"/>
          <w:szCs w:val="24"/>
        </w:rPr>
        <w:t>Delcenia Brown ($20.00 for NFB coin case)</w:t>
      </w:r>
    </w:p>
    <w:p w14:paraId="5A8270F9" w14:textId="77777777" w:rsidR="00E31A32" w:rsidRPr="00EE1ED1" w:rsidRDefault="00E31A32" w:rsidP="00E31A32">
      <w:pPr>
        <w:contextualSpacing/>
        <w:jc w:val="center"/>
        <w:rPr>
          <w:rFonts w:ascii="Arial" w:hAnsi="Arial" w:cs="Times New Roman"/>
          <w:b/>
          <w:bCs/>
          <w:sz w:val="24"/>
          <w:szCs w:val="24"/>
        </w:rPr>
      </w:pPr>
    </w:p>
    <w:p w14:paraId="5934EE60" w14:textId="5B47FB6C" w:rsidR="00E31A32" w:rsidRPr="00EE1ED1" w:rsidRDefault="00E31A32" w:rsidP="00E31A32">
      <w:pPr>
        <w:contextualSpacing/>
        <w:jc w:val="center"/>
        <w:rPr>
          <w:rFonts w:ascii="Arial" w:hAnsi="Arial" w:cs="Times New Roman"/>
          <w:b/>
          <w:bCs/>
          <w:sz w:val="24"/>
          <w:szCs w:val="24"/>
        </w:rPr>
      </w:pPr>
      <w:r w:rsidRPr="00EE1ED1">
        <w:rPr>
          <w:rFonts w:ascii="Arial" w:hAnsi="Arial" w:cs="Times New Roman"/>
          <w:b/>
          <w:bCs/>
          <w:sz w:val="24"/>
          <w:szCs w:val="24"/>
        </w:rPr>
        <w:t xml:space="preserve">End of July 2020 </w:t>
      </w:r>
      <w:r w:rsidR="00C07379">
        <w:rPr>
          <w:rFonts w:ascii="Arial" w:hAnsi="Arial" w:cs="Times New Roman"/>
          <w:b/>
          <w:bCs/>
          <w:sz w:val="24"/>
          <w:szCs w:val="24"/>
        </w:rPr>
        <w:t xml:space="preserve">Treasury </w:t>
      </w:r>
      <w:r w:rsidRPr="00EE1ED1">
        <w:rPr>
          <w:rFonts w:ascii="Arial" w:hAnsi="Arial" w:cs="Times New Roman"/>
          <w:b/>
          <w:bCs/>
          <w:sz w:val="24"/>
          <w:szCs w:val="24"/>
        </w:rPr>
        <w:t>Report.</w:t>
      </w:r>
    </w:p>
    <w:p w14:paraId="5EA9C49F" w14:textId="77777777" w:rsidR="00E31A32" w:rsidRPr="00EE1ED1" w:rsidRDefault="00E31A32" w:rsidP="00E31A32">
      <w:pPr>
        <w:contextualSpacing/>
        <w:jc w:val="center"/>
        <w:rPr>
          <w:rFonts w:ascii="Arial" w:hAnsi="Arial" w:cs="Times New Roman"/>
          <w:b/>
          <w:bCs/>
          <w:sz w:val="24"/>
          <w:szCs w:val="24"/>
        </w:rPr>
      </w:pPr>
    </w:p>
    <w:p w14:paraId="31E8E93F" w14:textId="77777777" w:rsidR="00E31A32" w:rsidRPr="00EE1ED1" w:rsidRDefault="00E31A32" w:rsidP="00E31A32">
      <w:pPr>
        <w:rPr>
          <w:rFonts w:ascii="Arial" w:hAnsi="Arial"/>
          <w:sz w:val="24"/>
        </w:rPr>
      </w:pPr>
      <w:r w:rsidRPr="00EE1ED1">
        <w:rPr>
          <w:rFonts w:ascii="Arial" w:hAnsi="Arial"/>
          <w:sz w:val="24"/>
        </w:rPr>
        <w:t>///</w:t>
      </w:r>
    </w:p>
    <w:p w14:paraId="4F48D56D" w14:textId="77777777" w:rsidR="00E31A32" w:rsidRPr="00EE1ED1" w:rsidRDefault="00E31A32" w:rsidP="00E31A32">
      <w:pPr>
        <w:rPr>
          <w:rFonts w:ascii="Arial" w:hAnsi="Arial"/>
          <w:sz w:val="24"/>
        </w:rPr>
      </w:pPr>
    </w:p>
    <w:p w14:paraId="59AD2A25" w14:textId="7103DE6A" w:rsidR="00DA30C4" w:rsidRDefault="00DA30C4" w:rsidP="00E31A32"/>
    <w:p w14:paraId="3C788F28" w14:textId="77777777" w:rsidR="00E31A32" w:rsidRPr="00E31A32" w:rsidRDefault="00E31A32" w:rsidP="00E31A32"/>
    <w:sectPr w:rsidR="00E31A32" w:rsidRPr="00E31A3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3A25" w14:textId="77777777" w:rsidR="005C77FC" w:rsidRDefault="005C77FC" w:rsidP="007111F2">
      <w:r>
        <w:separator/>
      </w:r>
    </w:p>
  </w:endnote>
  <w:endnote w:type="continuationSeparator" w:id="0">
    <w:p w14:paraId="24A599AD" w14:textId="77777777" w:rsidR="005C77FC" w:rsidRDefault="005C77FC"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B12B" w14:textId="77777777" w:rsidR="005C77FC" w:rsidRDefault="005C77FC" w:rsidP="007111F2">
      <w:r>
        <w:separator/>
      </w:r>
    </w:p>
  </w:footnote>
  <w:footnote w:type="continuationSeparator" w:id="0">
    <w:p w14:paraId="196C000B" w14:textId="77777777" w:rsidR="005C77FC" w:rsidRDefault="005C77FC"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1"/>
  </w:num>
  <w:num w:numId="5">
    <w:abstractNumId w:val="4"/>
  </w:num>
  <w:num w:numId="6">
    <w:abstractNumId w:val="21"/>
  </w:num>
  <w:num w:numId="7">
    <w:abstractNumId w:val="12"/>
  </w:num>
  <w:num w:numId="8">
    <w:abstractNumId w:val="18"/>
  </w:num>
  <w:num w:numId="9">
    <w:abstractNumId w:val="19"/>
  </w:num>
  <w:num w:numId="10">
    <w:abstractNumId w:val="15"/>
  </w:num>
  <w:num w:numId="11">
    <w:abstractNumId w:val="3"/>
  </w:num>
  <w:num w:numId="12">
    <w:abstractNumId w:val="13"/>
  </w:num>
  <w:num w:numId="13">
    <w:abstractNumId w:val="20"/>
  </w:num>
  <w:num w:numId="14">
    <w:abstractNumId w:val="2"/>
  </w:num>
  <w:num w:numId="15">
    <w:abstractNumId w:val="0"/>
  </w:num>
  <w:num w:numId="16">
    <w:abstractNumId w:val="14"/>
  </w:num>
  <w:num w:numId="17">
    <w:abstractNumId w:val="9"/>
  </w:num>
  <w:num w:numId="18">
    <w:abstractNumId w:val="10"/>
  </w:num>
  <w:num w:numId="19">
    <w:abstractNumId w:val="22"/>
  </w:num>
  <w:num w:numId="20">
    <w:abstractNumId w:val="5"/>
  </w:num>
  <w:num w:numId="21">
    <w:abstractNumId w:val="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B1F"/>
    <w:rsid w:val="0001389F"/>
    <w:rsid w:val="00017EA1"/>
    <w:rsid w:val="00021595"/>
    <w:rsid w:val="00027D0C"/>
    <w:rsid w:val="00032ACF"/>
    <w:rsid w:val="0003507E"/>
    <w:rsid w:val="00036023"/>
    <w:rsid w:val="000451AB"/>
    <w:rsid w:val="000515DC"/>
    <w:rsid w:val="00064052"/>
    <w:rsid w:val="00064AEB"/>
    <w:rsid w:val="000725EA"/>
    <w:rsid w:val="00072EB2"/>
    <w:rsid w:val="00077920"/>
    <w:rsid w:val="00082CC6"/>
    <w:rsid w:val="0009315D"/>
    <w:rsid w:val="000A3B14"/>
    <w:rsid w:val="000B012E"/>
    <w:rsid w:val="000B61AD"/>
    <w:rsid w:val="000C0072"/>
    <w:rsid w:val="000C57CD"/>
    <w:rsid w:val="000C6D75"/>
    <w:rsid w:val="000E2B34"/>
    <w:rsid w:val="000E388D"/>
    <w:rsid w:val="000E63BC"/>
    <w:rsid w:val="000E677A"/>
    <w:rsid w:val="000F4677"/>
    <w:rsid w:val="00103366"/>
    <w:rsid w:val="00107982"/>
    <w:rsid w:val="00112188"/>
    <w:rsid w:val="00113741"/>
    <w:rsid w:val="00120685"/>
    <w:rsid w:val="00124CFA"/>
    <w:rsid w:val="00132D7C"/>
    <w:rsid w:val="00141B4B"/>
    <w:rsid w:val="0014645B"/>
    <w:rsid w:val="00150939"/>
    <w:rsid w:val="0015115F"/>
    <w:rsid w:val="00151E08"/>
    <w:rsid w:val="00167FBC"/>
    <w:rsid w:val="00194009"/>
    <w:rsid w:val="001A0979"/>
    <w:rsid w:val="001B7F9E"/>
    <w:rsid w:val="001C4B83"/>
    <w:rsid w:val="001C6B32"/>
    <w:rsid w:val="001D0614"/>
    <w:rsid w:val="001D3C7C"/>
    <w:rsid w:val="001D59F3"/>
    <w:rsid w:val="001E5230"/>
    <w:rsid w:val="001F327D"/>
    <w:rsid w:val="001F591F"/>
    <w:rsid w:val="0020108A"/>
    <w:rsid w:val="002052E2"/>
    <w:rsid w:val="002061B7"/>
    <w:rsid w:val="00221E3B"/>
    <w:rsid w:val="0022698C"/>
    <w:rsid w:val="002272AD"/>
    <w:rsid w:val="00227D53"/>
    <w:rsid w:val="0023113E"/>
    <w:rsid w:val="002326A7"/>
    <w:rsid w:val="0023582A"/>
    <w:rsid w:val="0023724A"/>
    <w:rsid w:val="002424B5"/>
    <w:rsid w:val="00247DD1"/>
    <w:rsid w:val="00252F41"/>
    <w:rsid w:val="00253978"/>
    <w:rsid w:val="0026096B"/>
    <w:rsid w:val="0026485C"/>
    <w:rsid w:val="00266ECA"/>
    <w:rsid w:val="00267D3F"/>
    <w:rsid w:val="00271282"/>
    <w:rsid w:val="00273D90"/>
    <w:rsid w:val="00276953"/>
    <w:rsid w:val="00287FBA"/>
    <w:rsid w:val="002A3E17"/>
    <w:rsid w:val="002A5B24"/>
    <w:rsid w:val="002A75D5"/>
    <w:rsid w:val="002B1E4D"/>
    <w:rsid w:val="002B6764"/>
    <w:rsid w:val="002D0DC7"/>
    <w:rsid w:val="002D34A1"/>
    <w:rsid w:val="002E4828"/>
    <w:rsid w:val="002E65D1"/>
    <w:rsid w:val="002F2CD4"/>
    <w:rsid w:val="002F48A4"/>
    <w:rsid w:val="0031468B"/>
    <w:rsid w:val="0031553D"/>
    <w:rsid w:val="0032010B"/>
    <w:rsid w:val="00320772"/>
    <w:rsid w:val="00323D7B"/>
    <w:rsid w:val="00324F13"/>
    <w:rsid w:val="003264EB"/>
    <w:rsid w:val="00351019"/>
    <w:rsid w:val="00351B7A"/>
    <w:rsid w:val="00356E63"/>
    <w:rsid w:val="0036587F"/>
    <w:rsid w:val="003713C0"/>
    <w:rsid w:val="003832F4"/>
    <w:rsid w:val="00391E83"/>
    <w:rsid w:val="003A2C74"/>
    <w:rsid w:val="003A7438"/>
    <w:rsid w:val="003C5B0E"/>
    <w:rsid w:val="003C5C03"/>
    <w:rsid w:val="00411538"/>
    <w:rsid w:val="0041740C"/>
    <w:rsid w:val="00420E88"/>
    <w:rsid w:val="00421D04"/>
    <w:rsid w:val="0042438B"/>
    <w:rsid w:val="00426512"/>
    <w:rsid w:val="00427BAF"/>
    <w:rsid w:val="00435E4D"/>
    <w:rsid w:val="00443B19"/>
    <w:rsid w:val="00445F1F"/>
    <w:rsid w:val="00454AE0"/>
    <w:rsid w:val="004606B2"/>
    <w:rsid w:val="0046229B"/>
    <w:rsid w:val="00473194"/>
    <w:rsid w:val="0047682D"/>
    <w:rsid w:val="00484812"/>
    <w:rsid w:val="00487B0A"/>
    <w:rsid w:val="00491DD4"/>
    <w:rsid w:val="004A2B09"/>
    <w:rsid w:val="004A6E86"/>
    <w:rsid w:val="004B0324"/>
    <w:rsid w:val="004D3B6E"/>
    <w:rsid w:val="004D4BED"/>
    <w:rsid w:val="004E26C8"/>
    <w:rsid w:val="005030E9"/>
    <w:rsid w:val="00513E9F"/>
    <w:rsid w:val="00514927"/>
    <w:rsid w:val="005155BE"/>
    <w:rsid w:val="00520FE2"/>
    <w:rsid w:val="0052238C"/>
    <w:rsid w:val="00522F93"/>
    <w:rsid w:val="0052414C"/>
    <w:rsid w:val="005252D9"/>
    <w:rsid w:val="00536A97"/>
    <w:rsid w:val="005510B4"/>
    <w:rsid w:val="0056405A"/>
    <w:rsid w:val="005641A0"/>
    <w:rsid w:val="0056783C"/>
    <w:rsid w:val="005807AF"/>
    <w:rsid w:val="00581F94"/>
    <w:rsid w:val="00586DA0"/>
    <w:rsid w:val="005A2332"/>
    <w:rsid w:val="005A71CC"/>
    <w:rsid w:val="005A7515"/>
    <w:rsid w:val="005B2BFA"/>
    <w:rsid w:val="005B3A4A"/>
    <w:rsid w:val="005B56C2"/>
    <w:rsid w:val="005C287A"/>
    <w:rsid w:val="005C77FC"/>
    <w:rsid w:val="005D5328"/>
    <w:rsid w:val="005D6F9F"/>
    <w:rsid w:val="005E3BEC"/>
    <w:rsid w:val="005F34C8"/>
    <w:rsid w:val="005F3E34"/>
    <w:rsid w:val="005F609C"/>
    <w:rsid w:val="006012CC"/>
    <w:rsid w:val="00616553"/>
    <w:rsid w:val="00620F6B"/>
    <w:rsid w:val="00625CDC"/>
    <w:rsid w:val="0063116A"/>
    <w:rsid w:val="0063612E"/>
    <w:rsid w:val="00636D90"/>
    <w:rsid w:val="006516EF"/>
    <w:rsid w:val="00656DB0"/>
    <w:rsid w:val="00657B94"/>
    <w:rsid w:val="00660BC2"/>
    <w:rsid w:val="00661982"/>
    <w:rsid w:val="00687952"/>
    <w:rsid w:val="00687B4B"/>
    <w:rsid w:val="0069221C"/>
    <w:rsid w:val="006944B5"/>
    <w:rsid w:val="006967B4"/>
    <w:rsid w:val="006A3AFB"/>
    <w:rsid w:val="006A7586"/>
    <w:rsid w:val="006B4B96"/>
    <w:rsid w:val="006C10A5"/>
    <w:rsid w:val="006C3C63"/>
    <w:rsid w:val="006C67C3"/>
    <w:rsid w:val="006C7133"/>
    <w:rsid w:val="006D0D31"/>
    <w:rsid w:val="006D7AAF"/>
    <w:rsid w:val="006E2651"/>
    <w:rsid w:val="006E3A70"/>
    <w:rsid w:val="006E55EC"/>
    <w:rsid w:val="006E6F22"/>
    <w:rsid w:val="006F1346"/>
    <w:rsid w:val="006F33B8"/>
    <w:rsid w:val="00700BF7"/>
    <w:rsid w:val="007055BC"/>
    <w:rsid w:val="007111F2"/>
    <w:rsid w:val="0072043C"/>
    <w:rsid w:val="00722AC5"/>
    <w:rsid w:val="00723648"/>
    <w:rsid w:val="00733D1D"/>
    <w:rsid w:val="00735A37"/>
    <w:rsid w:val="0075054A"/>
    <w:rsid w:val="00753E20"/>
    <w:rsid w:val="0075408F"/>
    <w:rsid w:val="00766FD1"/>
    <w:rsid w:val="00767D13"/>
    <w:rsid w:val="00780F7C"/>
    <w:rsid w:val="0078429F"/>
    <w:rsid w:val="00786576"/>
    <w:rsid w:val="00786ABB"/>
    <w:rsid w:val="007907FE"/>
    <w:rsid w:val="007B2FEF"/>
    <w:rsid w:val="007B3759"/>
    <w:rsid w:val="007B4E9D"/>
    <w:rsid w:val="007B6655"/>
    <w:rsid w:val="007C0AA7"/>
    <w:rsid w:val="007C52A0"/>
    <w:rsid w:val="007C72E0"/>
    <w:rsid w:val="007C7761"/>
    <w:rsid w:val="007E7AF8"/>
    <w:rsid w:val="007F13FB"/>
    <w:rsid w:val="007F19CF"/>
    <w:rsid w:val="007F3B62"/>
    <w:rsid w:val="008062EA"/>
    <w:rsid w:val="00812077"/>
    <w:rsid w:val="00812AF3"/>
    <w:rsid w:val="00817220"/>
    <w:rsid w:val="00817534"/>
    <w:rsid w:val="00817625"/>
    <w:rsid w:val="00821FA1"/>
    <w:rsid w:val="00826BAE"/>
    <w:rsid w:val="00830228"/>
    <w:rsid w:val="00832655"/>
    <w:rsid w:val="008379F8"/>
    <w:rsid w:val="00843552"/>
    <w:rsid w:val="00844436"/>
    <w:rsid w:val="00845185"/>
    <w:rsid w:val="00846931"/>
    <w:rsid w:val="008476BC"/>
    <w:rsid w:val="00867F82"/>
    <w:rsid w:val="00870C62"/>
    <w:rsid w:val="0087580F"/>
    <w:rsid w:val="00876FCE"/>
    <w:rsid w:val="00886F5B"/>
    <w:rsid w:val="00891456"/>
    <w:rsid w:val="008A435F"/>
    <w:rsid w:val="008A518D"/>
    <w:rsid w:val="008B0D4C"/>
    <w:rsid w:val="008B275B"/>
    <w:rsid w:val="008D3F1A"/>
    <w:rsid w:val="008E0004"/>
    <w:rsid w:val="008E0109"/>
    <w:rsid w:val="008E1B1C"/>
    <w:rsid w:val="008E2809"/>
    <w:rsid w:val="008E6A46"/>
    <w:rsid w:val="008E7F49"/>
    <w:rsid w:val="00917C99"/>
    <w:rsid w:val="009250A9"/>
    <w:rsid w:val="00932A08"/>
    <w:rsid w:val="009339EF"/>
    <w:rsid w:val="00934C75"/>
    <w:rsid w:val="00937BE1"/>
    <w:rsid w:val="0094373A"/>
    <w:rsid w:val="0095262A"/>
    <w:rsid w:val="00952710"/>
    <w:rsid w:val="00952EB8"/>
    <w:rsid w:val="00967CF7"/>
    <w:rsid w:val="00972DB9"/>
    <w:rsid w:val="00981972"/>
    <w:rsid w:val="00983F64"/>
    <w:rsid w:val="00985B76"/>
    <w:rsid w:val="0098708B"/>
    <w:rsid w:val="009B479F"/>
    <w:rsid w:val="009B4E0B"/>
    <w:rsid w:val="009C00D0"/>
    <w:rsid w:val="009C050B"/>
    <w:rsid w:val="009C0D20"/>
    <w:rsid w:val="009C0D91"/>
    <w:rsid w:val="009C0D9E"/>
    <w:rsid w:val="009C4F8D"/>
    <w:rsid w:val="009D0BA9"/>
    <w:rsid w:val="009E05D8"/>
    <w:rsid w:val="009E1998"/>
    <w:rsid w:val="009E6232"/>
    <w:rsid w:val="009F3FE3"/>
    <w:rsid w:val="009F4B4F"/>
    <w:rsid w:val="00A111B7"/>
    <w:rsid w:val="00A1181A"/>
    <w:rsid w:val="00A25F24"/>
    <w:rsid w:val="00A26F8E"/>
    <w:rsid w:val="00A34747"/>
    <w:rsid w:val="00A441DA"/>
    <w:rsid w:val="00A462A7"/>
    <w:rsid w:val="00A510AE"/>
    <w:rsid w:val="00A62977"/>
    <w:rsid w:val="00A64226"/>
    <w:rsid w:val="00A65A44"/>
    <w:rsid w:val="00A707A3"/>
    <w:rsid w:val="00A773FE"/>
    <w:rsid w:val="00AA0A73"/>
    <w:rsid w:val="00AA10BA"/>
    <w:rsid w:val="00AB3ABF"/>
    <w:rsid w:val="00AD029A"/>
    <w:rsid w:val="00AE2410"/>
    <w:rsid w:val="00AF3A0F"/>
    <w:rsid w:val="00B0199E"/>
    <w:rsid w:val="00B069B9"/>
    <w:rsid w:val="00B070ED"/>
    <w:rsid w:val="00B11098"/>
    <w:rsid w:val="00B2075F"/>
    <w:rsid w:val="00B20BF9"/>
    <w:rsid w:val="00B21A49"/>
    <w:rsid w:val="00B27467"/>
    <w:rsid w:val="00B27BDD"/>
    <w:rsid w:val="00B30B0B"/>
    <w:rsid w:val="00B321A1"/>
    <w:rsid w:val="00B3220B"/>
    <w:rsid w:val="00B3285D"/>
    <w:rsid w:val="00B4518C"/>
    <w:rsid w:val="00B63008"/>
    <w:rsid w:val="00B633C1"/>
    <w:rsid w:val="00B715BD"/>
    <w:rsid w:val="00B7209F"/>
    <w:rsid w:val="00B72B16"/>
    <w:rsid w:val="00B830F9"/>
    <w:rsid w:val="00B90432"/>
    <w:rsid w:val="00B94930"/>
    <w:rsid w:val="00BA0B61"/>
    <w:rsid w:val="00BA5E31"/>
    <w:rsid w:val="00BB3DBB"/>
    <w:rsid w:val="00BC2433"/>
    <w:rsid w:val="00BC5298"/>
    <w:rsid w:val="00BE0F8A"/>
    <w:rsid w:val="00BE6CE1"/>
    <w:rsid w:val="00BE7116"/>
    <w:rsid w:val="00BF5B28"/>
    <w:rsid w:val="00C03048"/>
    <w:rsid w:val="00C03320"/>
    <w:rsid w:val="00C03466"/>
    <w:rsid w:val="00C034EC"/>
    <w:rsid w:val="00C0350E"/>
    <w:rsid w:val="00C03B82"/>
    <w:rsid w:val="00C07379"/>
    <w:rsid w:val="00C10587"/>
    <w:rsid w:val="00C209FA"/>
    <w:rsid w:val="00C32FE0"/>
    <w:rsid w:val="00C34E55"/>
    <w:rsid w:val="00C351CF"/>
    <w:rsid w:val="00C3742E"/>
    <w:rsid w:val="00C40F39"/>
    <w:rsid w:val="00C4193E"/>
    <w:rsid w:val="00C42526"/>
    <w:rsid w:val="00C510F8"/>
    <w:rsid w:val="00C51C4D"/>
    <w:rsid w:val="00C530AC"/>
    <w:rsid w:val="00C6172D"/>
    <w:rsid w:val="00C73B5B"/>
    <w:rsid w:val="00C75798"/>
    <w:rsid w:val="00C81615"/>
    <w:rsid w:val="00C83282"/>
    <w:rsid w:val="00C91A3C"/>
    <w:rsid w:val="00C95101"/>
    <w:rsid w:val="00CA349F"/>
    <w:rsid w:val="00CA5E7D"/>
    <w:rsid w:val="00CB1544"/>
    <w:rsid w:val="00CC7A9A"/>
    <w:rsid w:val="00CD189D"/>
    <w:rsid w:val="00CD4D84"/>
    <w:rsid w:val="00CD6406"/>
    <w:rsid w:val="00CE523C"/>
    <w:rsid w:val="00CF16AA"/>
    <w:rsid w:val="00CF25E1"/>
    <w:rsid w:val="00CF4449"/>
    <w:rsid w:val="00D11EA7"/>
    <w:rsid w:val="00D34B74"/>
    <w:rsid w:val="00D351E2"/>
    <w:rsid w:val="00D4207B"/>
    <w:rsid w:val="00D45B74"/>
    <w:rsid w:val="00D51601"/>
    <w:rsid w:val="00D547AD"/>
    <w:rsid w:val="00D555E3"/>
    <w:rsid w:val="00D64B1D"/>
    <w:rsid w:val="00D7343B"/>
    <w:rsid w:val="00D74FA0"/>
    <w:rsid w:val="00D77385"/>
    <w:rsid w:val="00D94073"/>
    <w:rsid w:val="00DA0626"/>
    <w:rsid w:val="00DA30C4"/>
    <w:rsid w:val="00DB2D9C"/>
    <w:rsid w:val="00DB4745"/>
    <w:rsid w:val="00DC03DA"/>
    <w:rsid w:val="00DC1770"/>
    <w:rsid w:val="00DC1DE4"/>
    <w:rsid w:val="00DC4FE1"/>
    <w:rsid w:val="00DD2654"/>
    <w:rsid w:val="00DD40C2"/>
    <w:rsid w:val="00DF24C0"/>
    <w:rsid w:val="00DF7CBA"/>
    <w:rsid w:val="00E009B4"/>
    <w:rsid w:val="00E016D4"/>
    <w:rsid w:val="00E03D1D"/>
    <w:rsid w:val="00E0425D"/>
    <w:rsid w:val="00E06BFC"/>
    <w:rsid w:val="00E11735"/>
    <w:rsid w:val="00E157AC"/>
    <w:rsid w:val="00E16069"/>
    <w:rsid w:val="00E16B56"/>
    <w:rsid w:val="00E209DF"/>
    <w:rsid w:val="00E21C08"/>
    <w:rsid w:val="00E240AE"/>
    <w:rsid w:val="00E2469A"/>
    <w:rsid w:val="00E247A6"/>
    <w:rsid w:val="00E248FA"/>
    <w:rsid w:val="00E252A4"/>
    <w:rsid w:val="00E27DF5"/>
    <w:rsid w:val="00E27F03"/>
    <w:rsid w:val="00E31276"/>
    <w:rsid w:val="00E31A32"/>
    <w:rsid w:val="00E42601"/>
    <w:rsid w:val="00E42606"/>
    <w:rsid w:val="00E510E8"/>
    <w:rsid w:val="00E54558"/>
    <w:rsid w:val="00E549CD"/>
    <w:rsid w:val="00E679D9"/>
    <w:rsid w:val="00E71901"/>
    <w:rsid w:val="00E857F7"/>
    <w:rsid w:val="00E86A4B"/>
    <w:rsid w:val="00E920C3"/>
    <w:rsid w:val="00EA3860"/>
    <w:rsid w:val="00EB6E8E"/>
    <w:rsid w:val="00EB6F3C"/>
    <w:rsid w:val="00EC3AC1"/>
    <w:rsid w:val="00EC3E60"/>
    <w:rsid w:val="00EC7A71"/>
    <w:rsid w:val="00ED39DE"/>
    <w:rsid w:val="00ED3FC7"/>
    <w:rsid w:val="00ED5126"/>
    <w:rsid w:val="00EF1B11"/>
    <w:rsid w:val="00EF48A8"/>
    <w:rsid w:val="00F0249E"/>
    <w:rsid w:val="00F02896"/>
    <w:rsid w:val="00F03D7C"/>
    <w:rsid w:val="00F049A8"/>
    <w:rsid w:val="00F122B8"/>
    <w:rsid w:val="00F27D73"/>
    <w:rsid w:val="00F32EE4"/>
    <w:rsid w:val="00F36D98"/>
    <w:rsid w:val="00F44494"/>
    <w:rsid w:val="00F45C33"/>
    <w:rsid w:val="00F55801"/>
    <w:rsid w:val="00F6162A"/>
    <w:rsid w:val="00F636C2"/>
    <w:rsid w:val="00F63FD0"/>
    <w:rsid w:val="00F725E1"/>
    <w:rsid w:val="00F74A9C"/>
    <w:rsid w:val="00F7573C"/>
    <w:rsid w:val="00F77550"/>
    <w:rsid w:val="00F850E9"/>
    <w:rsid w:val="00F922AC"/>
    <w:rsid w:val="00F92D85"/>
    <w:rsid w:val="00F9539F"/>
    <w:rsid w:val="00FA0357"/>
    <w:rsid w:val="00FB4589"/>
    <w:rsid w:val="00FB4FDD"/>
    <w:rsid w:val="00FB636C"/>
    <w:rsid w:val="00FB6660"/>
    <w:rsid w:val="00FD1959"/>
    <w:rsid w:val="00FD610A"/>
    <w:rsid w:val="00FE27F9"/>
    <w:rsid w:val="00FE52B2"/>
    <w:rsid w:val="00FE6BD6"/>
    <w:rsid w:val="00FF080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allyup.com/oabs/Members" TargetMode="External"/><Relationship Id="rId13" Type="http://schemas.openxmlformats.org/officeDocument/2006/relationships/hyperlink" Target="http://nfbnet.org/mailman/listinfo/ohio-talk_nfbne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hio-Talk@nfbne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cebook.com/NationalFederationOfTheBlindOfOhioClevelandChapter/" TargetMode="External"/><Relationship Id="rId5" Type="http://schemas.openxmlformats.org/officeDocument/2006/relationships/webSettings" Target="webSettings.xml"/><Relationship Id="rId15" Type="http://schemas.openxmlformats.org/officeDocument/2006/relationships/hyperlink" Target="mailto:nfboh-cleveland-request@nfbnet.org" TargetMode="External"/><Relationship Id="rId23" Type="http://schemas.openxmlformats.org/officeDocument/2006/relationships/theme" Target="theme/theme1.xml"/><Relationship Id="rId10" Type="http://schemas.openxmlformats.org/officeDocument/2006/relationships/hyperlink" Target="https://zoom.us/j/40818508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MTurner.234@gmail.com" TargetMode="External"/><Relationship Id="rId14" Type="http://schemas.openxmlformats.org/officeDocument/2006/relationships/hyperlink" Target="http://www.nfbnet.org/mailman/listinfo/nfboh-cleveland_nfbn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4</cp:revision>
  <dcterms:created xsi:type="dcterms:W3CDTF">2020-08-19T20:34:00Z</dcterms:created>
  <dcterms:modified xsi:type="dcterms:W3CDTF">2020-08-19T20:35:00Z</dcterms:modified>
</cp:coreProperties>
</file>