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jc w:val="center"/>
        <w:rPr>
          <w:b w:val="1"/>
          <w:bCs w:val="1"/>
          <w:color w:val="333333"/>
        </w:rPr>
      </w:pPr>
      <w:r w:rsidDel="00000000" w:rsidR="00000000" w:rsidRPr="00000000">
        <w:rPr>
          <w:b w:val="1"/>
          <w:bCs w:val="1"/>
          <w:color w:val="333333"/>
          <w:rtl w:val="0"/>
        </w:rPr>
        <w:t xml:space="preserve">National Federation of the Blind of Pennsylvania to Host Annual State Convention in Hershey, PA this November</w:t>
      </w:r>
    </w:p>
    <w:p w:rsidR="00000000" w:rsidDel="00000000" w:rsidP="00000000" w:rsidRDefault="00000000" w:rsidRPr="00000000" w14:paraId="00000002">
      <w:pPr>
        <w:shd w:fill="ffffff" w:val="clear"/>
        <w:spacing w:after="0" w:line="240" w:lineRule="auto"/>
        <w:rPr>
          <w:color w:val="333333"/>
        </w:rPr>
      </w:pPr>
      <w:r w:rsidDel="00000000" w:rsidR="00000000" w:rsidRPr="00000000">
        <w:rPr>
          <w:color w:val="333333"/>
          <w:rtl w:val="0"/>
        </w:rPr>
        <w:t xml:space="preserve"> </w:t>
      </w:r>
    </w:p>
    <w:p w:rsidR="00000000" w:rsidDel="00000000" w:rsidP="00000000" w:rsidRDefault="00000000" w:rsidRPr="00000000" w14:paraId="00000003">
      <w:pPr>
        <w:shd w:fill="ffffff" w:val="clear"/>
        <w:spacing w:after="0" w:line="240" w:lineRule="auto"/>
        <w:rPr>
          <w:color w:val="333333"/>
        </w:rPr>
      </w:pPr>
      <w:r w:rsidDel="00000000" w:rsidR="00000000" w:rsidRPr="00000000">
        <w:rPr>
          <w:color w:val="333333"/>
          <w:rtl w:val="0"/>
        </w:rPr>
        <w:t xml:space="preserve">Hershey, PA  — The National Federation of the Blind of Pennsylvania (NFB of PA) is proud to announce that its annual State Convention will be held from Thursday, November 5, 2026, through Sunday, November 8, 2026, at the Hershey Lodge located at 325 University Drive, Hershey, PA 17033. The empowering event brings together blind and low vision individuals, their families, and allies to learn, connect, and uplift one another through shared experience and knowledge.</w:t>
      </w:r>
    </w:p>
    <w:p w:rsidR="00000000" w:rsidDel="00000000" w:rsidP="00000000" w:rsidRDefault="00000000" w:rsidRPr="00000000" w14:paraId="00000004">
      <w:pPr>
        <w:shd w:fill="ffffff" w:val="clear"/>
        <w:spacing w:after="0" w:line="240" w:lineRule="auto"/>
        <w:rPr>
          <w:color w:val="333333"/>
        </w:rPr>
      </w:pPr>
      <w:r w:rsidDel="00000000" w:rsidR="00000000" w:rsidRPr="00000000">
        <w:rPr>
          <w:rtl w:val="0"/>
        </w:rPr>
      </w:r>
    </w:p>
    <w:p w:rsidR="00000000" w:rsidDel="00000000" w:rsidP="00000000" w:rsidRDefault="00000000" w:rsidRPr="00000000" w14:paraId="00000005">
      <w:pPr>
        <w:shd w:fill="ffffff" w:val="clear"/>
        <w:spacing w:after="0" w:line="240" w:lineRule="auto"/>
        <w:rPr>
          <w:color w:val="333333"/>
        </w:rPr>
      </w:pPr>
      <w:r w:rsidDel="00000000" w:rsidR="00000000" w:rsidRPr="00000000">
        <w:rPr>
          <w:color w:val="333333"/>
          <w:rtl w:val="0"/>
        </w:rPr>
        <w:t xml:space="preserve">This year’s State Convention will feature a wide range of workshops and seminars catering to the diverse needs and interests of blind students, blind parents, parents of blind children, blind seniors, individuals with diabetes, blind merchants in the Business Enterprise Program, guide dog users, those who are deaf-blind, and more. The NFB of PA will also host special events including their jewelry-making session, Federation  Feud Game Night, and annual auction fundraiser. </w:t>
      </w:r>
    </w:p>
    <w:p w:rsidR="00000000" w:rsidDel="00000000" w:rsidP="00000000" w:rsidRDefault="00000000" w:rsidRPr="00000000" w14:paraId="00000006">
      <w:pPr>
        <w:shd w:fill="ffffff" w:val="clear"/>
        <w:spacing w:after="0" w:line="240" w:lineRule="auto"/>
        <w:rPr>
          <w:color w:val="333333"/>
        </w:rPr>
      </w:pPr>
      <w:r w:rsidDel="00000000" w:rsidR="00000000" w:rsidRPr="00000000">
        <w:rPr>
          <w:rtl w:val="0"/>
        </w:rPr>
      </w:r>
    </w:p>
    <w:p w:rsidR="00000000" w:rsidDel="00000000" w:rsidP="00000000" w:rsidRDefault="00000000" w:rsidRPr="00000000" w14:paraId="00000007">
      <w:pPr>
        <w:shd w:fill="ffffff" w:val="clear"/>
        <w:spacing w:after="0" w:line="240" w:lineRule="auto"/>
        <w:rPr>
          <w:color w:val="333333"/>
        </w:rPr>
      </w:pPr>
      <w:r w:rsidDel="00000000" w:rsidR="00000000" w:rsidRPr="00000000">
        <w:rPr>
          <w:color w:val="333333"/>
          <w:rtl w:val="0"/>
        </w:rPr>
        <w:t xml:space="preserve">Registration is now open, with meal options for breakfast, lunch, and dinner, in addition to the celebratory banquet. To learn more and register, please visit: </w:t>
      </w:r>
      <w:hyperlink r:id="rId6">
        <w:r w:rsidDel="00000000" w:rsidR="00000000" w:rsidRPr="00000000">
          <w:rPr>
            <w:color w:val="1155cc"/>
            <w:u w:val="single"/>
            <w:rtl w:val="0"/>
          </w:rPr>
          <w:t xml:space="preserve">https://www.nfbofpa.org/state-convention/</w:t>
        </w:r>
      </w:hyperlink>
      <w:r w:rsidDel="00000000" w:rsidR="00000000" w:rsidRPr="00000000">
        <w:rPr>
          <w:color w:val="333333"/>
          <w:rtl w:val="0"/>
        </w:rPr>
        <w:t xml:space="preserve">. </w:t>
      </w:r>
    </w:p>
    <w:p w:rsidR="00000000" w:rsidDel="00000000" w:rsidP="00000000" w:rsidRDefault="00000000" w:rsidRPr="00000000" w14:paraId="00000008">
      <w:pPr>
        <w:shd w:fill="ffffff" w:val="clear"/>
        <w:spacing w:after="0" w:line="240" w:lineRule="auto"/>
        <w:rPr>
          <w:color w:val="333333"/>
        </w:rPr>
      </w:pPr>
      <w:r w:rsidDel="00000000" w:rsidR="00000000" w:rsidRPr="00000000">
        <w:rPr>
          <w:rtl w:val="0"/>
        </w:rPr>
      </w:r>
    </w:p>
    <w:p w:rsidR="00000000" w:rsidDel="00000000" w:rsidP="00000000" w:rsidRDefault="00000000" w:rsidRPr="00000000" w14:paraId="00000009">
      <w:pPr>
        <w:shd w:fill="ffffff" w:val="clear"/>
        <w:spacing w:after="0" w:line="240" w:lineRule="auto"/>
        <w:rPr>
          <w:color w:val="333333"/>
        </w:rPr>
      </w:pPr>
      <w:r w:rsidDel="00000000" w:rsidR="00000000" w:rsidRPr="00000000">
        <w:rPr>
          <w:rtl w:val="0"/>
        </w:rPr>
      </w:r>
    </w:p>
    <w:p w:rsidR="00000000" w:rsidDel="00000000" w:rsidP="00000000" w:rsidRDefault="00000000" w:rsidRPr="00000000" w14:paraId="0000000A">
      <w:pPr>
        <w:shd w:fill="ffffff" w:val="clear"/>
        <w:spacing w:after="0" w:line="240" w:lineRule="auto"/>
        <w:rPr>
          <w:color w:val="333333"/>
        </w:rPr>
      </w:pPr>
      <w:r w:rsidDel="00000000" w:rsidR="00000000" w:rsidRPr="00000000">
        <w:rPr>
          <w:color w:val="333333"/>
          <w:rtl w:val="0"/>
        </w:rPr>
        <w:t xml:space="preserve"> </w:t>
      </w:r>
    </w:p>
    <w:p w:rsidR="00000000" w:rsidDel="00000000" w:rsidP="00000000" w:rsidRDefault="00000000" w:rsidRPr="00000000" w14:paraId="0000000B">
      <w:pPr>
        <w:shd w:fill="ffffff" w:val="clear"/>
        <w:spacing w:after="0" w:line="240" w:lineRule="auto"/>
        <w:rPr>
          <w:b w:val="1"/>
          <w:bCs w:val="1"/>
          <w:color w:val="333333"/>
          <w:u w:val="single"/>
        </w:rPr>
      </w:pPr>
      <w:r w:rsidDel="00000000" w:rsidR="00000000" w:rsidRPr="00000000">
        <w:rPr>
          <w:b w:val="1"/>
          <w:bCs w:val="1"/>
          <w:color w:val="333333"/>
          <w:u w:val="single"/>
          <w:rtl w:val="0"/>
        </w:rPr>
        <w:t xml:space="preserve">About the National Federation of the Blind of Pennsylvania:</w:t>
      </w:r>
    </w:p>
    <w:p w:rsidR="00000000" w:rsidDel="00000000" w:rsidP="00000000" w:rsidRDefault="00000000" w:rsidRPr="00000000" w14:paraId="0000000C">
      <w:pPr>
        <w:shd w:fill="ffffff" w:val="clear"/>
        <w:spacing w:after="0" w:line="240" w:lineRule="auto"/>
        <w:rPr>
          <w:color w:val="0069a6"/>
          <w:u w:val="single"/>
        </w:rPr>
      </w:pPr>
      <w:r w:rsidDel="00000000" w:rsidR="00000000" w:rsidRPr="00000000">
        <w:rPr>
          <w:color w:val="333333"/>
          <w:rtl w:val="0"/>
        </w:rPr>
        <w:t xml:space="preserve">The National Federation of the Blind is proud to celebrate its 86th anniversary, achieving decades of advocacy and collective action. </w:t>
      </w:r>
      <w:r w:rsidDel="00000000" w:rsidR="00000000" w:rsidRPr="00000000">
        <w:rPr>
          <w:color w:val="333333"/>
          <w:rtl w:val="0"/>
        </w:rPr>
        <w:t xml:space="preserve">The National Federation of the Blind of Pennsylvania advances the lives of its members and all blind individuals in the state of Pennsylvania. We know that blindness is not the characteristic that defines you or your future. Every day the organization raises the expectations of the blind community to achieve collective power, determination, and diversity on behalf of all blind and low vision individuals to fulfill their dreams and aspirations. More information can be found here: </w:t>
      </w:r>
      <w:hyperlink r:id="rId7">
        <w:r w:rsidDel="00000000" w:rsidR="00000000" w:rsidRPr="00000000">
          <w:rPr>
            <w:color w:val="0069a6"/>
            <w:u w:val="single"/>
            <w:rtl w:val="0"/>
          </w:rPr>
          <w:t xml:space="preserve">www.nfbofpa.org</w:t>
        </w:r>
      </w:hyperlink>
      <w:r w:rsidDel="00000000" w:rsidR="00000000" w:rsidRPr="00000000">
        <w:rPr>
          <w:rtl w:val="0"/>
        </w:rPr>
      </w:r>
    </w:p>
    <w:p w:rsidR="00000000" w:rsidDel="00000000" w:rsidP="00000000" w:rsidRDefault="00000000" w:rsidRPr="00000000" w14:paraId="0000000D">
      <w:pPr>
        <w:shd w:fill="ffffff" w:val="clear"/>
        <w:spacing w:after="0" w:line="240" w:lineRule="auto"/>
        <w:rPr>
          <w:color w:val="333333"/>
        </w:rPr>
      </w:pPr>
      <w:r w:rsidDel="00000000" w:rsidR="00000000" w:rsidRPr="00000000">
        <w:rPr>
          <w:color w:val="333333"/>
          <w:rtl w:val="0"/>
        </w:rPr>
        <w:t xml:space="preserve"> </w:t>
      </w:r>
    </w:p>
    <w:p w:rsidR="00000000" w:rsidDel="00000000" w:rsidP="00000000" w:rsidRDefault="00000000" w:rsidRPr="00000000" w14:paraId="0000000E">
      <w:pPr>
        <w:shd w:fill="ffffff" w:val="clear"/>
        <w:spacing w:after="0" w:line="240" w:lineRule="auto"/>
        <w:rPr>
          <w:b w:val="1"/>
          <w:bCs w:val="1"/>
          <w:color w:val="333333"/>
        </w:rPr>
      </w:pPr>
      <w:r w:rsidDel="00000000" w:rsidR="00000000" w:rsidRPr="00000000">
        <w:rPr>
          <w:b w:val="1"/>
          <w:bCs w:val="1"/>
          <w:color w:val="333333"/>
          <w:rtl w:val="0"/>
        </w:rPr>
        <w:t xml:space="preserve">For media inquiries, please contact: </w:t>
      </w:r>
    </w:p>
    <w:p w:rsidR="00000000" w:rsidDel="00000000" w:rsidP="00000000" w:rsidRDefault="00000000" w:rsidRPr="00000000" w14:paraId="0000000F">
      <w:pPr>
        <w:shd w:fill="ffffff" w:val="clear"/>
        <w:spacing w:after="0" w:line="240" w:lineRule="auto"/>
        <w:rPr>
          <w:color w:val="333333"/>
        </w:rPr>
      </w:pPr>
      <w:r w:rsidDel="00000000" w:rsidR="00000000" w:rsidRPr="00000000">
        <w:rPr>
          <w:color w:val="333333"/>
          <w:rtl w:val="0"/>
        </w:rPr>
        <w:t xml:space="preserve">David Goldstein, Convention Co-Chair at National Federation of the Blind of Pennsylvania, </w:t>
      </w:r>
      <w:r w:rsidDel="00000000" w:rsidR="00000000" w:rsidRPr="00000000">
        <w:rPr>
          <w:color w:val="0069a6"/>
          <w:rtl w:val="0"/>
        </w:rPr>
        <w:t xml:space="preserve">Vp1@nfbofpa.org</w:t>
      </w:r>
      <w:r w:rsidDel="00000000" w:rsidR="00000000" w:rsidRPr="00000000">
        <w:rPr>
          <w:rtl w:val="0"/>
        </w:rPr>
      </w:r>
    </w:p>
    <w:p w:rsidR="00000000" w:rsidDel="00000000" w:rsidP="00000000" w:rsidRDefault="00000000" w:rsidRPr="00000000" w14:paraId="00000010">
      <w:pPr>
        <w:shd w:fill="ffffff" w:val="clear"/>
        <w:spacing w:after="0" w:line="240" w:lineRule="auto"/>
        <w:rPr>
          <w:color w:val="333333"/>
        </w:rPr>
      </w:pPr>
      <w:r w:rsidDel="00000000" w:rsidR="00000000" w:rsidRPr="00000000">
        <w:rPr>
          <w:rtl w:val="0"/>
        </w:rPr>
      </w:r>
    </w:p>
    <w:p w:rsidR="00000000" w:rsidDel="00000000" w:rsidP="00000000" w:rsidRDefault="00000000" w:rsidRPr="00000000" w14:paraId="00000011">
      <w:pPr>
        <w:spacing w:after="0" w:line="240" w:lineRule="auto"/>
        <w:rPr/>
      </w:pPr>
      <w:r w:rsidDel="00000000" w:rsidR="00000000" w:rsidRPr="00000000">
        <w:rPr>
          <w:rtl w:val="0"/>
        </w:rPr>
      </w:r>
    </w:p>
    <w:p w:rsidR="00000000" w:rsidDel="00000000" w:rsidP="00000000" w:rsidRDefault="00000000" w:rsidRPr="00000000" w14:paraId="00000012">
      <w:pPr>
        <w:spacing w:after="0" w:line="240" w:lineRule="auto"/>
        <w:rPr/>
      </w:pPr>
      <w:r w:rsidDel="00000000" w:rsidR="00000000" w:rsidRPr="00000000">
        <w:rPr>
          <w:rtl w:val="0"/>
        </w:rPr>
      </w:r>
    </w:p>
    <w:sectPr>
      <w:headerReference r:id="rId8" w:type="default"/>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shd w:fill="ffffff" w:val="clear"/>
      <w:spacing w:after="160" w:line="256.7994545454545" w:lineRule="auto"/>
      <w:jc w:val="center"/>
      <w:rPr/>
    </w:pPr>
    <w:r w:rsidDel="00000000" w:rsidR="00000000" w:rsidRPr="00000000">
      <w:rPr>
        <w:color w:val="333333"/>
      </w:rPr>
      <w:drawing>
        <wp:inline distB="114300" distT="114300" distL="114300" distR="114300">
          <wp:extent cx="1729476" cy="728663"/>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729476" cy="7286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fbofpa.org/state-convention/" TargetMode="External"/><Relationship Id="rId7" Type="http://schemas.openxmlformats.org/officeDocument/2006/relationships/hyperlink" Target="http://www.nfbofpa.org/"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