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8C68D" w14:textId="77777777" w:rsidR="002E28E0" w:rsidRPr="00D3720F" w:rsidRDefault="002E28E0" w:rsidP="003113F0">
      <w:pPr>
        <w:widowControl w:val="0"/>
        <w:tabs>
          <w:tab w:val="center" w:pos="4500"/>
        </w:tabs>
        <w:autoSpaceDE w:val="0"/>
        <w:autoSpaceDN w:val="0"/>
        <w:adjustRightInd w:val="0"/>
        <w:rPr>
          <w:rFonts w:cstheme="minorHAnsi"/>
          <w:b/>
          <w:bCs/>
          <w:spacing w:val="-3"/>
          <w:kern w:val="1"/>
        </w:rPr>
      </w:pPr>
      <w:r w:rsidRPr="00D3720F">
        <w:rPr>
          <w:rFonts w:cstheme="minorHAnsi"/>
          <w:b/>
          <w:bCs/>
          <w:noProof/>
          <w:spacing w:val="-3"/>
          <w:kern w:val="1"/>
        </w:rPr>
        <w:drawing>
          <wp:inline distT="0" distB="0" distL="0" distR="0" wp14:anchorId="62993ECD" wp14:editId="2C0B31A4">
            <wp:extent cx="5943600" cy="845820"/>
            <wp:effectExtent l="0" t="0" r="0" b="0"/>
            <wp:docPr id="1" name="Picture 1" descr="ightHouse Logo in persimmon and black. The word Lighthouse is bookended by a braille L and a braille H. Words read LightHouse for the Blind and Visually Impaired." title="LightHouse Logo in persimmon and bl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H_Logos_RGB_C.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845820"/>
                    </a:xfrm>
                    <a:prstGeom prst="rect">
                      <a:avLst/>
                    </a:prstGeom>
                  </pic:spPr>
                </pic:pic>
              </a:graphicData>
            </a:graphic>
          </wp:inline>
        </w:drawing>
      </w:r>
    </w:p>
    <w:p w14:paraId="0B3992DC" w14:textId="77777777" w:rsidR="002833C6" w:rsidRPr="00D3720F" w:rsidRDefault="002833C6" w:rsidP="003113F0">
      <w:pPr>
        <w:widowControl w:val="0"/>
        <w:autoSpaceDE w:val="0"/>
        <w:autoSpaceDN w:val="0"/>
        <w:adjustRightInd w:val="0"/>
        <w:rPr>
          <w:rFonts w:cstheme="minorHAnsi"/>
          <w:spacing w:val="-3"/>
          <w:kern w:val="1"/>
        </w:rPr>
      </w:pPr>
    </w:p>
    <w:p w14:paraId="3AC3CB5A" w14:textId="77777777" w:rsidR="002E28E0" w:rsidRPr="00D3720F" w:rsidRDefault="002E28E0" w:rsidP="003113F0">
      <w:pPr>
        <w:widowControl w:val="0"/>
        <w:autoSpaceDE w:val="0"/>
        <w:autoSpaceDN w:val="0"/>
        <w:adjustRightInd w:val="0"/>
        <w:rPr>
          <w:rFonts w:cstheme="minorHAnsi"/>
          <w:spacing w:val="-3"/>
          <w:kern w:val="1"/>
        </w:rPr>
      </w:pPr>
    </w:p>
    <w:p w14:paraId="73214200" w14:textId="1D42530B" w:rsidR="00455DC4" w:rsidRPr="00D82AA0" w:rsidRDefault="002033FC" w:rsidP="00D82AA0">
      <w:pPr>
        <w:widowControl w:val="0"/>
        <w:autoSpaceDE w:val="0"/>
        <w:autoSpaceDN w:val="0"/>
        <w:adjustRightInd w:val="0"/>
        <w:ind w:hanging="720"/>
        <w:jc w:val="center"/>
        <w:rPr>
          <w:rFonts w:cstheme="minorHAnsi"/>
          <w:spacing w:val="-3"/>
          <w:kern w:val="1"/>
          <w:sz w:val="32"/>
          <w:szCs w:val="32"/>
        </w:rPr>
      </w:pPr>
      <w:r w:rsidRPr="00D3720F">
        <w:rPr>
          <w:rFonts w:cstheme="minorHAnsi"/>
          <w:spacing w:val="-3"/>
          <w:kern w:val="1"/>
          <w:sz w:val="32"/>
          <w:szCs w:val="32"/>
        </w:rPr>
        <w:t xml:space="preserve">LIGHTHOUSE JOB </w:t>
      </w:r>
      <w:r w:rsidR="008D27B1">
        <w:rPr>
          <w:rFonts w:cstheme="minorHAnsi"/>
          <w:spacing w:val="-3"/>
          <w:kern w:val="1"/>
          <w:sz w:val="32"/>
          <w:szCs w:val="32"/>
        </w:rPr>
        <w:t>ANNOUNCEMENT</w:t>
      </w:r>
    </w:p>
    <w:p w14:paraId="5DEDF016" w14:textId="77777777" w:rsidR="00C33B1A" w:rsidRPr="00D3720F" w:rsidRDefault="00C33B1A" w:rsidP="00F776D5">
      <w:pPr>
        <w:widowControl w:val="0"/>
        <w:autoSpaceDE w:val="0"/>
        <w:autoSpaceDN w:val="0"/>
        <w:adjustRightInd w:val="0"/>
        <w:rPr>
          <w:rFonts w:cstheme="minorHAnsi"/>
          <w:spacing w:val="-3"/>
          <w:kern w:val="1"/>
        </w:rPr>
      </w:pPr>
    </w:p>
    <w:p w14:paraId="0C20771A" w14:textId="3DB05F77" w:rsidR="00C33B1A" w:rsidRPr="007D689B" w:rsidRDefault="00C33B1A" w:rsidP="00F776D5">
      <w:pPr>
        <w:widowControl w:val="0"/>
        <w:autoSpaceDE w:val="0"/>
        <w:autoSpaceDN w:val="0"/>
        <w:adjustRightInd w:val="0"/>
        <w:rPr>
          <w:rFonts w:ascii="Arial" w:hAnsi="Arial" w:cs="Arial"/>
          <w:b/>
          <w:spacing w:val="-3"/>
          <w:kern w:val="1"/>
        </w:rPr>
      </w:pPr>
      <w:r w:rsidRPr="007D689B">
        <w:rPr>
          <w:rFonts w:ascii="Arial" w:hAnsi="Arial" w:cs="Arial"/>
          <w:spacing w:val="-3"/>
          <w:kern w:val="1"/>
        </w:rPr>
        <w:t>POSITION:</w:t>
      </w:r>
      <w:r w:rsidR="001F5C94" w:rsidRPr="007D689B">
        <w:rPr>
          <w:rFonts w:ascii="Arial" w:hAnsi="Arial" w:cs="Arial"/>
          <w:spacing w:val="-3"/>
          <w:kern w:val="1"/>
        </w:rPr>
        <w:t xml:space="preserve"> </w:t>
      </w:r>
      <w:r w:rsidR="007D689B" w:rsidRPr="007D689B">
        <w:rPr>
          <w:rFonts w:ascii="Arial" w:hAnsi="Arial" w:cs="Arial"/>
          <w:spacing w:val="-3"/>
          <w:kern w:val="1"/>
        </w:rPr>
        <w:tab/>
      </w:r>
      <w:r w:rsidR="007D689B">
        <w:rPr>
          <w:rFonts w:ascii="Arial" w:hAnsi="Arial" w:cs="Arial"/>
          <w:spacing w:val="-3"/>
          <w:kern w:val="1"/>
        </w:rPr>
        <w:tab/>
      </w:r>
      <w:r w:rsidR="006427C3" w:rsidRPr="007D689B">
        <w:rPr>
          <w:rFonts w:ascii="Arial" w:hAnsi="Arial" w:cs="Arial"/>
          <w:b/>
          <w:spacing w:val="-3"/>
          <w:kern w:val="1"/>
          <w:sz w:val="28"/>
          <w:szCs w:val="28"/>
        </w:rPr>
        <w:t>Adult Program Coordinator</w:t>
      </w:r>
    </w:p>
    <w:p w14:paraId="5485E4A1" w14:textId="77777777" w:rsidR="00F42EC7" w:rsidRPr="007D689B" w:rsidRDefault="00F42EC7" w:rsidP="00F776D5">
      <w:pPr>
        <w:widowControl w:val="0"/>
        <w:autoSpaceDE w:val="0"/>
        <w:autoSpaceDN w:val="0"/>
        <w:adjustRightInd w:val="0"/>
        <w:rPr>
          <w:rFonts w:ascii="Arial" w:hAnsi="Arial" w:cs="Arial"/>
          <w:spacing w:val="-3"/>
          <w:kern w:val="1"/>
        </w:rPr>
      </w:pPr>
    </w:p>
    <w:p w14:paraId="2FA0D991" w14:textId="54EAAD25" w:rsidR="00C33B1A" w:rsidRPr="007D689B" w:rsidRDefault="00C33B1A" w:rsidP="00F776D5">
      <w:pPr>
        <w:widowControl w:val="0"/>
        <w:autoSpaceDE w:val="0"/>
        <w:autoSpaceDN w:val="0"/>
        <w:adjustRightInd w:val="0"/>
        <w:rPr>
          <w:rFonts w:ascii="Arial" w:hAnsi="Arial" w:cs="Arial"/>
          <w:spacing w:val="-3"/>
          <w:kern w:val="1"/>
          <w:sz w:val="28"/>
          <w:szCs w:val="28"/>
        </w:rPr>
      </w:pPr>
      <w:r w:rsidRPr="007D689B">
        <w:rPr>
          <w:rFonts w:ascii="Arial" w:hAnsi="Arial" w:cs="Arial"/>
          <w:spacing w:val="-3"/>
          <w:kern w:val="1"/>
          <w:sz w:val="28"/>
          <w:szCs w:val="28"/>
        </w:rPr>
        <w:t>REPORTS TO:</w:t>
      </w:r>
      <w:r w:rsidR="001F5C94" w:rsidRPr="007D689B">
        <w:rPr>
          <w:rFonts w:ascii="Arial" w:hAnsi="Arial" w:cs="Arial"/>
          <w:spacing w:val="-3"/>
          <w:kern w:val="1"/>
          <w:sz w:val="28"/>
          <w:szCs w:val="28"/>
        </w:rPr>
        <w:t xml:space="preserve"> </w:t>
      </w:r>
      <w:r w:rsidR="007D689B" w:rsidRPr="007D689B">
        <w:rPr>
          <w:rFonts w:ascii="Arial" w:hAnsi="Arial" w:cs="Arial"/>
          <w:spacing w:val="-3"/>
          <w:kern w:val="1"/>
          <w:sz w:val="28"/>
          <w:szCs w:val="28"/>
        </w:rPr>
        <w:tab/>
      </w:r>
      <w:r w:rsidR="006427C3" w:rsidRPr="007D689B">
        <w:rPr>
          <w:rFonts w:ascii="Arial" w:hAnsi="Arial" w:cs="Arial"/>
          <w:spacing w:val="-3"/>
          <w:kern w:val="1"/>
          <w:sz w:val="28"/>
          <w:szCs w:val="28"/>
        </w:rPr>
        <w:t>Community Services Director</w:t>
      </w:r>
    </w:p>
    <w:p w14:paraId="48C76ACA" w14:textId="77777777" w:rsidR="00C33B1A" w:rsidRPr="007D689B" w:rsidRDefault="00C33B1A" w:rsidP="00F776D5">
      <w:pPr>
        <w:widowControl w:val="0"/>
        <w:autoSpaceDE w:val="0"/>
        <w:autoSpaceDN w:val="0"/>
        <w:adjustRightInd w:val="0"/>
        <w:rPr>
          <w:rFonts w:ascii="Arial" w:hAnsi="Arial" w:cs="Arial"/>
          <w:spacing w:val="-3"/>
          <w:kern w:val="1"/>
          <w:sz w:val="28"/>
          <w:szCs w:val="28"/>
        </w:rPr>
      </w:pPr>
    </w:p>
    <w:p w14:paraId="25589C6E" w14:textId="312FFD8D" w:rsidR="008E674C" w:rsidRPr="007D689B" w:rsidRDefault="00C33B1A" w:rsidP="00F776D5">
      <w:pPr>
        <w:widowControl w:val="0"/>
        <w:autoSpaceDE w:val="0"/>
        <w:autoSpaceDN w:val="0"/>
        <w:adjustRightInd w:val="0"/>
        <w:rPr>
          <w:rFonts w:ascii="Arial" w:hAnsi="Arial" w:cs="Arial"/>
          <w:spacing w:val="-3"/>
          <w:kern w:val="1"/>
          <w:sz w:val="28"/>
          <w:szCs w:val="28"/>
        </w:rPr>
      </w:pPr>
      <w:r w:rsidRPr="007D689B">
        <w:rPr>
          <w:rFonts w:ascii="Arial" w:hAnsi="Arial" w:cs="Arial"/>
          <w:spacing w:val="-3"/>
          <w:kern w:val="1"/>
          <w:sz w:val="28"/>
          <w:szCs w:val="28"/>
        </w:rPr>
        <w:t>STATUS:</w:t>
      </w:r>
      <w:r w:rsidR="001F5C94" w:rsidRPr="007D689B">
        <w:rPr>
          <w:rFonts w:ascii="Arial" w:hAnsi="Arial" w:cs="Arial"/>
          <w:spacing w:val="-3"/>
          <w:kern w:val="1"/>
          <w:sz w:val="28"/>
          <w:szCs w:val="28"/>
        </w:rPr>
        <w:t xml:space="preserve"> </w:t>
      </w:r>
      <w:r w:rsidRPr="007D689B">
        <w:rPr>
          <w:rFonts w:ascii="Arial" w:hAnsi="Arial" w:cs="Arial"/>
          <w:spacing w:val="-3"/>
          <w:kern w:val="1"/>
          <w:sz w:val="28"/>
          <w:szCs w:val="28"/>
        </w:rPr>
        <w:t>Exempt</w:t>
      </w:r>
      <w:r w:rsidR="008E674C" w:rsidRPr="007D689B">
        <w:rPr>
          <w:rFonts w:ascii="Arial" w:hAnsi="Arial" w:cs="Arial"/>
          <w:spacing w:val="-3"/>
          <w:kern w:val="1"/>
          <w:sz w:val="28"/>
          <w:szCs w:val="28"/>
        </w:rPr>
        <w:t xml:space="preserve"> </w:t>
      </w:r>
      <w:r w:rsidR="00D3720F" w:rsidRPr="007D689B">
        <w:rPr>
          <w:rFonts w:ascii="Arial" w:hAnsi="Arial" w:cs="Arial"/>
          <w:spacing w:val="-3"/>
          <w:kern w:val="1"/>
          <w:sz w:val="28"/>
          <w:szCs w:val="28"/>
        </w:rPr>
        <w:t>– Full time: 37.</w:t>
      </w:r>
      <w:r w:rsidR="001F5C94" w:rsidRPr="007D689B">
        <w:rPr>
          <w:rFonts w:ascii="Arial" w:hAnsi="Arial" w:cs="Arial"/>
          <w:spacing w:val="-3"/>
          <w:kern w:val="1"/>
          <w:sz w:val="28"/>
          <w:szCs w:val="28"/>
        </w:rPr>
        <w:t>5 hours</w:t>
      </w:r>
    </w:p>
    <w:p w14:paraId="5375E1A8" w14:textId="77777777" w:rsidR="00C33B1A" w:rsidRPr="007D689B" w:rsidRDefault="00C33B1A" w:rsidP="00F776D5">
      <w:pPr>
        <w:widowControl w:val="0"/>
        <w:autoSpaceDE w:val="0"/>
        <w:autoSpaceDN w:val="0"/>
        <w:adjustRightInd w:val="0"/>
        <w:rPr>
          <w:rFonts w:ascii="Arial" w:hAnsi="Arial" w:cs="Arial"/>
          <w:spacing w:val="-3"/>
          <w:kern w:val="1"/>
          <w:sz w:val="28"/>
          <w:szCs w:val="28"/>
        </w:rPr>
      </w:pPr>
    </w:p>
    <w:p w14:paraId="6C5EBE9F" w14:textId="4CB77AB5" w:rsidR="0044420D" w:rsidRPr="007D689B" w:rsidRDefault="00C33B1A" w:rsidP="00F776D5">
      <w:pPr>
        <w:rPr>
          <w:rFonts w:ascii="Arial" w:hAnsi="Arial" w:cs="Arial"/>
          <w:sz w:val="28"/>
          <w:szCs w:val="28"/>
        </w:rPr>
      </w:pPr>
      <w:r w:rsidRPr="007D689B">
        <w:rPr>
          <w:rFonts w:ascii="Arial" w:hAnsi="Arial" w:cs="Arial"/>
          <w:sz w:val="28"/>
          <w:szCs w:val="28"/>
        </w:rPr>
        <w:t>DEADLINE</w:t>
      </w:r>
      <w:r w:rsidR="0012676E" w:rsidRPr="007D689B">
        <w:rPr>
          <w:rFonts w:ascii="Arial" w:hAnsi="Arial" w:cs="Arial"/>
          <w:sz w:val="28"/>
          <w:szCs w:val="28"/>
        </w:rPr>
        <w:t>:</w:t>
      </w:r>
      <w:r w:rsidR="001F5C94" w:rsidRPr="007D689B">
        <w:rPr>
          <w:rFonts w:ascii="Arial" w:hAnsi="Arial" w:cs="Arial"/>
          <w:sz w:val="28"/>
          <w:szCs w:val="28"/>
        </w:rPr>
        <w:t xml:space="preserve"> </w:t>
      </w:r>
      <w:r w:rsidRPr="007D689B">
        <w:rPr>
          <w:rFonts w:ascii="Arial" w:hAnsi="Arial" w:cs="Arial"/>
          <w:sz w:val="28"/>
          <w:szCs w:val="28"/>
        </w:rPr>
        <w:t>Open Until Filled</w:t>
      </w:r>
    </w:p>
    <w:p w14:paraId="7AFC58C2" w14:textId="77777777" w:rsidR="005F2991" w:rsidRPr="00D3720F" w:rsidRDefault="005F2991" w:rsidP="000D1D4F">
      <w:pPr>
        <w:pStyle w:val="NormalWeb"/>
        <w:shd w:val="clear" w:color="auto" w:fill="FFFFFF"/>
        <w:spacing w:before="0" w:beforeAutospacing="0" w:after="0" w:afterAutospacing="0"/>
        <w:rPr>
          <w:rFonts w:asciiTheme="minorHAnsi" w:hAnsiTheme="minorHAnsi" w:cstheme="minorHAnsi"/>
          <w:b/>
          <w:u w:val="single"/>
        </w:rPr>
      </w:pPr>
    </w:p>
    <w:p w14:paraId="3DE60CED" w14:textId="77777777" w:rsidR="003113F0" w:rsidRPr="00D3720F" w:rsidRDefault="002033FC" w:rsidP="000D1D4F">
      <w:pPr>
        <w:pStyle w:val="NormalWeb"/>
        <w:shd w:val="clear" w:color="auto" w:fill="FFFFFF"/>
        <w:spacing w:before="0" w:beforeAutospacing="0" w:after="0" w:afterAutospacing="0"/>
        <w:rPr>
          <w:rFonts w:asciiTheme="minorHAnsi" w:hAnsiTheme="minorHAnsi" w:cstheme="minorHAnsi"/>
          <w:b/>
        </w:rPr>
      </w:pPr>
      <w:r w:rsidRPr="00D3720F">
        <w:rPr>
          <w:rFonts w:asciiTheme="minorHAnsi" w:hAnsiTheme="minorHAnsi" w:cstheme="minorHAnsi"/>
          <w:b/>
          <w:u w:val="single"/>
        </w:rPr>
        <w:t>Role O</w:t>
      </w:r>
      <w:r w:rsidR="0044420D" w:rsidRPr="00D3720F">
        <w:rPr>
          <w:rFonts w:asciiTheme="minorHAnsi" w:hAnsiTheme="minorHAnsi" w:cstheme="minorHAnsi"/>
          <w:b/>
          <w:u w:val="single"/>
        </w:rPr>
        <w:t>verview</w:t>
      </w:r>
      <w:r w:rsidRPr="00D3720F">
        <w:rPr>
          <w:rFonts w:asciiTheme="minorHAnsi" w:hAnsiTheme="minorHAnsi" w:cstheme="minorHAnsi"/>
          <w:b/>
          <w:u w:val="single"/>
        </w:rPr>
        <w:t>:</w:t>
      </w:r>
      <w:r w:rsidR="0044420D" w:rsidRPr="00D3720F">
        <w:rPr>
          <w:rFonts w:asciiTheme="minorHAnsi" w:hAnsiTheme="minorHAnsi" w:cstheme="minorHAnsi"/>
          <w:b/>
        </w:rPr>
        <w:t xml:space="preserve"> </w:t>
      </w:r>
    </w:p>
    <w:p w14:paraId="2F8AE1A1" w14:textId="6FE63324" w:rsidR="007D689B" w:rsidRPr="007D689B" w:rsidRDefault="007D689B" w:rsidP="007D689B">
      <w:pPr>
        <w:spacing w:after="160" w:line="259" w:lineRule="auto"/>
        <w:rPr>
          <w:rFonts w:ascii="Arial" w:hAnsi="Arial"/>
          <w:sz w:val="28"/>
          <w:szCs w:val="22"/>
        </w:rPr>
      </w:pPr>
      <w:r w:rsidRPr="007D689B">
        <w:rPr>
          <w:rFonts w:ascii="Arial" w:hAnsi="Arial"/>
          <w:sz w:val="28"/>
          <w:szCs w:val="22"/>
        </w:rPr>
        <w:t xml:space="preserve">Founded in San Francisco in </w:t>
      </w:r>
      <w:r w:rsidR="00ED0047" w:rsidRPr="007D689B">
        <w:rPr>
          <w:rFonts w:ascii="Arial" w:hAnsi="Arial"/>
          <w:sz w:val="28"/>
          <w:szCs w:val="22"/>
        </w:rPr>
        <w:t>1902,</w:t>
      </w:r>
      <w:r w:rsidR="00ED0047">
        <w:rPr>
          <w:rFonts w:ascii="Arial" w:hAnsi="Arial"/>
          <w:sz w:val="28"/>
          <w:szCs w:val="22"/>
        </w:rPr>
        <w:t xml:space="preserve"> </w:t>
      </w:r>
      <w:r w:rsidR="00ED0047" w:rsidRPr="002B4C72">
        <w:rPr>
          <w:rFonts w:ascii="Arial" w:hAnsi="Arial"/>
          <w:sz w:val="28"/>
        </w:rPr>
        <w:t>LightHouse</w:t>
      </w:r>
      <w:r w:rsidR="00601B38" w:rsidRPr="002B4C72">
        <w:rPr>
          <w:rFonts w:ascii="Arial" w:hAnsi="Arial"/>
          <w:sz w:val="28"/>
        </w:rPr>
        <w:t xml:space="preserve"> </w:t>
      </w:r>
      <w:r w:rsidRPr="007D689B">
        <w:rPr>
          <w:rFonts w:ascii="Arial" w:hAnsi="Arial"/>
          <w:sz w:val="28"/>
          <w:szCs w:val="22"/>
        </w:rPr>
        <w:t>for the Blind is a dynamic nonprofit organization, serving the blind community through many innovative programs and services. Certified teachers provide skills training to blind and low-vision students to increase independence</w:t>
      </w:r>
      <w:r w:rsidR="00ED0047">
        <w:rPr>
          <w:rFonts w:ascii="Arial" w:hAnsi="Arial"/>
          <w:sz w:val="28"/>
          <w:szCs w:val="22"/>
        </w:rPr>
        <w:t>. B</w:t>
      </w:r>
      <w:r w:rsidRPr="007D689B">
        <w:rPr>
          <w:rFonts w:ascii="Arial" w:hAnsi="Arial"/>
          <w:sz w:val="28"/>
          <w:szCs w:val="22"/>
        </w:rPr>
        <w:t>lind youth engage in high expectations-based immersion training to prepare them for college, work, and beyond</w:t>
      </w:r>
      <w:r w:rsidR="00F60EEC">
        <w:rPr>
          <w:rFonts w:ascii="Arial" w:hAnsi="Arial"/>
          <w:sz w:val="28"/>
          <w:szCs w:val="22"/>
        </w:rPr>
        <w:t>.</w:t>
      </w:r>
      <w:r w:rsidRPr="007D689B">
        <w:rPr>
          <w:rFonts w:ascii="Arial" w:hAnsi="Arial"/>
          <w:sz w:val="28"/>
          <w:szCs w:val="22"/>
        </w:rPr>
        <w:t xml:space="preserve"> </w:t>
      </w:r>
      <w:r w:rsidR="00F60EEC">
        <w:rPr>
          <w:rFonts w:ascii="Arial" w:hAnsi="Arial"/>
          <w:sz w:val="28"/>
          <w:szCs w:val="22"/>
        </w:rPr>
        <w:t>C</w:t>
      </w:r>
      <w:r w:rsidRPr="007D689B">
        <w:rPr>
          <w:rFonts w:ascii="Arial" w:hAnsi="Arial"/>
          <w:sz w:val="28"/>
          <w:szCs w:val="22"/>
        </w:rPr>
        <w:t>ivic participation is encouraged by attending community forums and service events. On-demand tactile mapping and a quarter of a million pages of Braille are produced each year in the MAD</w:t>
      </w:r>
      <w:r w:rsidR="004612F8">
        <w:rPr>
          <w:rFonts w:ascii="Arial" w:hAnsi="Arial"/>
          <w:sz w:val="28"/>
          <w:szCs w:val="22"/>
        </w:rPr>
        <w:t xml:space="preserve"> LAB</w:t>
      </w:r>
      <w:r w:rsidRPr="007D689B">
        <w:rPr>
          <w:rFonts w:ascii="Arial" w:hAnsi="Arial"/>
          <w:sz w:val="28"/>
          <w:szCs w:val="22"/>
        </w:rPr>
        <w:t>, and countless lives are changed at our Enchanted Hills Camp in Napa. We need your talents, hard work and dedication to continue meeting and surpassing these expectations.</w:t>
      </w:r>
    </w:p>
    <w:p w14:paraId="40B60283" w14:textId="218B3728" w:rsidR="00EA406F" w:rsidRPr="0087160B" w:rsidRDefault="00EA406F" w:rsidP="006C58F9">
      <w:pPr>
        <w:jc w:val="both"/>
        <w:rPr>
          <w:rFonts w:cstheme="minorHAnsi"/>
        </w:rPr>
      </w:pPr>
    </w:p>
    <w:p w14:paraId="756D8EC2" w14:textId="77777777" w:rsidR="00F877ED" w:rsidRPr="007D689B" w:rsidRDefault="00F877ED" w:rsidP="00F877ED">
      <w:pPr>
        <w:pStyle w:val="NormalWeb"/>
        <w:shd w:val="clear" w:color="auto" w:fill="FFFFFF"/>
        <w:rPr>
          <w:rFonts w:ascii="Arial" w:hAnsi="Arial" w:cs="Arial"/>
          <w:bCs/>
          <w:spacing w:val="-3"/>
          <w:sz w:val="28"/>
          <w:szCs w:val="28"/>
        </w:rPr>
      </w:pPr>
      <w:r w:rsidRPr="007D689B">
        <w:rPr>
          <w:rFonts w:ascii="Arial" w:hAnsi="Arial" w:cs="Arial"/>
          <w:b/>
          <w:bCs/>
          <w:spacing w:val="-3"/>
          <w:sz w:val="28"/>
          <w:szCs w:val="28"/>
        </w:rPr>
        <w:t>Diversity and Inclusion:</w:t>
      </w:r>
      <w:r w:rsidRPr="007D689B">
        <w:rPr>
          <w:rFonts w:ascii="Arial" w:hAnsi="Arial" w:cs="Arial"/>
          <w:bCs/>
          <w:spacing w:val="-3"/>
          <w:sz w:val="28"/>
          <w:szCs w:val="28"/>
        </w:rPr>
        <w:t xml:space="preserve"> </w:t>
      </w:r>
      <w:bookmarkStart w:id="0" w:name="_Hlk85762221"/>
      <w:r w:rsidRPr="007D689B">
        <w:rPr>
          <w:rFonts w:ascii="Arial" w:hAnsi="Arial" w:cs="Arial"/>
          <w:bCs/>
          <w:spacing w:val="-3"/>
          <w:sz w:val="28"/>
          <w:szCs w:val="28"/>
        </w:rPr>
        <w:t>LightHouse</w:t>
      </w:r>
      <w:bookmarkEnd w:id="0"/>
      <w:r w:rsidRPr="007D689B">
        <w:rPr>
          <w:rFonts w:ascii="Arial" w:hAnsi="Arial" w:cs="Arial"/>
          <w:bCs/>
          <w:spacing w:val="-3"/>
          <w:sz w:val="28"/>
          <w:szCs w:val="28"/>
        </w:rPr>
        <w:t xml:space="preserve"> intentionally and actively works to minimize barriers to employment faced by many marginalized groups. As a result, we welcome applicants from diverse backgrounds and abilities, including but not limited to applicants who possess various disabilities, racial and ethnic backgrounds, sexual orientation, gender identities, and ages.</w:t>
      </w:r>
    </w:p>
    <w:p w14:paraId="7F94AD9F" w14:textId="77777777" w:rsidR="00F877ED" w:rsidRDefault="00F877ED" w:rsidP="00EA406F">
      <w:pPr>
        <w:rPr>
          <w:rFonts w:cstheme="minorHAnsi"/>
        </w:rPr>
      </w:pPr>
    </w:p>
    <w:p w14:paraId="43D1F761" w14:textId="35C271CE" w:rsidR="00EA406F" w:rsidRPr="007D689B" w:rsidRDefault="0087160B" w:rsidP="00EA406F">
      <w:pPr>
        <w:rPr>
          <w:rFonts w:ascii="Arial" w:hAnsi="Arial" w:cs="Arial"/>
          <w:sz w:val="28"/>
          <w:szCs w:val="28"/>
        </w:rPr>
      </w:pPr>
      <w:r w:rsidRPr="007D689B">
        <w:rPr>
          <w:rFonts w:ascii="Arial" w:hAnsi="Arial" w:cs="Arial"/>
          <w:sz w:val="28"/>
          <w:szCs w:val="28"/>
        </w:rPr>
        <w:t>Primary responsibilities</w:t>
      </w:r>
      <w:r w:rsidR="007453BE" w:rsidRPr="007D689B">
        <w:rPr>
          <w:rFonts w:ascii="Arial" w:hAnsi="Arial" w:cs="Arial"/>
          <w:sz w:val="28"/>
          <w:szCs w:val="28"/>
        </w:rPr>
        <w:t>:</w:t>
      </w:r>
    </w:p>
    <w:p w14:paraId="7CD7A8ED" w14:textId="12C99650" w:rsidR="007D689B" w:rsidRPr="002B4C72" w:rsidRDefault="007D689B" w:rsidP="007D689B">
      <w:pPr>
        <w:rPr>
          <w:rFonts w:ascii="Arial" w:hAnsi="Arial"/>
          <w:sz w:val="28"/>
        </w:rPr>
      </w:pPr>
      <w:r w:rsidRPr="002B4C72">
        <w:rPr>
          <w:rFonts w:ascii="Arial" w:hAnsi="Arial"/>
          <w:sz w:val="28"/>
        </w:rPr>
        <w:t>The</w:t>
      </w:r>
      <w:bookmarkStart w:id="1" w:name="_Hlk85761976"/>
      <w:r w:rsidRPr="002B4C72">
        <w:rPr>
          <w:rFonts w:ascii="Arial" w:hAnsi="Arial"/>
          <w:sz w:val="28"/>
        </w:rPr>
        <w:t xml:space="preserve"> </w:t>
      </w:r>
      <w:r>
        <w:rPr>
          <w:rFonts w:ascii="Arial" w:hAnsi="Arial"/>
          <w:sz w:val="28"/>
        </w:rPr>
        <w:t>LightHouse</w:t>
      </w:r>
      <w:r w:rsidRPr="002B4C72">
        <w:rPr>
          <w:rFonts w:ascii="Arial" w:hAnsi="Arial"/>
          <w:sz w:val="28"/>
        </w:rPr>
        <w:t xml:space="preserve"> </w:t>
      </w:r>
      <w:bookmarkEnd w:id="1"/>
      <w:r w:rsidRPr="002B4C72">
        <w:rPr>
          <w:rFonts w:ascii="Arial" w:hAnsi="Arial"/>
          <w:sz w:val="28"/>
        </w:rPr>
        <w:t>Adult Program Coordinator will:</w:t>
      </w:r>
    </w:p>
    <w:p w14:paraId="78788448" w14:textId="1A011055" w:rsidR="007D689B" w:rsidRPr="002B4C72" w:rsidRDefault="007D689B" w:rsidP="007D689B">
      <w:pPr>
        <w:pStyle w:val="ListBullet"/>
        <w:numPr>
          <w:ilvl w:val="0"/>
          <w:numId w:val="16"/>
        </w:numPr>
        <w:rPr>
          <w:rFonts w:ascii="Arial" w:hAnsi="Arial"/>
          <w:sz w:val="28"/>
        </w:rPr>
      </w:pPr>
      <w:r w:rsidRPr="002B4C72">
        <w:rPr>
          <w:rFonts w:ascii="Arial" w:hAnsi="Arial"/>
          <w:sz w:val="28"/>
        </w:rPr>
        <w:lastRenderedPageBreak/>
        <w:t>Be responsible for developing a full schedule of programs</w:t>
      </w:r>
      <w:r>
        <w:rPr>
          <w:rFonts w:ascii="Arial" w:hAnsi="Arial"/>
          <w:sz w:val="28"/>
        </w:rPr>
        <w:t xml:space="preserve"> both virtually and</w:t>
      </w:r>
      <w:r w:rsidRPr="002B4C72">
        <w:rPr>
          <w:rFonts w:ascii="Arial" w:hAnsi="Arial"/>
          <w:sz w:val="28"/>
        </w:rPr>
        <w:t xml:space="preserve"> at the </w:t>
      </w:r>
      <w:r w:rsidR="004612F8" w:rsidRPr="002B4C72">
        <w:rPr>
          <w:rFonts w:ascii="Arial" w:hAnsi="Arial"/>
          <w:sz w:val="28"/>
        </w:rPr>
        <w:t>Light</w:t>
      </w:r>
      <w:r w:rsidR="00601B38">
        <w:rPr>
          <w:rFonts w:ascii="Arial" w:hAnsi="Arial"/>
          <w:sz w:val="28"/>
        </w:rPr>
        <w:t>H</w:t>
      </w:r>
      <w:r w:rsidR="004612F8" w:rsidRPr="002B4C72">
        <w:rPr>
          <w:rFonts w:ascii="Arial" w:hAnsi="Arial"/>
          <w:sz w:val="28"/>
        </w:rPr>
        <w:t>ouse</w:t>
      </w:r>
      <w:r w:rsidRPr="002B4C72">
        <w:rPr>
          <w:rFonts w:ascii="Arial" w:hAnsi="Arial"/>
          <w:sz w:val="28"/>
        </w:rPr>
        <w:t xml:space="preserve"> headquarters and in the community.</w:t>
      </w:r>
    </w:p>
    <w:p w14:paraId="4277A57C" w14:textId="77777777" w:rsidR="007D689B" w:rsidRPr="002B4C72" w:rsidRDefault="007D689B" w:rsidP="007D689B">
      <w:pPr>
        <w:pStyle w:val="ListBullet"/>
        <w:numPr>
          <w:ilvl w:val="0"/>
          <w:numId w:val="16"/>
        </w:numPr>
        <w:rPr>
          <w:rFonts w:ascii="Arial" w:hAnsi="Arial"/>
          <w:sz w:val="28"/>
        </w:rPr>
      </w:pPr>
      <w:r w:rsidRPr="002B4C72">
        <w:rPr>
          <w:rFonts w:ascii="Arial" w:hAnsi="Arial"/>
          <w:sz w:val="28"/>
        </w:rPr>
        <w:t>Coordinate, supervise, or otherwise provide support to volunteers, student volunteers, and/or program participants to ensure smooth facilitation of active program hours.</w:t>
      </w:r>
    </w:p>
    <w:p w14:paraId="03144C1C" w14:textId="6C5A5ED6" w:rsidR="007D689B" w:rsidRPr="002B4C72" w:rsidRDefault="007D689B" w:rsidP="007D689B">
      <w:pPr>
        <w:pStyle w:val="ListBullet"/>
        <w:numPr>
          <w:ilvl w:val="0"/>
          <w:numId w:val="16"/>
        </w:numPr>
        <w:rPr>
          <w:rFonts w:ascii="Arial" w:hAnsi="Arial"/>
          <w:sz w:val="28"/>
        </w:rPr>
      </w:pPr>
      <w:r w:rsidRPr="002B4C72">
        <w:rPr>
          <w:rFonts w:ascii="Arial" w:hAnsi="Arial"/>
          <w:sz w:val="28"/>
        </w:rPr>
        <w:t xml:space="preserve">Build strong, fruitful relationships with individuals, organizations, and other community partners who can support the </w:t>
      </w:r>
      <w:r w:rsidR="004612F8" w:rsidRPr="002B4C72">
        <w:rPr>
          <w:rFonts w:ascii="Arial" w:hAnsi="Arial"/>
          <w:sz w:val="28"/>
        </w:rPr>
        <w:t>Lighthouse’s</w:t>
      </w:r>
      <w:r w:rsidRPr="002B4C72">
        <w:rPr>
          <w:rFonts w:ascii="Arial" w:hAnsi="Arial"/>
          <w:sz w:val="28"/>
        </w:rPr>
        <w:t xml:space="preserve"> goal of a thriving Adult Program by facilitating or teaching activities.</w:t>
      </w:r>
    </w:p>
    <w:p w14:paraId="3CB87B47" w14:textId="2E0D601F" w:rsidR="007D689B" w:rsidRPr="002B4C72" w:rsidRDefault="007D689B" w:rsidP="007D689B">
      <w:pPr>
        <w:pStyle w:val="ListBullet"/>
        <w:numPr>
          <w:ilvl w:val="0"/>
          <w:numId w:val="16"/>
        </w:numPr>
        <w:rPr>
          <w:rFonts w:ascii="Arial" w:hAnsi="Arial"/>
          <w:sz w:val="28"/>
        </w:rPr>
      </w:pPr>
      <w:r w:rsidRPr="002B4C72">
        <w:rPr>
          <w:rFonts w:ascii="Arial" w:hAnsi="Arial"/>
          <w:sz w:val="28"/>
        </w:rPr>
        <w:t xml:space="preserve">Collaborate with </w:t>
      </w:r>
      <w:r w:rsidR="004612F8" w:rsidRPr="002B4C72">
        <w:rPr>
          <w:rFonts w:ascii="Arial" w:hAnsi="Arial"/>
          <w:sz w:val="28"/>
        </w:rPr>
        <w:t>Lighthouse</w:t>
      </w:r>
      <w:r w:rsidRPr="002B4C72">
        <w:rPr>
          <w:rFonts w:ascii="Arial" w:hAnsi="Arial"/>
          <w:sz w:val="28"/>
        </w:rPr>
        <w:t xml:space="preserve"> staff and volunteers to work as a team on projects, assignments, and tasks.</w:t>
      </w:r>
    </w:p>
    <w:p w14:paraId="0C5E39FA" w14:textId="77777777" w:rsidR="007D689B" w:rsidRPr="002B4C72" w:rsidRDefault="007D689B" w:rsidP="007D689B">
      <w:pPr>
        <w:pStyle w:val="ListBullet"/>
        <w:numPr>
          <w:ilvl w:val="0"/>
          <w:numId w:val="16"/>
        </w:numPr>
        <w:rPr>
          <w:rFonts w:ascii="Arial" w:hAnsi="Arial"/>
          <w:sz w:val="28"/>
        </w:rPr>
      </w:pPr>
      <w:r w:rsidRPr="002B4C72">
        <w:rPr>
          <w:rFonts w:ascii="Arial" w:hAnsi="Arial"/>
          <w:sz w:val="28"/>
        </w:rPr>
        <w:t>Oversee administrative support in ensuring entry of pertinent data into Salesforce and maintaining clear and professional student records.</w:t>
      </w:r>
    </w:p>
    <w:p w14:paraId="15E2D482" w14:textId="77777777" w:rsidR="007D689B" w:rsidRPr="002B4C72" w:rsidRDefault="007D689B" w:rsidP="007D689B">
      <w:pPr>
        <w:pStyle w:val="ListBullet"/>
        <w:numPr>
          <w:ilvl w:val="0"/>
          <w:numId w:val="16"/>
        </w:numPr>
        <w:rPr>
          <w:rFonts w:ascii="Arial" w:hAnsi="Arial"/>
          <w:sz w:val="28"/>
        </w:rPr>
      </w:pPr>
      <w:r w:rsidRPr="002B4C72">
        <w:rPr>
          <w:rFonts w:ascii="Arial" w:hAnsi="Arial"/>
          <w:sz w:val="28"/>
        </w:rPr>
        <w:t>Oversee administrative support in processing and recording program service fees and expenses.</w:t>
      </w:r>
    </w:p>
    <w:p w14:paraId="39FF4AE8" w14:textId="544ED808" w:rsidR="007D689B" w:rsidRPr="002B4C72" w:rsidRDefault="007D689B" w:rsidP="007D689B">
      <w:pPr>
        <w:pStyle w:val="ListBullet"/>
        <w:numPr>
          <w:ilvl w:val="0"/>
          <w:numId w:val="16"/>
        </w:numPr>
        <w:rPr>
          <w:rFonts w:ascii="Arial" w:hAnsi="Arial"/>
          <w:sz w:val="28"/>
        </w:rPr>
      </w:pPr>
      <w:r w:rsidRPr="002B4C72">
        <w:rPr>
          <w:rFonts w:ascii="Arial" w:hAnsi="Arial"/>
          <w:sz w:val="28"/>
        </w:rPr>
        <w:t xml:space="preserve">Manage and coordinate administrative support, supervisors, and other relevant </w:t>
      </w:r>
      <w:r w:rsidR="00ED0047" w:rsidRPr="007D689B">
        <w:rPr>
          <w:rFonts w:ascii="Arial" w:hAnsi="Arial" w:cs="Arial"/>
          <w:bCs/>
          <w:spacing w:val="-3"/>
          <w:sz w:val="28"/>
          <w:szCs w:val="28"/>
        </w:rPr>
        <w:t>LightHouse</w:t>
      </w:r>
      <w:r w:rsidRPr="002B4C72">
        <w:rPr>
          <w:rFonts w:ascii="Arial" w:hAnsi="Arial"/>
          <w:sz w:val="28"/>
        </w:rPr>
        <w:t xml:space="preserve"> staff and community partners to ensure appropriate compliance with grant guidelines.</w:t>
      </w:r>
    </w:p>
    <w:p w14:paraId="11E96B4B" w14:textId="77777777" w:rsidR="007D689B" w:rsidRPr="002B4C72" w:rsidRDefault="007D689B" w:rsidP="007D689B">
      <w:pPr>
        <w:pStyle w:val="ListBullet"/>
        <w:numPr>
          <w:ilvl w:val="0"/>
          <w:numId w:val="16"/>
        </w:numPr>
        <w:rPr>
          <w:rFonts w:ascii="Arial" w:hAnsi="Arial"/>
          <w:sz w:val="28"/>
        </w:rPr>
      </w:pPr>
      <w:r w:rsidRPr="002B4C72">
        <w:rPr>
          <w:rFonts w:ascii="Arial" w:hAnsi="Arial"/>
          <w:sz w:val="28"/>
        </w:rPr>
        <w:t>Maintain student confidentiality.</w:t>
      </w:r>
    </w:p>
    <w:p w14:paraId="42C5DAE3" w14:textId="77777777" w:rsidR="007D689B" w:rsidRPr="002B4C72" w:rsidRDefault="007D689B" w:rsidP="007D689B">
      <w:pPr>
        <w:pStyle w:val="ListBullet"/>
        <w:numPr>
          <w:ilvl w:val="0"/>
          <w:numId w:val="16"/>
        </w:numPr>
        <w:rPr>
          <w:rFonts w:ascii="Arial" w:hAnsi="Arial"/>
          <w:sz w:val="28"/>
        </w:rPr>
      </w:pPr>
      <w:r w:rsidRPr="002B4C72">
        <w:rPr>
          <w:rFonts w:ascii="Arial" w:hAnsi="Arial"/>
          <w:sz w:val="28"/>
        </w:rPr>
        <w:t xml:space="preserve">Actively develop and manage relationships with partners and community members to recruit students and outreach while simultaneously promoting existing effective programs </w:t>
      </w:r>
    </w:p>
    <w:p w14:paraId="3B6B0A9C" w14:textId="1E5089E5" w:rsidR="007D689B" w:rsidRPr="002B4C72" w:rsidRDefault="007D689B" w:rsidP="007D689B">
      <w:pPr>
        <w:pStyle w:val="ListBullet"/>
        <w:numPr>
          <w:ilvl w:val="0"/>
          <w:numId w:val="16"/>
        </w:numPr>
        <w:rPr>
          <w:rFonts w:ascii="Arial" w:hAnsi="Arial"/>
          <w:sz w:val="28"/>
        </w:rPr>
      </w:pPr>
      <w:r w:rsidRPr="002B4C72">
        <w:rPr>
          <w:rFonts w:ascii="Arial" w:hAnsi="Arial"/>
          <w:sz w:val="28"/>
        </w:rPr>
        <w:t xml:space="preserve">Conduct oneself in a professional manner on and off the job, knowing that they are representatives of the </w:t>
      </w:r>
      <w:r w:rsidR="004612F8" w:rsidRPr="002B4C72">
        <w:rPr>
          <w:rFonts w:ascii="Arial" w:hAnsi="Arial"/>
          <w:sz w:val="28"/>
        </w:rPr>
        <w:t>Lighthouse</w:t>
      </w:r>
      <w:r w:rsidRPr="002B4C72">
        <w:rPr>
          <w:rFonts w:ascii="Arial" w:hAnsi="Arial"/>
          <w:sz w:val="28"/>
        </w:rPr>
        <w:t>.</w:t>
      </w:r>
    </w:p>
    <w:p w14:paraId="1482DBD7" w14:textId="77777777" w:rsidR="007D689B" w:rsidRPr="002B4C72" w:rsidRDefault="007D689B" w:rsidP="007D689B">
      <w:pPr>
        <w:pStyle w:val="ListBullet"/>
        <w:numPr>
          <w:ilvl w:val="0"/>
          <w:numId w:val="16"/>
        </w:numPr>
        <w:rPr>
          <w:rFonts w:ascii="Arial" w:hAnsi="Arial"/>
          <w:sz w:val="28"/>
        </w:rPr>
      </w:pPr>
      <w:r w:rsidRPr="002B4C72">
        <w:rPr>
          <w:rFonts w:ascii="Arial" w:hAnsi="Arial"/>
          <w:sz w:val="28"/>
        </w:rPr>
        <w:t>Demonstrate efficient time management and the ability to prioritize assignments.</w:t>
      </w:r>
    </w:p>
    <w:p w14:paraId="7B38806C" w14:textId="77777777" w:rsidR="007D689B" w:rsidRPr="002B4C72" w:rsidRDefault="007D689B" w:rsidP="007D689B">
      <w:pPr>
        <w:pStyle w:val="ListBullet"/>
        <w:numPr>
          <w:ilvl w:val="0"/>
          <w:numId w:val="16"/>
        </w:numPr>
        <w:rPr>
          <w:rFonts w:ascii="Arial" w:hAnsi="Arial"/>
          <w:sz w:val="28"/>
        </w:rPr>
      </w:pPr>
      <w:r w:rsidRPr="002B4C72">
        <w:rPr>
          <w:rFonts w:ascii="Arial" w:hAnsi="Arial"/>
          <w:sz w:val="28"/>
        </w:rPr>
        <w:t>Consistently report to work on time and be ready to begin performing assigned duties and responsibilities.</w:t>
      </w:r>
    </w:p>
    <w:p w14:paraId="41A3ADB7" w14:textId="77777777" w:rsidR="007D689B" w:rsidRPr="002B4C72" w:rsidRDefault="007D689B" w:rsidP="007D689B">
      <w:pPr>
        <w:pStyle w:val="ListBullet"/>
        <w:numPr>
          <w:ilvl w:val="0"/>
          <w:numId w:val="16"/>
        </w:numPr>
        <w:rPr>
          <w:rFonts w:ascii="Arial" w:hAnsi="Arial"/>
          <w:sz w:val="28"/>
        </w:rPr>
      </w:pPr>
      <w:r w:rsidRPr="002B4C72">
        <w:rPr>
          <w:rFonts w:ascii="Arial" w:hAnsi="Arial"/>
          <w:sz w:val="28"/>
        </w:rPr>
        <w:t>Provide First Aid or CPR if necessary.</w:t>
      </w:r>
    </w:p>
    <w:p w14:paraId="3F4C1056" w14:textId="77777777" w:rsidR="007D689B" w:rsidRPr="002B4C72" w:rsidRDefault="007D689B" w:rsidP="007D689B">
      <w:pPr>
        <w:pStyle w:val="ListBullet"/>
        <w:numPr>
          <w:ilvl w:val="0"/>
          <w:numId w:val="16"/>
        </w:numPr>
        <w:rPr>
          <w:rFonts w:ascii="Arial" w:hAnsi="Arial"/>
          <w:sz w:val="28"/>
        </w:rPr>
      </w:pPr>
      <w:r w:rsidRPr="002B4C72">
        <w:rPr>
          <w:rFonts w:ascii="Arial" w:hAnsi="Arial"/>
          <w:sz w:val="28"/>
        </w:rPr>
        <w:t>Attend staff meetings and departmental briefings as requested.</w:t>
      </w:r>
    </w:p>
    <w:p w14:paraId="641B7853" w14:textId="77777777" w:rsidR="007D689B" w:rsidRPr="002B4C72" w:rsidRDefault="007D689B" w:rsidP="007D689B">
      <w:pPr>
        <w:pStyle w:val="ListBullet"/>
        <w:numPr>
          <w:ilvl w:val="0"/>
          <w:numId w:val="16"/>
        </w:numPr>
        <w:rPr>
          <w:rFonts w:ascii="Arial" w:hAnsi="Arial"/>
          <w:sz w:val="28"/>
        </w:rPr>
      </w:pPr>
      <w:r w:rsidRPr="002B4C72">
        <w:rPr>
          <w:rFonts w:ascii="Arial" w:hAnsi="Arial"/>
          <w:sz w:val="28"/>
        </w:rPr>
        <w:t>Continue to learn and communicate a blindness-positive philosophy.</w:t>
      </w:r>
    </w:p>
    <w:p w14:paraId="0CE3F421" w14:textId="77777777" w:rsidR="007D689B" w:rsidRPr="002B4C72" w:rsidRDefault="007D689B" w:rsidP="007D689B">
      <w:pPr>
        <w:pStyle w:val="ListBullet"/>
        <w:numPr>
          <w:ilvl w:val="0"/>
          <w:numId w:val="16"/>
        </w:numPr>
        <w:rPr>
          <w:rFonts w:ascii="Arial" w:hAnsi="Arial"/>
          <w:sz w:val="28"/>
        </w:rPr>
      </w:pPr>
      <w:r w:rsidRPr="002B4C72">
        <w:rPr>
          <w:rFonts w:ascii="Arial" w:hAnsi="Arial"/>
          <w:sz w:val="28"/>
        </w:rPr>
        <w:t xml:space="preserve">Other duties may also be assigned or re-assigned according to candidate’s skill set. </w:t>
      </w:r>
    </w:p>
    <w:p w14:paraId="20193FA7" w14:textId="77777777" w:rsidR="007D689B" w:rsidRPr="002B4C72" w:rsidRDefault="007D689B" w:rsidP="007D689B">
      <w:pPr>
        <w:pStyle w:val="ListBullet"/>
        <w:numPr>
          <w:ilvl w:val="0"/>
          <w:numId w:val="16"/>
        </w:numPr>
        <w:rPr>
          <w:rFonts w:ascii="Arial" w:hAnsi="Arial"/>
          <w:sz w:val="28"/>
        </w:rPr>
      </w:pPr>
      <w:r w:rsidRPr="002B4C72">
        <w:rPr>
          <w:rFonts w:ascii="Arial" w:hAnsi="Arial"/>
          <w:sz w:val="28"/>
        </w:rPr>
        <w:t xml:space="preserve">Other Duties: Please note this job description is not designed to cover or contain a comprehensive listing of activities, duties or responsibilities that are required of the employee for this job. Duties, </w:t>
      </w:r>
      <w:r w:rsidRPr="002B4C72">
        <w:rPr>
          <w:rFonts w:ascii="Arial" w:hAnsi="Arial"/>
          <w:sz w:val="28"/>
        </w:rPr>
        <w:lastRenderedPageBreak/>
        <w:t>responsibilities, and activities may change at any time with or without notice.</w:t>
      </w:r>
    </w:p>
    <w:p w14:paraId="03AB9CD9" w14:textId="77777777" w:rsidR="007D689B" w:rsidRPr="002B4C72" w:rsidRDefault="007D689B" w:rsidP="007D689B">
      <w:pPr>
        <w:rPr>
          <w:rFonts w:ascii="Arial" w:hAnsi="Arial"/>
          <w:sz w:val="28"/>
        </w:rPr>
      </w:pPr>
    </w:p>
    <w:p w14:paraId="69ACE6A1" w14:textId="77777777" w:rsidR="007D689B" w:rsidRPr="002B4C72" w:rsidRDefault="007D689B" w:rsidP="007D689B">
      <w:pPr>
        <w:rPr>
          <w:rFonts w:ascii="Arial" w:hAnsi="Arial"/>
          <w:sz w:val="28"/>
          <w:u w:val="single"/>
        </w:rPr>
      </w:pPr>
      <w:r w:rsidRPr="002B4C72">
        <w:rPr>
          <w:rFonts w:ascii="Arial" w:hAnsi="Arial"/>
          <w:sz w:val="28"/>
          <w:u w:val="single"/>
        </w:rPr>
        <w:t xml:space="preserve">Supervisory Responsibilities: </w:t>
      </w:r>
    </w:p>
    <w:p w14:paraId="1D99DAA6" w14:textId="5AFD82F3" w:rsidR="007D689B" w:rsidRPr="007D689B" w:rsidRDefault="007D689B" w:rsidP="007D689B">
      <w:pPr>
        <w:pStyle w:val="ListParagraph"/>
        <w:numPr>
          <w:ilvl w:val="0"/>
          <w:numId w:val="16"/>
        </w:numPr>
        <w:jc w:val="left"/>
        <w:rPr>
          <w:rFonts w:ascii="Arial" w:eastAsia="Times New Roman" w:hAnsi="Arial" w:cs="Arial"/>
          <w:sz w:val="28"/>
          <w:szCs w:val="28"/>
        </w:rPr>
      </w:pPr>
      <w:r w:rsidRPr="002B4C72">
        <w:rPr>
          <w:rFonts w:ascii="Arial" w:hAnsi="Arial"/>
          <w:sz w:val="28"/>
        </w:rPr>
        <w:t xml:space="preserve">The Adult Program Coordinator serves as an important liaison between the </w:t>
      </w:r>
      <w:r w:rsidR="004612F8">
        <w:rPr>
          <w:rFonts w:ascii="Arial" w:hAnsi="Arial"/>
          <w:sz w:val="28"/>
        </w:rPr>
        <w:t>Light</w:t>
      </w:r>
      <w:r w:rsidR="00ED0047">
        <w:rPr>
          <w:rFonts w:ascii="Arial" w:hAnsi="Arial"/>
          <w:sz w:val="28"/>
        </w:rPr>
        <w:t>H</w:t>
      </w:r>
      <w:r w:rsidR="004612F8">
        <w:rPr>
          <w:rFonts w:ascii="Arial" w:hAnsi="Arial"/>
          <w:sz w:val="28"/>
        </w:rPr>
        <w:t>ouse</w:t>
      </w:r>
      <w:r w:rsidRPr="002B4C72">
        <w:rPr>
          <w:rFonts w:ascii="Arial" w:hAnsi="Arial"/>
          <w:sz w:val="28"/>
        </w:rPr>
        <w:t>, volunteers, program participants, and community partners. Developing and managing these relationships is a vital part of creating high-quality and engaging social, recreational, and educational opportunities for the blind community and essential to success in this role</w:t>
      </w:r>
    </w:p>
    <w:p w14:paraId="0A277D20" w14:textId="5A983E46" w:rsidR="00932E02" w:rsidRPr="007D689B" w:rsidRDefault="000118DB" w:rsidP="007D689B">
      <w:pPr>
        <w:pStyle w:val="ListParagraph"/>
        <w:numPr>
          <w:ilvl w:val="0"/>
          <w:numId w:val="16"/>
        </w:numPr>
        <w:jc w:val="left"/>
        <w:rPr>
          <w:rFonts w:ascii="Arial" w:eastAsia="Times New Roman" w:hAnsi="Arial" w:cs="Arial"/>
          <w:sz w:val="28"/>
          <w:szCs w:val="28"/>
        </w:rPr>
      </w:pPr>
      <w:r w:rsidRPr="007D689B">
        <w:rPr>
          <w:rFonts w:ascii="Arial" w:hAnsi="Arial" w:cs="Arial"/>
          <w:sz w:val="28"/>
          <w:szCs w:val="28"/>
        </w:rPr>
        <w:t>Other duties as assigned</w:t>
      </w:r>
    </w:p>
    <w:p w14:paraId="27F7E8ED" w14:textId="77777777" w:rsidR="00165028" w:rsidRPr="007D689B" w:rsidRDefault="00165028" w:rsidP="00F776D5">
      <w:pPr>
        <w:rPr>
          <w:rFonts w:ascii="Arial" w:eastAsia="Times New Roman" w:hAnsi="Arial" w:cs="Arial"/>
          <w:sz w:val="28"/>
          <w:szCs w:val="28"/>
        </w:rPr>
      </w:pPr>
    </w:p>
    <w:p w14:paraId="6CAF9DB1" w14:textId="6BE9D915" w:rsidR="00932E02" w:rsidRPr="007D689B" w:rsidRDefault="00A40667" w:rsidP="00F776D5">
      <w:pPr>
        <w:pStyle w:val="NormalWeb"/>
        <w:shd w:val="clear" w:color="auto" w:fill="FFFFFF"/>
        <w:spacing w:before="0" w:beforeAutospacing="0" w:after="0" w:afterAutospacing="0"/>
        <w:rPr>
          <w:rFonts w:ascii="Arial" w:hAnsi="Arial" w:cs="Arial"/>
          <w:b/>
          <w:sz w:val="28"/>
          <w:szCs w:val="28"/>
          <w:u w:val="single"/>
        </w:rPr>
      </w:pPr>
      <w:r w:rsidRPr="007D689B">
        <w:rPr>
          <w:rFonts w:ascii="Arial" w:hAnsi="Arial" w:cs="Arial"/>
          <w:b/>
          <w:sz w:val="28"/>
          <w:szCs w:val="28"/>
          <w:u w:val="single"/>
        </w:rPr>
        <w:t>Qualifications</w:t>
      </w:r>
      <w:r w:rsidR="002033FC" w:rsidRPr="007D689B">
        <w:rPr>
          <w:rFonts w:ascii="Arial" w:hAnsi="Arial" w:cs="Arial"/>
          <w:b/>
          <w:sz w:val="28"/>
          <w:szCs w:val="28"/>
          <w:u w:val="single"/>
        </w:rPr>
        <w:t>:</w:t>
      </w:r>
    </w:p>
    <w:p w14:paraId="0A0D8D5B" w14:textId="77777777" w:rsidR="004612F8" w:rsidRPr="002B4C72" w:rsidRDefault="004612F8" w:rsidP="004612F8">
      <w:pPr>
        <w:pStyle w:val="ListBullet"/>
        <w:rPr>
          <w:rFonts w:ascii="Arial" w:hAnsi="Arial"/>
          <w:sz w:val="28"/>
        </w:rPr>
      </w:pPr>
      <w:r w:rsidRPr="00ED0047">
        <w:rPr>
          <w:rFonts w:ascii="Arial" w:hAnsi="Arial"/>
          <w:b/>
          <w:bCs/>
          <w:sz w:val="28"/>
        </w:rPr>
        <w:t>Education or equivalent</w:t>
      </w:r>
      <w:r w:rsidRPr="002B4C72">
        <w:rPr>
          <w:rFonts w:ascii="Arial" w:hAnsi="Arial"/>
          <w:sz w:val="28"/>
        </w:rPr>
        <w:t>: B.A. degree in a relevant field such as education, special education, or recreational therapy; Master’s degree preferred.</w:t>
      </w:r>
    </w:p>
    <w:p w14:paraId="67BA4C8A" w14:textId="77777777" w:rsidR="00ED0047" w:rsidRDefault="004612F8" w:rsidP="004612F8">
      <w:pPr>
        <w:pStyle w:val="ListBullet"/>
        <w:rPr>
          <w:rFonts w:ascii="Arial" w:hAnsi="Arial"/>
          <w:sz w:val="28"/>
        </w:rPr>
      </w:pPr>
      <w:r w:rsidRPr="00ED0047">
        <w:rPr>
          <w:rFonts w:ascii="Arial" w:hAnsi="Arial"/>
          <w:b/>
          <w:bCs/>
          <w:sz w:val="28"/>
        </w:rPr>
        <w:t>Experience</w:t>
      </w:r>
      <w:r w:rsidRPr="002B4C72">
        <w:rPr>
          <w:rFonts w:ascii="Arial" w:hAnsi="Arial"/>
          <w:sz w:val="28"/>
        </w:rPr>
        <w:t xml:space="preserve">: </w:t>
      </w:r>
    </w:p>
    <w:p w14:paraId="44F48BF0" w14:textId="4A959678" w:rsidR="004612F8" w:rsidRPr="002B4C72" w:rsidRDefault="004612F8" w:rsidP="004612F8">
      <w:pPr>
        <w:pStyle w:val="ListBullet"/>
        <w:rPr>
          <w:rFonts w:ascii="Arial" w:hAnsi="Arial"/>
          <w:sz w:val="28"/>
        </w:rPr>
      </w:pPr>
      <w:r w:rsidRPr="002B4C72">
        <w:rPr>
          <w:rFonts w:ascii="Arial" w:hAnsi="Arial"/>
          <w:sz w:val="28"/>
        </w:rPr>
        <w:t xml:space="preserve">Must possess at least three years direct experience working with blind and low-vision adults. </w:t>
      </w:r>
    </w:p>
    <w:p w14:paraId="74A952A5" w14:textId="77777777" w:rsidR="004612F8" w:rsidRPr="002B4C72" w:rsidRDefault="004612F8" w:rsidP="004612F8">
      <w:pPr>
        <w:pStyle w:val="ListBullet"/>
        <w:rPr>
          <w:rFonts w:ascii="Arial" w:hAnsi="Arial"/>
          <w:sz w:val="28"/>
        </w:rPr>
      </w:pPr>
      <w:r w:rsidRPr="002B4C72">
        <w:rPr>
          <w:rFonts w:ascii="Arial" w:hAnsi="Arial"/>
          <w:sz w:val="28"/>
        </w:rPr>
        <w:t>Must be a competent and effective user of Microsoft Office Suite, including Outlook, Word, and Excel. Salesforce or other database experience and knowledge of Zoom or other web conferencing platforms a plus.</w:t>
      </w:r>
    </w:p>
    <w:p w14:paraId="1ED489B1" w14:textId="77777777" w:rsidR="004612F8" w:rsidRPr="002B4C72" w:rsidRDefault="004612F8" w:rsidP="004612F8">
      <w:pPr>
        <w:pStyle w:val="ListBullet"/>
        <w:rPr>
          <w:rFonts w:ascii="Arial" w:hAnsi="Arial"/>
          <w:sz w:val="28"/>
        </w:rPr>
      </w:pPr>
      <w:r w:rsidRPr="002B4C72">
        <w:rPr>
          <w:rFonts w:ascii="Arial" w:hAnsi="Arial"/>
          <w:sz w:val="28"/>
        </w:rPr>
        <w:t xml:space="preserve">Comprehensive knowledge on the latest trends impacting the blind and low-vision community as well as a general understanding of the blindness community (e.g., alternative skills blind and low-vision people use to work, travel, and participate as everyday citizens of their communities. </w:t>
      </w:r>
    </w:p>
    <w:p w14:paraId="5AB3079E" w14:textId="77777777" w:rsidR="004612F8" w:rsidRPr="002B4C72" w:rsidRDefault="004612F8" w:rsidP="004612F8">
      <w:pPr>
        <w:pStyle w:val="ListBullet"/>
        <w:rPr>
          <w:rFonts w:ascii="Arial" w:hAnsi="Arial"/>
          <w:sz w:val="28"/>
        </w:rPr>
      </w:pPr>
      <w:r w:rsidRPr="002B4C72">
        <w:rPr>
          <w:rFonts w:ascii="Arial" w:hAnsi="Arial"/>
          <w:sz w:val="28"/>
        </w:rPr>
        <w:t>Current certification in First Aid and/ or CPR.</w:t>
      </w:r>
    </w:p>
    <w:p w14:paraId="21381AB5" w14:textId="77777777" w:rsidR="004612F8" w:rsidRPr="002B4C72" w:rsidRDefault="004612F8" w:rsidP="004612F8">
      <w:pPr>
        <w:pStyle w:val="ListBullet"/>
        <w:rPr>
          <w:rFonts w:ascii="Arial" w:hAnsi="Arial"/>
          <w:sz w:val="28"/>
        </w:rPr>
      </w:pPr>
      <w:r w:rsidRPr="002B4C72">
        <w:rPr>
          <w:rFonts w:ascii="Arial" w:hAnsi="Arial"/>
          <w:sz w:val="28"/>
        </w:rPr>
        <w:t xml:space="preserve">Bilingual (e.g., Spanish, Mandarin, ASL). </w:t>
      </w:r>
    </w:p>
    <w:p w14:paraId="00655139" w14:textId="77777777" w:rsidR="004612F8" w:rsidRPr="002B4C72" w:rsidRDefault="004612F8" w:rsidP="004612F8">
      <w:pPr>
        <w:pStyle w:val="ListBullet"/>
        <w:rPr>
          <w:rFonts w:ascii="Arial" w:hAnsi="Arial"/>
          <w:sz w:val="28"/>
        </w:rPr>
      </w:pPr>
      <w:r w:rsidRPr="002B4C72">
        <w:rPr>
          <w:rFonts w:ascii="Arial" w:hAnsi="Arial"/>
          <w:sz w:val="28"/>
        </w:rPr>
        <w:t xml:space="preserve">Experienced with social media or Braille literate a plus. </w:t>
      </w:r>
    </w:p>
    <w:p w14:paraId="3CBB327A" w14:textId="77777777" w:rsidR="005F2991" w:rsidRPr="007D689B" w:rsidRDefault="005F2991" w:rsidP="00F776D5">
      <w:pPr>
        <w:pStyle w:val="NormalWeb"/>
        <w:shd w:val="clear" w:color="auto" w:fill="FFFFFF"/>
        <w:tabs>
          <w:tab w:val="left" w:pos="90"/>
        </w:tabs>
        <w:spacing w:before="0" w:beforeAutospacing="0" w:after="0" w:afterAutospacing="0"/>
        <w:rPr>
          <w:rFonts w:ascii="Arial" w:hAnsi="Arial" w:cs="Arial"/>
          <w:b/>
          <w:sz w:val="28"/>
          <w:szCs w:val="28"/>
          <w:u w:val="single"/>
        </w:rPr>
      </w:pPr>
    </w:p>
    <w:p w14:paraId="748C5466" w14:textId="77777777" w:rsidR="007506E8" w:rsidRPr="007D689B" w:rsidRDefault="004C3EA2" w:rsidP="00F776D5">
      <w:pPr>
        <w:pStyle w:val="NormalWeb"/>
        <w:shd w:val="clear" w:color="auto" w:fill="FFFFFF"/>
        <w:tabs>
          <w:tab w:val="left" w:pos="90"/>
        </w:tabs>
        <w:spacing w:before="0" w:beforeAutospacing="0" w:after="0" w:afterAutospacing="0"/>
        <w:rPr>
          <w:rFonts w:ascii="Arial" w:hAnsi="Arial" w:cs="Arial"/>
          <w:b/>
          <w:sz w:val="28"/>
          <w:szCs w:val="28"/>
          <w:u w:val="single"/>
        </w:rPr>
      </w:pPr>
      <w:r w:rsidRPr="007D689B">
        <w:rPr>
          <w:rFonts w:ascii="Arial" w:hAnsi="Arial" w:cs="Arial"/>
          <w:b/>
          <w:sz w:val="28"/>
          <w:szCs w:val="28"/>
          <w:u w:val="single"/>
        </w:rPr>
        <w:t>Physical Requirements:</w:t>
      </w:r>
    </w:p>
    <w:p w14:paraId="468EC457" w14:textId="77777777" w:rsidR="007506E8" w:rsidRPr="007D689B" w:rsidRDefault="004C3EA2" w:rsidP="00F776D5">
      <w:pPr>
        <w:pStyle w:val="NormalWeb"/>
        <w:numPr>
          <w:ilvl w:val="0"/>
          <w:numId w:val="19"/>
        </w:numPr>
        <w:shd w:val="clear" w:color="auto" w:fill="FFFFFF"/>
        <w:tabs>
          <w:tab w:val="left" w:pos="90"/>
        </w:tabs>
        <w:spacing w:before="0" w:beforeAutospacing="0" w:after="0" w:afterAutospacing="0"/>
        <w:rPr>
          <w:rFonts w:ascii="Arial" w:hAnsi="Arial" w:cs="Arial"/>
          <w:b/>
          <w:sz w:val="28"/>
          <w:szCs w:val="28"/>
          <w:u w:val="single"/>
        </w:rPr>
      </w:pPr>
      <w:r w:rsidRPr="007D689B">
        <w:rPr>
          <w:rFonts w:ascii="Arial" w:hAnsi="Arial" w:cs="Arial"/>
          <w:sz w:val="28"/>
          <w:szCs w:val="28"/>
        </w:rPr>
        <w:lastRenderedPageBreak/>
        <w:t xml:space="preserve">Ability to sit at a desk and perform computer-intensive work for long periods of time; operate standard office equipment; ability to work at </w:t>
      </w:r>
      <w:r w:rsidR="006F3DA6" w:rsidRPr="007D689B">
        <w:rPr>
          <w:rFonts w:ascii="Arial" w:hAnsi="Arial" w:cs="Arial"/>
          <w:sz w:val="28"/>
          <w:szCs w:val="28"/>
        </w:rPr>
        <w:t xml:space="preserve">home or in office </w:t>
      </w:r>
      <w:r w:rsidRPr="007D689B">
        <w:rPr>
          <w:rFonts w:ascii="Arial" w:hAnsi="Arial" w:cs="Arial"/>
          <w:sz w:val="28"/>
          <w:szCs w:val="28"/>
        </w:rPr>
        <w:t>independently.</w:t>
      </w:r>
    </w:p>
    <w:p w14:paraId="384A688E" w14:textId="3CD506A5" w:rsidR="004612F8" w:rsidRDefault="004612F8" w:rsidP="004612F8">
      <w:pPr>
        <w:pStyle w:val="ListParagraph"/>
        <w:numPr>
          <w:ilvl w:val="0"/>
          <w:numId w:val="19"/>
        </w:numPr>
        <w:rPr>
          <w:rFonts w:ascii="Arial" w:hAnsi="Arial"/>
          <w:sz w:val="28"/>
        </w:rPr>
      </w:pPr>
      <w:r w:rsidRPr="004612F8">
        <w:rPr>
          <w:rFonts w:ascii="Arial" w:hAnsi="Arial"/>
          <w:sz w:val="28"/>
        </w:rPr>
        <w:t xml:space="preserve">Regular evening and weekend assignments </w:t>
      </w:r>
    </w:p>
    <w:p w14:paraId="42651435" w14:textId="7F1C5C4B" w:rsidR="004612F8" w:rsidRPr="004612F8" w:rsidRDefault="004612F8" w:rsidP="004612F8">
      <w:pPr>
        <w:pStyle w:val="ListParagraph"/>
        <w:numPr>
          <w:ilvl w:val="0"/>
          <w:numId w:val="19"/>
        </w:numPr>
        <w:rPr>
          <w:rFonts w:ascii="Arial" w:hAnsi="Arial"/>
          <w:sz w:val="28"/>
        </w:rPr>
      </w:pPr>
      <w:r w:rsidRPr="004612F8">
        <w:rPr>
          <w:rFonts w:ascii="Arial" w:hAnsi="Arial"/>
          <w:sz w:val="28"/>
        </w:rPr>
        <w:t>Must be able to carry or transport 25</w:t>
      </w:r>
      <w:r>
        <w:rPr>
          <w:rFonts w:ascii="Arial" w:hAnsi="Arial"/>
          <w:sz w:val="28"/>
        </w:rPr>
        <w:t xml:space="preserve"> </w:t>
      </w:r>
      <w:r w:rsidRPr="004612F8">
        <w:rPr>
          <w:rFonts w:ascii="Arial" w:hAnsi="Arial"/>
          <w:sz w:val="28"/>
        </w:rPr>
        <w:t>lbs.</w:t>
      </w:r>
    </w:p>
    <w:p w14:paraId="6E0F1E09" w14:textId="5D69E438" w:rsidR="00D12E11" w:rsidRPr="007D689B" w:rsidRDefault="00AD7167" w:rsidP="00F776D5">
      <w:pPr>
        <w:pStyle w:val="NormalWeb"/>
        <w:numPr>
          <w:ilvl w:val="0"/>
          <w:numId w:val="19"/>
        </w:numPr>
        <w:shd w:val="clear" w:color="auto" w:fill="FFFFFF"/>
        <w:tabs>
          <w:tab w:val="left" w:pos="90"/>
        </w:tabs>
        <w:spacing w:before="0" w:beforeAutospacing="0" w:after="0" w:afterAutospacing="0"/>
        <w:rPr>
          <w:rFonts w:ascii="Arial" w:hAnsi="Arial" w:cs="Arial"/>
          <w:b/>
          <w:sz w:val="28"/>
          <w:szCs w:val="28"/>
          <w:u w:val="single"/>
        </w:rPr>
      </w:pPr>
      <w:r w:rsidRPr="007D689B">
        <w:rPr>
          <w:rFonts w:ascii="Arial" w:hAnsi="Arial" w:cs="Arial"/>
          <w:sz w:val="28"/>
          <w:szCs w:val="28"/>
        </w:rPr>
        <w:t xml:space="preserve"> </w:t>
      </w:r>
      <w:r w:rsidRPr="007D689B">
        <w:rPr>
          <w:rFonts w:ascii="Arial" w:hAnsi="Arial" w:cs="Arial"/>
          <w:sz w:val="28"/>
          <w:szCs w:val="28"/>
        </w:rPr>
        <w:tab/>
      </w:r>
    </w:p>
    <w:p w14:paraId="550036B4" w14:textId="77777777" w:rsidR="00AD7167" w:rsidRPr="007D689B" w:rsidRDefault="00AD7167" w:rsidP="00F776D5">
      <w:pPr>
        <w:pStyle w:val="NoSpacing"/>
        <w:ind w:hanging="540"/>
        <w:rPr>
          <w:rFonts w:ascii="Arial" w:hAnsi="Arial" w:cs="Arial"/>
          <w:sz w:val="28"/>
          <w:szCs w:val="28"/>
        </w:rPr>
      </w:pPr>
    </w:p>
    <w:p w14:paraId="043F85EA" w14:textId="77777777" w:rsidR="00735370" w:rsidRPr="007D689B" w:rsidRDefault="00735370" w:rsidP="00F776D5">
      <w:pPr>
        <w:rPr>
          <w:rFonts w:ascii="Arial" w:hAnsi="Arial" w:cs="Arial"/>
          <w:b/>
          <w:sz w:val="28"/>
          <w:szCs w:val="28"/>
          <w:u w:val="single"/>
        </w:rPr>
      </w:pPr>
    </w:p>
    <w:p w14:paraId="1401126A" w14:textId="77777777" w:rsidR="00BE6D26" w:rsidRPr="007D689B" w:rsidRDefault="00BE6D26" w:rsidP="00F776D5">
      <w:pPr>
        <w:rPr>
          <w:rFonts w:ascii="Arial" w:hAnsi="Arial" w:cs="Arial"/>
          <w:b/>
          <w:sz w:val="28"/>
          <w:szCs w:val="28"/>
        </w:rPr>
      </w:pPr>
      <w:r w:rsidRPr="007D689B">
        <w:rPr>
          <w:rFonts w:ascii="Arial" w:hAnsi="Arial" w:cs="Arial"/>
          <w:b/>
          <w:sz w:val="28"/>
          <w:szCs w:val="28"/>
          <w:u w:val="single"/>
        </w:rPr>
        <w:t>Working Conditions</w:t>
      </w:r>
      <w:r w:rsidRPr="007D689B">
        <w:rPr>
          <w:rFonts w:ascii="Arial" w:hAnsi="Arial" w:cs="Arial"/>
          <w:b/>
          <w:sz w:val="28"/>
          <w:szCs w:val="28"/>
        </w:rPr>
        <w:t>:</w:t>
      </w:r>
    </w:p>
    <w:p w14:paraId="082C2D06" w14:textId="77777777" w:rsidR="00BE6D26" w:rsidRPr="007D689B" w:rsidRDefault="00BE6D26" w:rsidP="00F776D5">
      <w:pPr>
        <w:pStyle w:val="NormalWeb"/>
        <w:shd w:val="clear" w:color="auto" w:fill="FFFFFF"/>
        <w:spacing w:before="0" w:beforeAutospacing="0" w:after="0" w:afterAutospacing="0"/>
        <w:rPr>
          <w:rFonts w:ascii="Arial" w:hAnsi="Arial" w:cs="Arial"/>
          <w:sz w:val="28"/>
          <w:szCs w:val="28"/>
        </w:rPr>
      </w:pPr>
      <w:r w:rsidRPr="007D689B">
        <w:rPr>
          <w:rFonts w:ascii="Arial" w:hAnsi="Arial" w:cs="Arial"/>
          <w:sz w:val="28"/>
          <w:szCs w:val="28"/>
        </w:rPr>
        <w:t>LightHouse is an equal opportunity employer. LightHouse policy and the law prohibit discrimination and harassment based on an individual’s race, ancestry, religion or religious creed (including religious dress and grooming practices), color, age (40 and over), sex, gender, sexual orientation, gender identity or expression, genetic information, national origin (including language use restrictions), marital status, medical condition (including cancer and genetic characteristics), physical or mental disability (including HIV and AIDS), military or veteran status, pregnancy, childbirth, breastfeeding and related medical conditions, denial of Family and Medical Care leave, height and weight, or any other classification protected by federal, state, or local laws, regulations, or ordinances. Our policy and the law prohibit co-workers, third parties, supervisors, and managers from engaging in such conduct.</w:t>
      </w:r>
    </w:p>
    <w:p w14:paraId="21C801B8" w14:textId="77777777" w:rsidR="00E12D4C" w:rsidRPr="007D689B" w:rsidRDefault="00E12D4C" w:rsidP="00F776D5">
      <w:pPr>
        <w:pStyle w:val="NormalWeb"/>
        <w:shd w:val="clear" w:color="auto" w:fill="FFFFFF"/>
        <w:spacing w:before="0" w:beforeAutospacing="0" w:after="0" w:afterAutospacing="0"/>
        <w:rPr>
          <w:rFonts w:ascii="Arial" w:hAnsi="Arial" w:cs="Arial"/>
          <w:sz w:val="28"/>
          <w:szCs w:val="28"/>
        </w:rPr>
      </w:pPr>
    </w:p>
    <w:p w14:paraId="10F6AEB6" w14:textId="1B1207BE" w:rsidR="007458E0" w:rsidRPr="007D689B" w:rsidRDefault="00BE6D26" w:rsidP="00F776D5">
      <w:pPr>
        <w:pStyle w:val="NormalWeb"/>
        <w:shd w:val="clear" w:color="auto" w:fill="FFFFFF"/>
        <w:spacing w:before="0" w:beforeAutospacing="0" w:after="0" w:afterAutospacing="0"/>
        <w:rPr>
          <w:rFonts w:ascii="Arial" w:hAnsi="Arial" w:cs="Arial"/>
          <w:sz w:val="28"/>
          <w:szCs w:val="28"/>
        </w:rPr>
      </w:pPr>
      <w:r w:rsidRPr="007D689B">
        <w:rPr>
          <w:rFonts w:ascii="Arial" w:hAnsi="Arial" w:cs="Arial"/>
          <w:sz w:val="28"/>
          <w:szCs w:val="28"/>
        </w:rPr>
        <w:t xml:space="preserve">LightHouse personnel are employed on an at-will basis. Employment at-will means that the employment relationship may be terminated, with or without cause and with or without advance notice at any time by the employee or the Agency. </w:t>
      </w:r>
      <w:r w:rsidR="007458E0" w:rsidRPr="007D689B">
        <w:rPr>
          <w:rFonts w:ascii="Arial" w:hAnsi="Arial" w:cs="Arial"/>
          <w:sz w:val="28"/>
          <w:szCs w:val="28"/>
        </w:rPr>
        <w:t>We strive to maintain a scent-free environment and a drug-free workplace.</w:t>
      </w:r>
    </w:p>
    <w:p w14:paraId="1DBFBFD2" w14:textId="602E8CD1" w:rsidR="002D50F6" w:rsidRPr="007D689B" w:rsidRDefault="002D50F6" w:rsidP="00F776D5">
      <w:pPr>
        <w:pStyle w:val="NormalWeb"/>
        <w:shd w:val="clear" w:color="auto" w:fill="FFFFFF"/>
        <w:spacing w:before="0" w:beforeAutospacing="0" w:after="0" w:afterAutospacing="0"/>
        <w:rPr>
          <w:rFonts w:ascii="Arial" w:hAnsi="Arial" w:cs="Arial"/>
          <w:sz w:val="28"/>
          <w:szCs w:val="28"/>
        </w:rPr>
      </w:pPr>
    </w:p>
    <w:p w14:paraId="47045210" w14:textId="77777777" w:rsidR="000770ED" w:rsidRPr="000770ED" w:rsidRDefault="000770ED" w:rsidP="000770ED">
      <w:pPr>
        <w:pStyle w:val="NormalWeb"/>
        <w:shd w:val="clear" w:color="auto" w:fill="FFFFFF"/>
        <w:rPr>
          <w:rFonts w:ascii="Arial" w:eastAsia="Times New Roman" w:hAnsi="Arial" w:cs="Arial"/>
          <w:b/>
          <w:bCs/>
          <w:color w:val="000000" w:themeColor="text1"/>
          <w:sz w:val="28"/>
          <w:szCs w:val="28"/>
        </w:rPr>
      </w:pPr>
      <w:r w:rsidRPr="000770ED">
        <w:rPr>
          <w:rFonts w:ascii="Arial" w:hAnsi="Arial" w:cs="Arial"/>
          <w:color w:val="000000" w:themeColor="text1"/>
          <w:sz w:val="28"/>
          <w:szCs w:val="28"/>
        </w:rPr>
        <w:t xml:space="preserve">LightHouse is an equal opportunity employer.  </w:t>
      </w:r>
      <w:r w:rsidRPr="000770ED">
        <w:rPr>
          <w:rFonts w:ascii="Arial" w:eastAsia="Times New Roman" w:hAnsi="Arial" w:cs="Arial"/>
          <w:color w:val="000000" w:themeColor="text1"/>
          <w:sz w:val="28"/>
          <w:szCs w:val="28"/>
        </w:rPr>
        <w:t>The Lighthouse’s Equal Opportunity statement can be found here</w:t>
      </w:r>
      <w:r w:rsidRPr="000770ED">
        <w:rPr>
          <w:rFonts w:ascii="Arial" w:eastAsia="Times New Roman" w:hAnsi="Arial" w:cs="Arial"/>
          <w:b/>
          <w:bCs/>
          <w:color w:val="000000" w:themeColor="text1"/>
          <w:sz w:val="28"/>
          <w:szCs w:val="28"/>
        </w:rPr>
        <w:t xml:space="preserve">: </w:t>
      </w:r>
      <w:hyperlink r:id="rId8" w:history="1">
        <w:r w:rsidRPr="000770ED">
          <w:rPr>
            <w:rStyle w:val="Hyperlink"/>
            <w:rFonts w:ascii="Arial" w:eastAsia="Times New Roman" w:hAnsi="Arial" w:cs="Arial"/>
            <w:b/>
            <w:bCs/>
            <w:sz w:val="28"/>
            <w:szCs w:val="28"/>
          </w:rPr>
          <w:t>https://lighthouse-sf.org/about/careers/</w:t>
        </w:r>
      </w:hyperlink>
    </w:p>
    <w:p w14:paraId="5149169F" w14:textId="77777777" w:rsidR="000770ED" w:rsidRDefault="000770ED" w:rsidP="000770ED">
      <w:pPr>
        <w:tabs>
          <w:tab w:val="left" w:pos="0"/>
          <w:tab w:val="left" w:pos="372"/>
        </w:tabs>
        <w:suppressAutoHyphens/>
        <w:rPr>
          <w:rFonts w:ascii="APHont" w:hAnsi="APHont" w:cs="Times New Roman"/>
          <w:b/>
          <w:bCs/>
          <w:spacing w:val="-3"/>
          <w:u w:val="single"/>
        </w:rPr>
      </w:pPr>
      <w:r>
        <w:rPr>
          <w:rFonts w:ascii="APHont" w:hAnsi="APHont" w:cs="Times New Roman"/>
          <w:b/>
          <w:bCs/>
          <w:spacing w:val="-3"/>
          <w:u w:val="single"/>
        </w:rPr>
        <w:t>WHO WE ARE</w:t>
      </w:r>
      <w:r w:rsidRPr="00AC7BE1">
        <w:rPr>
          <w:rFonts w:ascii="APHont" w:hAnsi="APHont" w:cs="Times New Roman"/>
          <w:b/>
          <w:bCs/>
          <w:spacing w:val="-3"/>
          <w:u w:val="single"/>
        </w:rPr>
        <w:t>:</w:t>
      </w:r>
    </w:p>
    <w:p w14:paraId="7BF5ACF2" w14:textId="77777777" w:rsidR="000770ED" w:rsidRPr="000770ED" w:rsidRDefault="000770ED" w:rsidP="000770ED">
      <w:pPr>
        <w:shd w:val="clear" w:color="auto" w:fill="FFFFFF"/>
        <w:spacing w:before="100" w:beforeAutospacing="1" w:after="100" w:afterAutospacing="1"/>
        <w:rPr>
          <w:rFonts w:ascii="Arial" w:hAnsi="Arial" w:cs="Arial"/>
          <w:bCs/>
          <w:sz w:val="28"/>
          <w:szCs w:val="28"/>
        </w:rPr>
      </w:pPr>
      <w:r w:rsidRPr="000770ED">
        <w:rPr>
          <w:rFonts w:ascii="Arial" w:hAnsi="Arial" w:cs="Arial"/>
          <w:bCs/>
          <w:sz w:val="28"/>
          <w:szCs w:val="28"/>
        </w:rPr>
        <w:t xml:space="preserve">LightHouse has an audacious mission – to transform the lives of the 40,000-blind people in the greater Bay Area and beyond. We do this through tech design, disability advocacy, consultation, classes, and </w:t>
      </w:r>
      <w:r w:rsidRPr="000770ED">
        <w:rPr>
          <w:rFonts w:ascii="Arial" w:hAnsi="Arial" w:cs="Arial"/>
          <w:bCs/>
          <w:sz w:val="28"/>
          <w:szCs w:val="28"/>
        </w:rPr>
        <w:lastRenderedPageBreak/>
        <w:t>community formation in San Francisco, our four satellite offices and Enchanted Hills Camp in Napa. We are a fun, fascinating, widely diverse, warm, and friendly community. We work in downtown San Francisco in a 40,000 square foot state-of-the-art workspace renowned for its universal design, steps from Civic Center BART. LightHouse is working for nothing less than to change the future for blind people and the wider community.</w:t>
      </w:r>
    </w:p>
    <w:p w14:paraId="1AF8C24B" w14:textId="77777777" w:rsidR="000770ED" w:rsidRPr="000770ED" w:rsidRDefault="000770ED" w:rsidP="000770ED">
      <w:pPr>
        <w:shd w:val="clear" w:color="auto" w:fill="FFFFFF"/>
        <w:spacing w:before="100" w:beforeAutospacing="1" w:after="100" w:afterAutospacing="1"/>
        <w:rPr>
          <w:rFonts w:ascii="Arial" w:hAnsi="Arial" w:cs="Arial"/>
          <w:bCs/>
          <w:sz w:val="28"/>
          <w:szCs w:val="28"/>
        </w:rPr>
      </w:pPr>
      <w:r w:rsidRPr="000770ED">
        <w:rPr>
          <w:rFonts w:ascii="Arial" w:hAnsi="Arial" w:cs="Arial"/>
          <w:bCs/>
          <w:sz w:val="28"/>
          <w:szCs w:val="28"/>
        </w:rPr>
        <w:t xml:space="preserve">Within a five-minute walk are the world headquarters for Twitter, Uber, Dolby, Zendesk and many other tech giants. Within three blocks are all the principal buildings for Northern California’s federal, state, and local government. Also, in our neighborhood are many theaters, San Francisco Symphony and Opera, the Asian Art Museum, and dozens of other key cultural anchors of the entire Bay Area.  </w:t>
      </w:r>
    </w:p>
    <w:p w14:paraId="54426CD2" w14:textId="77777777" w:rsidR="000770ED" w:rsidRPr="000770ED" w:rsidRDefault="000770ED" w:rsidP="000770ED">
      <w:pPr>
        <w:shd w:val="clear" w:color="auto" w:fill="FFFFFF"/>
        <w:spacing w:before="100" w:beforeAutospacing="1" w:after="100" w:afterAutospacing="1"/>
        <w:rPr>
          <w:rFonts w:ascii="Arial" w:hAnsi="Arial" w:cs="Arial"/>
          <w:bCs/>
          <w:sz w:val="28"/>
          <w:szCs w:val="28"/>
        </w:rPr>
      </w:pPr>
      <w:r w:rsidRPr="000770ED">
        <w:rPr>
          <w:rFonts w:ascii="Arial" w:hAnsi="Arial" w:cs="Arial"/>
          <w:bCs/>
          <w:sz w:val="28"/>
          <w:szCs w:val="28"/>
        </w:rPr>
        <w:t xml:space="preserve">The successful candidate will join a unique organization in which blind and sighted professionals work together at every level. Our governing Board of Directors, management and staff are all composed of roughly equal numbers of blind and sighted people, a parity unprecedented in our field.  </w:t>
      </w:r>
    </w:p>
    <w:p w14:paraId="13558943" w14:textId="77777777" w:rsidR="000770ED" w:rsidRPr="006B6746" w:rsidRDefault="000770ED" w:rsidP="000770ED">
      <w:pPr>
        <w:shd w:val="clear" w:color="auto" w:fill="FFFFFF"/>
        <w:spacing w:before="100" w:beforeAutospacing="1" w:after="100" w:afterAutospacing="1"/>
        <w:rPr>
          <w:rFonts w:ascii="Arial" w:hAnsi="Arial" w:cs="Arial"/>
          <w:bCs/>
        </w:rPr>
      </w:pPr>
      <w:r w:rsidRPr="000770ED">
        <w:rPr>
          <w:rFonts w:ascii="Arial" w:hAnsi="Arial" w:cs="Arial"/>
          <w:bCs/>
          <w:sz w:val="28"/>
          <w:szCs w:val="28"/>
        </w:rPr>
        <w:t>Founded in 1902, LightHouse for the Blind and Visually Impaired provides skills, resources, and community for the advancement of all individuals who are blind or have low vision. Our innovative programs have been featured in 60 Minutes, the New York Times, and the Wall Street Journal and beyond. The blind community comes to LightHouse to learn how to travel independently with a white cane, to rejoin the workforce, use accessible technology, and meet a community of mentors and peers. From unique tactile maps to an unparalleled camp for blind campers, to a world prize for blind ambition, LightHouse offers programs</w:t>
      </w:r>
      <w:r w:rsidRPr="006B6746">
        <w:rPr>
          <w:rFonts w:ascii="Arial" w:hAnsi="Arial" w:cs="Arial"/>
          <w:bCs/>
        </w:rPr>
        <w:t xml:space="preserve"> unavailable elsewhere</w:t>
      </w:r>
    </w:p>
    <w:p w14:paraId="537F8211" w14:textId="77777777" w:rsidR="000770ED" w:rsidRDefault="000770ED" w:rsidP="000770ED">
      <w:pPr>
        <w:shd w:val="clear" w:color="auto" w:fill="FFFFFF"/>
        <w:spacing w:before="100" w:beforeAutospacing="1" w:after="100" w:afterAutospacing="1"/>
        <w:rPr>
          <w:rFonts w:ascii="Arial" w:hAnsi="Arial" w:cs="Arial"/>
          <w:b/>
          <w:bCs/>
          <w:u w:val="single"/>
        </w:rPr>
      </w:pPr>
    </w:p>
    <w:p w14:paraId="5DAD9EE4" w14:textId="77777777" w:rsidR="000770ED" w:rsidRPr="006B6746" w:rsidRDefault="000770ED" w:rsidP="000770ED">
      <w:pPr>
        <w:shd w:val="clear" w:color="auto" w:fill="FFFFFF"/>
        <w:spacing w:before="100" w:beforeAutospacing="1" w:after="100" w:afterAutospacing="1"/>
        <w:rPr>
          <w:rFonts w:ascii="Arial" w:hAnsi="Arial" w:cs="Arial"/>
          <w:b/>
          <w:bCs/>
          <w:u w:val="single"/>
        </w:rPr>
      </w:pPr>
      <w:r w:rsidRPr="006B6746">
        <w:rPr>
          <w:rFonts w:ascii="Arial" w:hAnsi="Arial" w:cs="Arial"/>
          <w:b/>
          <w:bCs/>
          <w:u w:val="single"/>
        </w:rPr>
        <w:t>Learn About Us:</w:t>
      </w:r>
    </w:p>
    <w:p w14:paraId="68B56D10" w14:textId="77777777" w:rsidR="000770ED" w:rsidRPr="006B6746" w:rsidRDefault="000770ED" w:rsidP="000770ED">
      <w:pPr>
        <w:shd w:val="clear" w:color="auto" w:fill="FFFFFF"/>
        <w:spacing w:before="100" w:beforeAutospacing="1" w:after="100" w:afterAutospacing="1"/>
        <w:rPr>
          <w:rFonts w:ascii="Arial" w:hAnsi="Arial" w:cs="Arial"/>
          <w:b/>
          <w:bCs/>
        </w:rPr>
      </w:pPr>
      <w:r w:rsidRPr="006B6746">
        <w:rPr>
          <w:rFonts w:ascii="Arial" w:hAnsi="Arial" w:cs="Arial"/>
          <w:b/>
          <w:bCs/>
        </w:rPr>
        <w:tab/>
      </w:r>
    </w:p>
    <w:p w14:paraId="1325EFA8" w14:textId="77777777" w:rsidR="000770ED" w:rsidRPr="006B6746" w:rsidRDefault="000770ED" w:rsidP="000770ED">
      <w:pPr>
        <w:shd w:val="clear" w:color="auto" w:fill="FFFFFF"/>
        <w:spacing w:before="100" w:beforeAutospacing="1" w:after="100" w:afterAutospacing="1"/>
        <w:rPr>
          <w:rFonts w:ascii="Arial" w:hAnsi="Arial" w:cs="Arial"/>
          <w:b/>
          <w:bCs/>
        </w:rPr>
      </w:pPr>
      <w:r w:rsidRPr="006B6746">
        <w:rPr>
          <w:rFonts w:ascii="Arial" w:hAnsi="Arial" w:cs="Arial"/>
          <w:b/>
          <w:bCs/>
        </w:rPr>
        <w:t>LightHouse for the Blind and Visually Impaired</w:t>
      </w:r>
    </w:p>
    <w:p w14:paraId="3167C8A3" w14:textId="77777777" w:rsidR="000770ED" w:rsidRPr="006B6746" w:rsidRDefault="000770ED" w:rsidP="000770ED">
      <w:pPr>
        <w:shd w:val="clear" w:color="auto" w:fill="FFFFFF"/>
        <w:spacing w:before="100" w:beforeAutospacing="1" w:after="100" w:afterAutospacing="1"/>
        <w:rPr>
          <w:rFonts w:ascii="Arial" w:hAnsi="Arial" w:cs="Arial"/>
          <w:b/>
          <w:bCs/>
        </w:rPr>
      </w:pPr>
      <w:r w:rsidRPr="006B6746">
        <w:rPr>
          <w:rFonts w:ascii="Arial" w:hAnsi="Arial" w:cs="Arial"/>
          <w:b/>
          <w:bCs/>
        </w:rPr>
        <w:t>1155 Market Street, 10th Floor</w:t>
      </w:r>
    </w:p>
    <w:p w14:paraId="7588EF6D" w14:textId="77777777" w:rsidR="000770ED" w:rsidRPr="006B6746" w:rsidRDefault="000770ED" w:rsidP="000770ED">
      <w:pPr>
        <w:shd w:val="clear" w:color="auto" w:fill="FFFFFF"/>
        <w:spacing w:before="100" w:beforeAutospacing="1" w:after="100" w:afterAutospacing="1"/>
        <w:rPr>
          <w:rFonts w:ascii="Arial" w:hAnsi="Arial" w:cs="Arial"/>
          <w:b/>
          <w:bCs/>
        </w:rPr>
      </w:pPr>
      <w:r w:rsidRPr="006B6746">
        <w:rPr>
          <w:rFonts w:ascii="Arial" w:hAnsi="Arial" w:cs="Arial"/>
          <w:b/>
          <w:bCs/>
        </w:rPr>
        <w:t>San Francisco, CA 94103</w:t>
      </w:r>
    </w:p>
    <w:p w14:paraId="21561D1D" w14:textId="77777777" w:rsidR="000770ED" w:rsidRPr="006B6746" w:rsidRDefault="000770ED" w:rsidP="000770ED">
      <w:pPr>
        <w:shd w:val="clear" w:color="auto" w:fill="FFFFFF"/>
        <w:spacing w:before="100" w:beforeAutospacing="1" w:after="100" w:afterAutospacing="1"/>
        <w:rPr>
          <w:rFonts w:ascii="Arial" w:hAnsi="Arial" w:cs="Arial"/>
          <w:b/>
          <w:bCs/>
        </w:rPr>
      </w:pPr>
      <w:hyperlink r:id="rId9" w:history="1">
        <w:r w:rsidRPr="006B6746">
          <w:rPr>
            <w:rStyle w:val="Hyperlink"/>
            <w:rFonts w:ascii="Arial" w:hAnsi="Arial" w:cs="Arial"/>
            <w:b/>
            <w:bCs/>
          </w:rPr>
          <w:t>www.lighthouse-sf.org</w:t>
        </w:r>
      </w:hyperlink>
    </w:p>
    <w:p w14:paraId="7FA7A664" w14:textId="77777777" w:rsidR="000770ED" w:rsidRPr="006B6746" w:rsidRDefault="000770ED" w:rsidP="000770ED">
      <w:pPr>
        <w:shd w:val="clear" w:color="auto" w:fill="FFFFFF"/>
        <w:spacing w:before="100" w:beforeAutospacing="1" w:after="100" w:afterAutospacing="1"/>
        <w:rPr>
          <w:rFonts w:ascii="Arial" w:hAnsi="Arial" w:cs="Arial"/>
          <w:b/>
          <w:bCs/>
          <w:u w:val="single"/>
        </w:rPr>
      </w:pPr>
    </w:p>
    <w:p w14:paraId="5DA747C2" w14:textId="77777777" w:rsidR="000770ED" w:rsidRPr="006B6746" w:rsidRDefault="000770ED" w:rsidP="000770ED">
      <w:pPr>
        <w:shd w:val="clear" w:color="auto" w:fill="FFFFFF"/>
        <w:spacing w:before="100" w:beforeAutospacing="1" w:after="100" w:afterAutospacing="1"/>
        <w:rPr>
          <w:rFonts w:ascii="Arial" w:hAnsi="Arial" w:cs="Arial"/>
          <w:b/>
          <w:bCs/>
          <w:u w:val="single"/>
        </w:rPr>
      </w:pPr>
    </w:p>
    <w:p w14:paraId="7578BA03" w14:textId="77777777" w:rsidR="000770ED" w:rsidRPr="006B6746" w:rsidRDefault="000770ED" w:rsidP="000770ED">
      <w:pPr>
        <w:shd w:val="clear" w:color="auto" w:fill="FFFFFF"/>
        <w:spacing w:before="100" w:beforeAutospacing="1" w:after="100" w:afterAutospacing="1"/>
        <w:rPr>
          <w:rFonts w:ascii="Arial" w:hAnsi="Arial" w:cs="Arial"/>
          <w:b/>
          <w:bCs/>
          <w:u w:val="single"/>
        </w:rPr>
      </w:pPr>
      <w:r w:rsidRPr="006B6746">
        <w:rPr>
          <w:rFonts w:ascii="Arial" w:hAnsi="Arial" w:cs="Arial"/>
          <w:b/>
          <w:bCs/>
          <w:u w:val="single"/>
        </w:rPr>
        <w:t>Employee Benefits:</w:t>
      </w:r>
    </w:p>
    <w:p w14:paraId="3384EB71" w14:textId="77777777" w:rsidR="000770ED" w:rsidRPr="000770ED" w:rsidRDefault="000770ED" w:rsidP="000770ED">
      <w:pPr>
        <w:shd w:val="clear" w:color="auto" w:fill="FFFFFF"/>
        <w:spacing w:before="100" w:beforeAutospacing="1" w:after="100" w:afterAutospacing="1"/>
        <w:rPr>
          <w:rFonts w:ascii="Arial" w:hAnsi="Arial" w:cs="Arial"/>
          <w:bCs/>
          <w:sz w:val="28"/>
          <w:szCs w:val="28"/>
        </w:rPr>
      </w:pPr>
      <w:r w:rsidRPr="000770ED">
        <w:rPr>
          <w:rFonts w:ascii="Arial" w:hAnsi="Arial" w:cs="Arial"/>
          <w:bCs/>
          <w:sz w:val="28"/>
          <w:szCs w:val="28"/>
        </w:rPr>
        <w:t>The LightHouse offers a rich package of benefits, including medical, vision and dental insurance. Employees are eligible for an employer-matched 401(k) plan and subsidized health club membership, among many other perks.</w:t>
      </w:r>
    </w:p>
    <w:p w14:paraId="0D492CB0" w14:textId="77777777" w:rsidR="000770ED" w:rsidRPr="006B6746" w:rsidRDefault="000770ED" w:rsidP="000770ED">
      <w:pPr>
        <w:shd w:val="clear" w:color="auto" w:fill="FFFFFF"/>
        <w:spacing w:before="100" w:beforeAutospacing="1" w:after="100" w:afterAutospacing="1"/>
        <w:rPr>
          <w:rFonts w:ascii="Arial" w:hAnsi="Arial" w:cs="Arial"/>
          <w:b/>
          <w:bCs/>
          <w:u w:val="single"/>
        </w:rPr>
      </w:pPr>
      <w:r w:rsidRPr="006B6746">
        <w:rPr>
          <w:rFonts w:ascii="Arial" w:hAnsi="Arial" w:cs="Arial"/>
          <w:b/>
          <w:bCs/>
          <w:u w:val="single"/>
        </w:rPr>
        <w:t xml:space="preserve">Compensation:  </w:t>
      </w:r>
    </w:p>
    <w:p w14:paraId="4B441F39" w14:textId="77777777" w:rsidR="000770ED" w:rsidRPr="000770ED" w:rsidRDefault="000770ED" w:rsidP="000770ED">
      <w:pPr>
        <w:shd w:val="clear" w:color="auto" w:fill="FFFFFF"/>
        <w:spacing w:before="100" w:beforeAutospacing="1" w:after="100" w:afterAutospacing="1"/>
        <w:rPr>
          <w:rFonts w:ascii="Arial" w:eastAsia="Arial Unicode MS" w:hAnsi="Arial" w:cs="Arial"/>
          <w:color w:val="000000"/>
          <w:sz w:val="28"/>
          <w:szCs w:val="28"/>
        </w:rPr>
      </w:pPr>
      <w:r w:rsidRPr="000770ED">
        <w:rPr>
          <w:rFonts w:ascii="Arial" w:eastAsia="Arial Unicode MS" w:hAnsi="Arial" w:cs="Arial"/>
          <w:color w:val="000000"/>
          <w:sz w:val="28"/>
          <w:szCs w:val="28"/>
        </w:rPr>
        <w:t xml:space="preserve">Depending on Experience; “industry competitive” </w:t>
      </w:r>
    </w:p>
    <w:p w14:paraId="0F6EABE5" w14:textId="77777777" w:rsidR="000770ED" w:rsidRPr="006B6746" w:rsidRDefault="000770ED" w:rsidP="000770ED">
      <w:pPr>
        <w:shd w:val="clear" w:color="auto" w:fill="FFFFFF"/>
        <w:spacing w:before="100" w:beforeAutospacing="1" w:after="100" w:afterAutospacing="1"/>
        <w:rPr>
          <w:rFonts w:ascii="Arial" w:hAnsi="Arial" w:cs="Arial"/>
          <w:b/>
          <w:bCs/>
          <w:u w:val="single"/>
        </w:rPr>
      </w:pPr>
    </w:p>
    <w:p w14:paraId="23C53008" w14:textId="77777777" w:rsidR="000770ED" w:rsidRPr="006B6746" w:rsidRDefault="000770ED" w:rsidP="000770ED">
      <w:pPr>
        <w:shd w:val="clear" w:color="auto" w:fill="FFFFFF"/>
        <w:spacing w:before="100" w:beforeAutospacing="1" w:after="100" w:afterAutospacing="1"/>
        <w:rPr>
          <w:rFonts w:ascii="Arial" w:hAnsi="Arial" w:cs="Arial"/>
          <w:b/>
          <w:bCs/>
          <w:u w:val="single"/>
        </w:rPr>
      </w:pPr>
      <w:r w:rsidRPr="006B6746">
        <w:rPr>
          <w:rFonts w:ascii="Arial" w:hAnsi="Arial" w:cs="Arial"/>
          <w:b/>
          <w:bCs/>
          <w:u w:val="single"/>
        </w:rPr>
        <w:t>How to Apply:</w:t>
      </w:r>
    </w:p>
    <w:p w14:paraId="5ED07374" w14:textId="77777777" w:rsidR="000770ED" w:rsidRPr="00224F35" w:rsidRDefault="000770ED" w:rsidP="000770ED">
      <w:pPr>
        <w:shd w:val="clear" w:color="auto" w:fill="FFFFFF"/>
        <w:spacing w:before="100" w:beforeAutospacing="1" w:after="100" w:afterAutospacing="1"/>
        <w:rPr>
          <w:rFonts w:ascii="Arial" w:eastAsia="Arial Unicode MS" w:hAnsi="Arial" w:cs="Arial"/>
          <w:color w:val="000000"/>
          <w:u w:val="single"/>
        </w:rPr>
      </w:pPr>
      <w:r w:rsidRPr="00224F35">
        <w:rPr>
          <w:rFonts w:ascii="Arial" w:eastAsia="Arial Unicode MS" w:hAnsi="Arial" w:cs="Arial"/>
          <w:color w:val="000000"/>
          <w:u w:val="single"/>
        </w:rPr>
        <w:t>How to Apply:</w:t>
      </w:r>
    </w:p>
    <w:p w14:paraId="7DEA0D17" w14:textId="77777777" w:rsidR="000770ED" w:rsidRPr="000770ED" w:rsidRDefault="000770ED" w:rsidP="000770ED">
      <w:pPr>
        <w:rPr>
          <w:rFonts w:ascii="Arial" w:eastAsia="Calibri" w:hAnsi="Arial" w:cs="Arial"/>
          <w:spacing w:val="-3"/>
          <w:sz w:val="28"/>
          <w:szCs w:val="28"/>
        </w:rPr>
      </w:pPr>
      <w:r w:rsidRPr="000770ED">
        <w:rPr>
          <w:rFonts w:ascii="Arial" w:eastAsia="Calibri" w:hAnsi="Arial" w:cs="Arial"/>
          <w:spacing w:val="-3"/>
          <w:sz w:val="28"/>
          <w:szCs w:val="28"/>
        </w:rPr>
        <w:t xml:space="preserve">After reviewing the complete Job Description located at our website at: </w:t>
      </w:r>
      <w:hyperlink r:id="rId10" w:history="1">
        <w:r w:rsidRPr="000770ED">
          <w:rPr>
            <w:rFonts w:ascii="Arial" w:eastAsia="Calibri" w:hAnsi="Arial" w:cs="Arial"/>
            <w:color w:val="0563C1"/>
            <w:spacing w:val="-3"/>
            <w:sz w:val="28"/>
            <w:szCs w:val="28"/>
            <w:u w:val="single"/>
          </w:rPr>
          <w:t>https://lighthouse-sf.org/about/careers/</w:t>
        </w:r>
      </w:hyperlink>
      <w:r w:rsidRPr="000770ED">
        <w:rPr>
          <w:rFonts w:ascii="Arial" w:eastAsia="Calibri" w:hAnsi="Arial" w:cs="Arial"/>
          <w:spacing w:val="-3"/>
          <w:sz w:val="28"/>
          <w:szCs w:val="28"/>
        </w:rPr>
        <w:t xml:space="preserve">, please complete an application as well as a cover letter and résumé as word processing attachments, (no PDFs please). </w:t>
      </w:r>
    </w:p>
    <w:p w14:paraId="17053766" w14:textId="77777777" w:rsidR="000770ED" w:rsidRPr="000770ED" w:rsidRDefault="000770ED" w:rsidP="000770ED">
      <w:pPr>
        <w:rPr>
          <w:rFonts w:ascii="Arial" w:eastAsia="Calibri" w:hAnsi="Arial" w:cs="Arial"/>
          <w:spacing w:val="-3"/>
          <w:sz w:val="28"/>
          <w:szCs w:val="28"/>
        </w:rPr>
      </w:pPr>
    </w:p>
    <w:p w14:paraId="3E2B0A43" w14:textId="77777777" w:rsidR="000770ED" w:rsidRPr="000770ED" w:rsidRDefault="000770ED" w:rsidP="000770ED">
      <w:pPr>
        <w:rPr>
          <w:rFonts w:ascii="Arial" w:eastAsia="Calibri" w:hAnsi="Arial" w:cs="Arial"/>
          <w:spacing w:val="-3"/>
          <w:sz w:val="28"/>
          <w:szCs w:val="28"/>
        </w:rPr>
      </w:pPr>
      <w:r w:rsidRPr="000770ED">
        <w:rPr>
          <w:rFonts w:ascii="Arial" w:eastAsia="Calibri" w:hAnsi="Arial" w:cs="Arial"/>
          <w:spacing w:val="-3"/>
          <w:sz w:val="28"/>
          <w:szCs w:val="28"/>
        </w:rPr>
        <w:t xml:space="preserve">Please send those word documents to </w:t>
      </w:r>
      <w:hyperlink r:id="rId11" w:history="1">
        <w:r w:rsidRPr="000770ED">
          <w:rPr>
            <w:rFonts w:ascii="Arial" w:eastAsia="Calibri" w:hAnsi="Arial" w:cs="Arial"/>
            <w:color w:val="0563C1"/>
            <w:spacing w:val="-3"/>
            <w:sz w:val="28"/>
            <w:szCs w:val="28"/>
            <w:u w:val="single"/>
          </w:rPr>
          <w:t>hr@lighthouse-sf.org</w:t>
        </w:r>
      </w:hyperlink>
      <w:r w:rsidRPr="000770ED">
        <w:rPr>
          <w:rFonts w:ascii="Arial" w:eastAsia="Calibri" w:hAnsi="Arial" w:cs="Arial"/>
          <w:spacing w:val="-3"/>
          <w:sz w:val="28"/>
          <w:szCs w:val="28"/>
        </w:rPr>
        <w:t>. Please include the job title in the subject line. We will not consider videos or hyperlinks to online profiles. Due to time constraints, we will only respond to complete submissions. Thanks for your understanding.</w:t>
      </w:r>
    </w:p>
    <w:p w14:paraId="14358DC0" w14:textId="77777777" w:rsidR="000770ED" w:rsidRPr="000770ED" w:rsidRDefault="000770ED" w:rsidP="000770ED">
      <w:pPr>
        <w:pStyle w:val="NormalWeb"/>
        <w:shd w:val="clear" w:color="auto" w:fill="FFFFFF"/>
        <w:rPr>
          <w:rFonts w:ascii="Arial" w:hAnsi="Arial" w:cs="Arial"/>
          <w:spacing w:val="-3"/>
          <w:sz w:val="28"/>
          <w:szCs w:val="28"/>
        </w:rPr>
      </w:pPr>
    </w:p>
    <w:p w14:paraId="74DD0A3C" w14:textId="225A3AB8" w:rsidR="002D50F6" w:rsidRPr="00F60EEC" w:rsidRDefault="002D50F6" w:rsidP="000770ED">
      <w:pPr>
        <w:shd w:val="clear" w:color="auto" w:fill="FFFFFF"/>
        <w:spacing w:before="100" w:beforeAutospacing="1" w:after="100" w:afterAutospacing="1"/>
        <w:rPr>
          <w:rFonts w:ascii="Arial" w:eastAsia="Calibri" w:hAnsi="Arial" w:cs="Arial"/>
          <w:spacing w:val="-3"/>
          <w:sz w:val="28"/>
          <w:szCs w:val="28"/>
        </w:rPr>
      </w:pPr>
    </w:p>
    <w:sectPr w:rsidR="002D50F6" w:rsidRPr="00F60E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D1121" w14:textId="77777777" w:rsidR="000A0590" w:rsidRDefault="000A0590" w:rsidP="00A036E9">
      <w:r>
        <w:separator/>
      </w:r>
    </w:p>
  </w:endnote>
  <w:endnote w:type="continuationSeparator" w:id="0">
    <w:p w14:paraId="7F00A64B" w14:textId="77777777" w:rsidR="000A0590" w:rsidRDefault="000A0590" w:rsidP="00A03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65 Medium">
    <w:altName w:val="Trebuchet M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Hont">
    <w:altName w:val="Verdana"/>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C613E" w14:textId="77777777" w:rsidR="000A0590" w:rsidRDefault="000A0590" w:rsidP="00A036E9">
      <w:r>
        <w:separator/>
      </w:r>
    </w:p>
  </w:footnote>
  <w:footnote w:type="continuationSeparator" w:id="0">
    <w:p w14:paraId="2D8B78B6" w14:textId="77777777" w:rsidR="000A0590" w:rsidRDefault="000A0590" w:rsidP="00A03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A5E56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13360"/>
    <w:multiLevelType w:val="hybridMultilevel"/>
    <w:tmpl w:val="3E8CD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13FDE"/>
    <w:multiLevelType w:val="hybridMultilevel"/>
    <w:tmpl w:val="E8D0F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C70AC"/>
    <w:multiLevelType w:val="hybridMultilevel"/>
    <w:tmpl w:val="6826D12A"/>
    <w:lvl w:ilvl="0" w:tplc="4D04EFCE">
      <w:numFmt w:val="bullet"/>
      <w:lvlText w:val="•"/>
      <w:lvlJc w:val="left"/>
      <w:pPr>
        <w:ind w:left="720" w:hanging="360"/>
      </w:pPr>
      <w:rPr>
        <w:rFonts w:ascii="Avenir LT Std 65 Medium" w:eastAsiaTheme="minorHAnsi" w:hAnsi="Avenir LT Std 65 Medium"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C0524"/>
    <w:multiLevelType w:val="hybridMultilevel"/>
    <w:tmpl w:val="CB621F1A"/>
    <w:lvl w:ilvl="0" w:tplc="A47CA388">
      <w:numFmt w:val="bullet"/>
      <w:lvlText w:val="•"/>
      <w:lvlJc w:val="left"/>
      <w:pPr>
        <w:ind w:left="960" w:hanging="600"/>
      </w:pPr>
      <w:rPr>
        <w:rFonts w:ascii="Avenir LT Std 65 Medium" w:eastAsiaTheme="minorHAnsi" w:hAnsi="Avenir LT Std 65 Medium"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76E75"/>
    <w:multiLevelType w:val="hybridMultilevel"/>
    <w:tmpl w:val="6598D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07363"/>
    <w:multiLevelType w:val="hybridMultilevel"/>
    <w:tmpl w:val="F2FC6D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48C4E93"/>
    <w:multiLevelType w:val="hybridMultilevel"/>
    <w:tmpl w:val="63D4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C8733C"/>
    <w:multiLevelType w:val="multilevel"/>
    <w:tmpl w:val="104ED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BD230C"/>
    <w:multiLevelType w:val="hybridMultilevel"/>
    <w:tmpl w:val="54AA9240"/>
    <w:lvl w:ilvl="0" w:tplc="A47CA388">
      <w:numFmt w:val="bullet"/>
      <w:lvlText w:val="•"/>
      <w:lvlJc w:val="left"/>
      <w:pPr>
        <w:ind w:left="960" w:hanging="600"/>
      </w:pPr>
      <w:rPr>
        <w:rFonts w:ascii="Avenir LT Std 65 Medium" w:eastAsiaTheme="minorHAnsi" w:hAnsi="Avenir LT Std 65 Medium"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587CC2"/>
    <w:multiLevelType w:val="hybridMultilevel"/>
    <w:tmpl w:val="E39C65B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41F92320"/>
    <w:multiLevelType w:val="hybridMultilevel"/>
    <w:tmpl w:val="1A243CD2"/>
    <w:lvl w:ilvl="0" w:tplc="4D04EFCE">
      <w:numFmt w:val="bullet"/>
      <w:lvlText w:val="•"/>
      <w:lvlJc w:val="left"/>
      <w:pPr>
        <w:ind w:left="720" w:hanging="360"/>
      </w:pPr>
      <w:rPr>
        <w:rFonts w:ascii="Avenir LT Std 65 Medium" w:eastAsiaTheme="minorHAnsi" w:hAnsi="Avenir LT Std 65 Medium"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0103BE"/>
    <w:multiLevelType w:val="hybridMultilevel"/>
    <w:tmpl w:val="8626E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552D93"/>
    <w:multiLevelType w:val="hybridMultilevel"/>
    <w:tmpl w:val="468CD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696CAB"/>
    <w:multiLevelType w:val="hybridMultilevel"/>
    <w:tmpl w:val="61B02810"/>
    <w:lvl w:ilvl="0" w:tplc="4D04EFCE">
      <w:numFmt w:val="bullet"/>
      <w:lvlText w:val="•"/>
      <w:lvlJc w:val="left"/>
      <w:pPr>
        <w:ind w:left="720" w:hanging="360"/>
      </w:pPr>
      <w:rPr>
        <w:rFonts w:ascii="Avenir LT Std 65 Medium" w:eastAsiaTheme="minorHAnsi" w:hAnsi="Avenir LT Std 65 Medium"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5D3623"/>
    <w:multiLevelType w:val="hybridMultilevel"/>
    <w:tmpl w:val="4242683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6" w15:restartNumberingAfterBreak="0">
    <w:nsid w:val="625C1D2C"/>
    <w:multiLevelType w:val="hybridMultilevel"/>
    <w:tmpl w:val="C47EB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173CB5"/>
    <w:multiLevelType w:val="hybridMultilevel"/>
    <w:tmpl w:val="6442A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5A6A32"/>
    <w:multiLevelType w:val="hybridMultilevel"/>
    <w:tmpl w:val="502AC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7"/>
  </w:num>
  <w:num w:numId="4">
    <w:abstractNumId w:val="14"/>
  </w:num>
  <w:num w:numId="5">
    <w:abstractNumId w:val="11"/>
  </w:num>
  <w:num w:numId="6">
    <w:abstractNumId w:val="3"/>
  </w:num>
  <w:num w:numId="7">
    <w:abstractNumId w:val="16"/>
  </w:num>
  <w:num w:numId="8">
    <w:abstractNumId w:val="2"/>
  </w:num>
  <w:num w:numId="9">
    <w:abstractNumId w:val="4"/>
  </w:num>
  <w:num w:numId="10">
    <w:abstractNumId w:val="9"/>
  </w:num>
  <w:num w:numId="11">
    <w:abstractNumId w:val="8"/>
  </w:num>
  <w:num w:numId="12">
    <w:abstractNumId w:val="5"/>
  </w:num>
  <w:num w:numId="13">
    <w:abstractNumId w:val="6"/>
  </w:num>
  <w:num w:numId="14">
    <w:abstractNumId w:val="10"/>
  </w:num>
  <w:num w:numId="15">
    <w:abstractNumId w:val="12"/>
  </w:num>
  <w:num w:numId="16">
    <w:abstractNumId w:val="18"/>
  </w:num>
  <w:num w:numId="17">
    <w:abstractNumId w:val="15"/>
  </w:num>
  <w:num w:numId="18">
    <w:abstractNumId w:val="13"/>
  </w:num>
  <w:num w:numId="19">
    <w:abstractNumId w:val="7"/>
  </w:num>
  <w:num w:numId="20">
    <w:abstractNumId w:val="18"/>
  </w:num>
  <w:num w:numId="21">
    <w:abstractNumId w:val="18"/>
  </w:num>
  <w:num w:numId="22">
    <w:abstractNumId w:val="1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EB4"/>
    <w:rsid w:val="00006EC0"/>
    <w:rsid w:val="000118DB"/>
    <w:rsid w:val="00015E6F"/>
    <w:rsid w:val="00030CD1"/>
    <w:rsid w:val="0005720C"/>
    <w:rsid w:val="0006059C"/>
    <w:rsid w:val="00062316"/>
    <w:rsid w:val="00067771"/>
    <w:rsid w:val="000770ED"/>
    <w:rsid w:val="0008527B"/>
    <w:rsid w:val="000A0590"/>
    <w:rsid w:val="000A4CD4"/>
    <w:rsid w:val="000D1D4F"/>
    <w:rsid w:val="000E2E01"/>
    <w:rsid w:val="000E743B"/>
    <w:rsid w:val="000F43DD"/>
    <w:rsid w:val="0012676E"/>
    <w:rsid w:val="00157683"/>
    <w:rsid w:val="00157795"/>
    <w:rsid w:val="00165028"/>
    <w:rsid w:val="00170F3A"/>
    <w:rsid w:val="0018593F"/>
    <w:rsid w:val="001A79BB"/>
    <w:rsid w:val="001B1DF9"/>
    <w:rsid w:val="001C055C"/>
    <w:rsid w:val="001C34EB"/>
    <w:rsid w:val="001D4088"/>
    <w:rsid w:val="001D66F1"/>
    <w:rsid w:val="001E09D5"/>
    <w:rsid w:val="001E59D8"/>
    <w:rsid w:val="001F5C94"/>
    <w:rsid w:val="00202D9F"/>
    <w:rsid w:val="002033FC"/>
    <w:rsid w:val="002239F4"/>
    <w:rsid w:val="00235019"/>
    <w:rsid w:val="002517F2"/>
    <w:rsid w:val="002548DD"/>
    <w:rsid w:val="002561FE"/>
    <w:rsid w:val="002755C1"/>
    <w:rsid w:val="002833C6"/>
    <w:rsid w:val="00294618"/>
    <w:rsid w:val="002A01D6"/>
    <w:rsid w:val="002A2B83"/>
    <w:rsid w:val="002A4ED7"/>
    <w:rsid w:val="002B6177"/>
    <w:rsid w:val="002D36AF"/>
    <w:rsid w:val="002D50F6"/>
    <w:rsid w:val="002E28E0"/>
    <w:rsid w:val="00300E9F"/>
    <w:rsid w:val="0030255A"/>
    <w:rsid w:val="0030316E"/>
    <w:rsid w:val="00304E1F"/>
    <w:rsid w:val="003113F0"/>
    <w:rsid w:val="00312A5C"/>
    <w:rsid w:val="00316DAD"/>
    <w:rsid w:val="00320549"/>
    <w:rsid w:val="00323960"/>
    <w:rsid w:val="00341477"/>
    <w:rsid w:val="003531C4"/>
    <w:rsid w:val="003917FE"/>
    <w:rsid w:val="00394A01"/>
    <w:rsid w:val="003B0D8B"/>
    <w:rsid w:val="003C4D38"/>
    <w:rsid w:val="003D0BB5"/>
    <w:rsid w:val="003E02E1"/>
    <w:rsid w:val="003E38DB"/>
    <w:rsid w:val="003F0135"/>
    <w:rsid w:val="00442CD5"/>
    <w:rsid w:val="0044420D"/>
    <w:rsid w:val="00455DC4"/>
    <w:rsid w:val="004612F8"/>
    <w:rsid w:val="004619F7"/>
    <w:rsid w:val="00485FC4"/>
    <w:rsid w:val="004C3EA2"/>
    <w:rsid w:val="004C7236"/>
    <w:rsid w:val="004D268B"/>
    <w:rsid w:val="004F6AA8"/>
    <w:rsid w:val="00506522"/>
    <w:rsid w:val="005347A2"/>
    <w:rsid w:val="00536581"/>
    <w:rsid w:val="00545417"/>
    <w:rsid w:val="00547E69"/>
    <w:rsid w:val="00555A21"/>
    <w:rsid w:val="005631CD"/>
    <w:rsid w:val="005636BC"/>
    <w:rsid w:val="00565086"/>
    <w:rsid w:val="00580FC1"/>
    <w:rsid w:val="00584802"/>
    <w:rsid w:val="005D0C1C"/>
    <w:rsid w:val="005D1350"/>
    <w:rsid w:val="005E4D0D"/>
    <w:rsid w:val="005F2991"/>
    <w:rsid w:val="00601B38"/>
    <w:rsid w:val="00612A37"/>
    <w:rsid w:val="0062273C"/>
    <w:rsid w:val="00626D2E"/>
    <w:rsid w:val="00632190"/>
    <w:rsid w:val="006326E5"/>
    <w:rsid w:val="00633228"/>
    <w:rsid w:val="006337E5"/>
    <w:rsid w:val="006427C3"/>
    <w:rsid w:val="00653810"/>
    <w:rsid w:val="00653B00"/>
    <w:rsid w:val="00675C3A"/>
    <w:rsid w:val="006A0E2E"/>
    <w:rsid w:val="006A796B"/>
    <w:rsid w:val="006C58F9"/>
    <w:rsid w:val="006C6EE4"/>
    <w:rsid w:val="006D03F3"/>
    <w:rsid w:val="006F33DA"/>
    <w:rsid w:val="006F3DA6"/>
    <w:rsid w:val="007102CA"/>
    <w:rsid w:val="0073425D"/>
    <w:rsid w:val="00735370"/>
    <w:rsid w:val="00737E35"/>
    <w:rsid w:val="007453BE"/>
    <w:rsid w:val="007458E0"/>
    <w:rsid w:val="007506E8"/>
    <w:rsid w:val="007515D3"/>
    <w:rsid w:val="00761889"/>
    <w:rsid w:val="00764820"/>
    <w:rsid w:val="00771A13"/>
    <w:rsid w:val="00784D8B"/>
    <w:rsid w:val="00793949"/>
    <w:rsid w:val="007B719D"/>
    <w:rsid w:val="007C0B34"/>
    <w:rsid w:val="007C3AB8"/>
    <w:rsid w:val="007C5A34"/>
    <w:rsid w:val="007D5BC0"/>
    <w:rsid w:val="007D689B"/>
    <w:rsid w:val="007F3499"/>
    <w:rsid w:val="0081614A"/>
    <w:rsid w:val="00827455"/>
    <w:rsid w:val="00827630"/>
    <w:rsid w:val="00835A34"/>
    <w:rsid w:val="008376B6"/>
    <w:rsid w:val="00845870"/>
    <w:rsid w:val="00852537"/>
    <w:rsid w:val="00862862"/>
    <w:rsid w:val="008636DC"/>
    <w:rsid w:val="00864ACA"/>
    <w:rsid w:val="0087160B"/>
    <w:rsid w:val="008723AD"/>
    <w:rsid w:val="00883D05"/>
    <w:rsid w:val="0089314E"/>
    <w:rsid w:val="0089770C"/>
    <w:rsid w:val="008A1824"/>
    <w:rsid w:val="008B0BEE"/>
    <w:rsid w:val="008B3EBC"/>
    <w:rsid w:val="008B4843"/>
    <w:rsid w:val="008C12B2"/>
    <w:rsid w:val="008D27B1"/>
    <w:rsid w:val="008D5E00"/>
    <w:rsid w:val="008D7670"/>
    <w:rsid w:val="008E674C"/>
    <w:rsid w:val="008E6B99"/>
    <w:rsid w:val="008F2440"/>
    <w:rsid w:val="008F3EEB"/>
    <w:rsid w:val="00904B5C"/>
    <w:rsid w:val="00910215"/>
    <w:rsid w:val="009119AF"/>
    <w:rsid w:val="00914928"/>
    <w:rsid w:val="009217C8"/>
    <w:rsid w:val="009277AB"/>
    <w:rsid w:val="00932E02"/>
    <w:rsid w:val="00933A27"/>
    <w:rsid w:val="00953CCB"/>
    <w:rsid w:val="009559E9"/>
    <w:rsid w:val="009654EF"/>
    <w:rsid w:val="00976EB4"/>
    <w:rsid w:val="009824F2"/>
    <w:rsid w:val="00997A79"/>
    <w:rsid w:val="009A408C"/>
    <w:rsid w:val="009A6305"/>
    <w:rsid w:val="009B627B"/>
    <w:rsid w:val="009C115C"/>
    <w:rsid w:val="009C7952"/>
    <w:rsid w:val="009C7C86"/>
    <w:rsid w:val="009C7F9E"/>
    <w:rsid w:val="009D22A9"/>
    <w:rsid w:val="009D60BE"/>
    <w:rsid w:val="009E1435"/>
    <w:rsid w:val="009E7B14"/>
    <w:rsid w:val="009F14D8"/>
    <w:rsid w:val="009F402C"/>
    <w:rsid w:val="00A00A2A"/>
    <w:rsid w:val="00A036E9"/>
    <w:rsid w:val="00A12552"/>
    <w:rsid w:val="00A159FE"/>
    <w:rsid w:val="00A26877"/>
    <w:rsid w:val="00A27A37"/>
    <w:rsid w:val="00A36106"/>
    <w:rsid w:val="00A40667"/>
    <w:rsid w:val="00A478CC"/>
    <w:rsid w:val="00A61788"/>
    <w:rsid w:val="00A67E98"/>
    <w:rsid w:val="00A70E36"/>
    <w:rsid w:val="00A74A8A"/>
    <w:rsid w:val="00A91713"/>
    <w:rsid w:val="00A9554E"/>
    <w:rsid w:val="00AA3DDB"/>
    <w:rsid w:val="00AB537F"/>
    <w:rsid w:val="00AC1EAE"/>
    <w:rsid w:val="00AC3945"/>
    <w:rsid w:val="00AD7128"/>
    <w:rsid w:val="00AD7167"/>
    <w:rsid w:val="00AE1871"/>
    <w:rsid w:val="00AE4996"/>
    <w:rsid w:val="00AF7C89"/>
    <w:rsid w:val="00B35712"/>
    <w:rsid w:val="00B43895"/>
    <w:rsid w:val="00B54589"/>
    <w:rsid w:val="00B5568D"/>
    <w:rsid w:val="00B63C24"/>
    <w:rsid w:val="00B973D9"/>
    <w:rsid w:val="00BA0B8A"/>
    <w:rsid w:val="00BA58F0"/>
    <w:rsid w:val="00BA61EB"/>
    <w:rsid w:val="00BB4ADA"/>
    <w:rsid w:val="00BC66BC"/>
    <w:rsid w:val="00BD20BA"/>
    <w:rsid w:val="00BE4448"/>
    <w:rsid w:val="00BE467B"/>
    <w:rsid w:val="00BE6D26"/>
    <w:rsid w:val="00BF390A"/>
    <w:rsid w:val="00C26A9B"/>
    <w:rsid w:val="00C33B1A"/>
    <w:rsid w:val="00C4031C"/>
    <w:rsid w:val="00C45126"/>
    <w:rsid w:val="00C45A56"/>
    <w:rsid w:val="00C60FD9"/>
    <w:rsid w:val="00C61248"/>
    <w:rsid w:val="00C710BF"/>
    <w:rsid w:val="00C7399D"/>
    <w:rsid w:val="00CC09F0"/>
    <w:rsid w:val="00CC2281"/>
    <w:rsid w:val="00CD7A72"/>
    <w:rsid w:val="00CF0F3F"/>
    <w:rsid w:val="00CF68C0"/>
    <w:rsid w:val="00D00721"/>
    <w:rsid w:val="00D03DA4"/>
    <w:rsid w:val="00D12E11"/>
    <w:rsid w:val="00D26FF5"/>
    <w:rsid w:val="00D326EE"/>
    <w:rsid w:val="00D3720F"/>
    <w:rsid w:val="00D462D9"/>
    <w:rsid w:val="00D4787E"/>
    <w:rsid w:val="00D559D7"/>
    <w:rsid w:val="00D560FB"/>
    <w:rsid w:val="00D56809"/>
    <w:rsid w:val="00D77B26"/>
    <w:rsid w:val="00D82AA0"/>
    <w:rsid w:val="00D979D2"/>
    <w:rsid w:val="00DA6AEB"/>
    <w:rsid w:val="00DA6B82"/>
    <w:rsid w:val="00DC0D53"/>
    <w:rsid w:val="00DE5B8A"/>
    <w:rsid w:val="00DF5E98"/>
    <w:rsid w:val="00DF76BB"/>
    <w:rsid w:val="00E07012"/>
    <w:rsid w:val="00E12D4C"/>
    <w:rsid w:val="00E24F17"/>
    <w:rsid w:val="00E270C8"/>
    <w:rsid w:val="00E32158"/>
    <w:rsid w:val="00E46215"/>
    <w:rsid w:val="00E53A1F"/>
    <w:rsid w:val="00E551B0"/>
    <w:rsid w:val="00E56274"/>
    <w:rsid w:val="00E56A60"/>
    <w:rsid w:val="00E72E0B"/>
    <w:rsid w:val="00E82E72"/>
    <w:rsid w:val="00E927C2"/>
    <w:rsid w:val="00EA406F"/>
    <w:rsid w:val="00EB4191"/>
    <w:rsid w:val="00EB57A9"/>
    <w:rsid w:val="00ED0047"/>
    <w:rsid w:val="00EE3F7B"/>
    <w:rsid w:val="00EF1F7B"/>
    <w:rsid w:val="00EF4C2E"/>
    <w:rsid w:val="00EF7A49"/>
    <w:rsid w:val="00F03139"/>
    <w:rsid w:val="00F15D95"/>
    <w:rsid w:val="00F1669E"/>
    <w:rsid w:val="00F25852"/>
    <w:rsid w:val="00F42EA3"/>
    <w:rsid w:val="00F42EC7"/>
    <w:rsid w:val="00F548D0"/>
    <w:rsid w:val="00F60EEC"/>
    <w:rsid w:val="00F66C83"/>
    <w:rsid w:val="00F67B23"/>
    <w:rsid w:val="00F72328"/>
    <w:rsid w:val="00F776D5"/>
    <w:rsid w:val="00F877ED"/>
    <w:rsid w:val="00F9040E"/>
    <w:rsid w:val="00FC5436"/>
    <w:rsid w:val="00FE0D7B"/>
    <w:rsid w:val="00FF4657"/>
    <w:rsid w:val="00FF6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9ED18"/>
  <w15:docId w15:val="{F15DD809-0A2C-49C4-954D-6F4F5E856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20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20D"/>
    <w:pPr>
      <w:spacing w:after="200" w:line="276" w:lineRule="auto"/>
      <w:ind w:left="720"/>
      <w:contextualSpacing/>
      <w:jc w:val="both"/>
    </w:pPr>
    <w:rPr>
      <w:rFonts w:eastAsiaTheme="minorEastAsia"/>
      <w:sz w:val="20"/>
      <w:szCs w:val="20"/>
    </w:rPr>
  </w:style>
  <w:style w:type="paragraph" w:styleId="NormalWeb">
    <w:name w:val="Normal (Web)"/>
    <w:basedOn w:val="Normal"/>
    <w:uiPriority w:val="99"/>
    <w:rsid w:val="0044420D"/>
    <w:pPr>
      <w:spacing w:before="100" w:beforeAutospacing="1" w:after="100" w:afterAutospacing="1"/>
    </w:pPr>
    <w:rPr>
      <w:rFonts w:ascii="Arial Unicode MS" w:eastAsia="Arial Unicode MS" w:hAnsi="Arial Unicode MS" w:cs="Arial Unicode MS"/>
      <w:color w:val="000000"/>
    </w:rPr>
  </w:style>
  <w:style w:type="character" w:styleId="Hyperlink">
    <w:name w:val="Hyperlink"/>
    <w:uiPriority w:val="99"/>
    <w:unhideWhenUsed/>
    <w:rsid w:val="0044420D"/>
    <w:rPr>
      <w:color w:val="0563C1"/>
      <w:u w:val="single"/>
    </w:rPr>
  </w:style>
  <w:style w:type="paragraph" w:styleId="BalloonText">
    <w:name w:val="Balloon Text"/>
    <w:basedOn w:val="Normal"/>
    <w:link w:val="BalloonTextChar"/>
    <w:uiPriority w:val="99"/>
    <w:semiHidden/>
    <w:unhideWhenUsed/>
    <w:rsid w:val="00A036E9"/>
    <w:rPr>
      <w:rFonts w:ascii="Tahoma" w:hAnsi="Tahoma" w:cs="Tahoma"/>
      <w:sz w:val="16"/>
      <w:szCs w:val="16"/>
    </w:rPr>
  </w:style>
  <w:style w:type="character" w:customStyle="1" w:styleId="BalloonTextChar">
    <w:name w:val="Balloon Text Char"/>
    <w:basedOn w:val="DefaultParagraphFont"/>
    <w:link w:val="BalloonText"/>
    <w:uiPriority w:val="99"/>
    <w:semiHidden/>
    <w:rsid w:val="00A036E9"/>
    <w:rPr>
      <w:rFonts w:ascii="Tahoma" w:hAnsi="Tahoma" w:cs="Tahoma"/>
      <w:sz w:val="16"/>
      <w:szCs w:val="16"/>
    </w:rPr>
  </w:style>
  <w:style w:type="paragraph" w:styleId="Header">
    <w:name w:val="header"/>
    <w:basedOn w:val="Normal"/>
    <w:link w:val="HeaderChar"/>
    <w:uiPriority w:val="99"/>
    <w:unhideWhenUsed/>
    <w:rsid w:val="00A036E9"/>
    <w:pPr>
      <w:tabs>
        <w:tab w:val="center" w:pos="4680"/>
        <w:tab w:val="right" w:pos="9360"/>
      </w:tabs>
    </w:pPr>
  </w:style>
  <w:style w:type="character" w:customStyle="1" w:styleId="HeaderChar">
    <w:name w:val="Header Char"/>
    <w:basedOn w:val="DefaultParagraphFont"/>
    <w:link w:val="Header"/>
    <w:uiPriority w:val="99"/>
    <w:rsid w:val="00A036E9"/>
    <w:rPr>
      <w:sz w:val="24"/>
      <w:szCs w:val="24"/>
    </w:rPr>
  </w:style>
  <w:style w:type="paragraph" w:styleId="Footer">
    <w:name w:val="footer"/>
    <w:basedOn w:val="Normal"/>
    <w:link w:val="FooterChar"/>
    <w:uiPriority w:val="99"/>
    <w:unhideWhenUsed/>
    <w:rsid w:val="00A036E9"/>
    <w:pPr>
      <w:tabs>
        <w:tab w:val="center" w:pos="4680"/>
        <w:tab w:val="right" w:pos="9360"/>
      </w:tabs>
    </w:pPr>
  </w:style>
  <w:style w:type="character" w:customStyle="1" w:styleId="FooterChar">
    <w:name w:val="Footer Char"/>
    <w:basedOn w:val="DefaultParagraphFont"/>
    <w:link w:val="Footer"/>
    <w:uiPriority w:val="99"/>
    <w:rsid w:val="00A036E9"/>
    <w:rPr>
      <w:sz w:val="24"/>
      <w:szCs w:val="24"/>
    </w:rPr>
  </w:style>
  <w:style w:type="paragraph" w:styleId="NoSpacing">
    <w:name w:val="No Spacing"/>
    <w:uiPriority w:val="1"/>
    <w:qFormat/>
    <w:rsid w:val="002033FC"/>
    <w:pPr>
      <w:spacing w:after="0" w:line="240" w:lineRule="auto"/>
    </w:pPr>
    <w:rPr>
      <w:sz w:val="24"/>
      <w:szCs w:val="24"/>
    </w:rPr>
  </w:style>
  <w:style w:type="paragraph" w:styleId="PlainText">
    <w:name w:val="Plain Text"/>
    <w:basedOn w:val="Normal"/>
    <w:link w:val="PlainTextChar"/>
    <w:uiPriority w:val="99"/>
    <w:semiHidden/>
    <w:unhideWhenUsed/>
    <w:rsid w:val="0006059C"/>
    <w:rPr>
      <w:rFonts w:ascii="Calibri" w:hAnsi="Calibri" w:cs="Consolas"/>
      <w:sz w:val="22"/>
      <w:szCs w:val="21"/>
    </w:rPr>
  </w:style>
  <w:style w:type="character" w:customStyle="1" w:styleId="PlainTextChar">
    <w:name w:val="Plain Text Char"/>
    <w:basedOn w:val="DefaultParagraphFont"/>
    <w:link w:val="PlainText"/>
    <w:uiPriority w:val="99"/>
    <w:semiHidden/>
    <w:rsid w:val="0006059C"/>
    <w:rPr>
      <w:rFonts w:ascii="Calibri" w:hAnsi="Calibri" w:cs="Consolas"/>
      <w:szCs w:val="21"/>
    </w:rPr>
  </w:style>
  <w:style w:type="character" w:styleId="Strong">
    <w:name w:val="Strong"/>
    <w:basedOn w:val="DefaultParagraphFont"/>
    <w:uiPriority w:val="22"/>
    <w:qFormat/>
    <w:rsid w:val="00F42EC7"/>
    <w:rPr>
      <w:b/>
      <w:bCs/>
    </w:rPr>
  </w:style>
  <w:style w:type="paragraph" w:styleId="ListBullet">
    <w:name w:val="List Bullet"/>
    <w:basedOn w:val="Normal"/>
    <w:uiPriority w:val="99"/>
    <w:unhideWhenUsed/>
    <w:rsid w:val="007D689B"/>
    <w:pPr>
      <w:numPr>
        <w:numId w:val="23"/>
      </w:numPr>
      <w:spacing w:after="160" w:line="259" w:lineRule="auto"/>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7470">
      <w:bodyDiv w:val="1"/>
      <w:marLeft w:val="0"/>
      <w:marRight w:val="0"/>
      <w:marTop w:val="0"/>
      <w:marBottom w:val="0"/>
      <w:divBdr>
        <w:top w:val="none" w:sz="0" w:space="0" w:color="auto"/>
        <w:left w:val="none" w:sz="0" w:space="0" w:color="auto"/>
        <w:bottom w:val="none" w:sz="0" w:space="0" w:color="auto"/>
        <w:right w:val="none" w:sz="0" w:space="0" w:color="auto"/>
      </w:divBdr>
    </w:div>
    <w:div w:id="143470245">
      <w:bodyDiv w:val="1"/>
      <w:marLeft w:val="0"/>
      <w:marRight w:val="0"/>
      <w:marTop w:val="0"/>
      <w:marBottom w:val="0"/>
      <w:divBdr>
        <w:top w:val="none" w:sz="0" w:space="0" w:color="auto"/>
        <w:left w:val="none" w:sz="0" w:space="0" w:color="auto"/>
        <w:bottom w:val="none" w:sz="0" w:space="0" w:color="auto"/>
        <w:right w:val="none" w:sz="0" w:space="0" w:color="auto"/>
      </w:divBdr>
    </w:div>
    <w:div w:id="355161382">
      <w:bodyDiv w:val="1"/>
      <w:marLeft w:val="0"/>
      <w:marRight w:val="0"/>
      <w:marTop w:val="0"/>
      <w:marBottom w:val="0"/>
      <w:divBdr>
        <w:top w:val="none" w:sz="0" w:space="0" w:color="auto"/>
        <w:left w:val="none" w:sz="0" w:space="0" w:color="auto"/>
        <w:bottom w:val="none" w:sz="0" w:space="0" w:color="auto"/>
        <w:right w:val="none" w:sz="0" w:space="0" w:color="auto"/>
      </w:divBdr>
    </w:div>
    <w:div w:id="355932108">
      <w:bodyDiv w:val="1"/>
      <w:marLeft w:val="0"/>
      <w:marRight w:val="0"/>
      <w:marTop w:val="0"/>
      <w:marBottom w:val="0"/>
      <w:divBdr>
        <w:top w:val="none" w:sz="0" w:space="0" w:color="auto"/>
        <w:left w:val="none" w:sz="0" w:space="0" w:color="auto"/>
        <w:bottom w:val="none" w:sz="0" w:space="0" w:color="auto"/>
        <w:right w:val="none" w:sz="0" w:space="0" w:color="auto"/>
      </w:divBdr>
    </w:div>
    <w:div w:id="378162764">
      <w:bodyDiv w:val="1"/>
      <w:marLeft w:val="0"/>
      <w:marRight w:val="0"/>
      <w:marTop w:val="0"/>
      <w:marBottom w:val="0"/>
      <w:divBdr>
        <w:top w:val="none" w:sz="0" w:space="0" w:color="auto"/>
        <w:left w:val="none" w:sz="0" w:space="0" w:color="auto"/>
        <w:bottom w:val="none" w:sz="0" w:space="0" w:color="auto"/>
        <w:right w:val="none" w:sz="0" w:space="0" w:color="auto"/>
      </w:divBdr>
    </w:div>
    <w:div w:id="509107065">
      <w:bodyDiv w:val="1"/>
      <w:marLeft w:val="0"/>
      <w:marRight w:val="0"/>
      <w:marTop w:val="0"/>
      <w:marBottom w:val="0"/>
      <w:divBdr>
        <w:top w:val="none" w:sz="0" w:space="0" w:color="auto"/>
        <w:left w:val="none" w:sz="0" w:space="0" w:color="auto"/>
        <w:bottom w:val="none" w:sz="0" w:space="0" w:color="auto"/>
        <w:right w:val="none" w:sz="0" w:space="0" w:color="auto"/>
      </w:divBdr>
    </w:div>
    <w:div w:id="535385698">
      <w:bodyDiv w:val="1"/>
      <w:marLeft w:val="0"/>
      <w:marRight w:val="0"/>
      <w:marTop w:val="0"/>
      <w:marBottom w:val="0"/>
      <w:divBdr>
        <w:top w:val="none" w:sz="0" w:space="0" w:color="auto"/>
        <w:left w:val="none" w:sz="0" w:space="0" w:color="auto"/>
        <w:bottom w:val="none" w:sz="0" w:space="0" w:color="auto"/>
        <w:right w:val="none" w:sz="0" w:space="0" w:color="auto"/>
      </w:divBdr>
    </w:div>
    <w:div w:id="776414860">
      <w:bodyDiv w:val="1"/>
      <w:marLeft w:val="0"/>
      <w:marRight w:val="0"/>
      <w:marTop w:val="0"/>
      <w:marBottom w:val="0"/>
      <w:divBdr>
        <w:top w:val="none" w:sz="0" w:space="0" w:color="auto"/>
        <w:left w:val="none" w:sz="0" w:space="0" w:color="auto"/>
        <w:bottom w:val="none" w:sz="0" w:space="0" w:color="auto"/>
        <w:right w:val="none" w:sz="0" w:space="0" w:color="auto"/>
      </w:divBdr>
    </w:div>
    <w:div w:id="852033575">
      <w:bodyDiv w:val="1"/>
      <w:marLeft w:val="0"/>
      <w:marRight w:val="0"/>
      <w:marTop w:val="0"/>
      <w:marBottom w:val="0"/>
      <w:divBdr>
        <w:top w:val="none" w:sz="0" w:space="0" w:color="auto"/>
        <w:left w:val="none" w:sz="0" w:space="0" w:color="auto"/>
        <w:bottom w:val="none" w:sz="0" w:space="0" w:color="auto"/>
        <w:right w:val="none" w:sz="0" w:space="0" w:color="auto"/>
      </w:divBdr>
    </w:div>
    <w:div w:id="960724436">
      <w:bodyDiv w:val="1"/>
      <w:marLeft w:val="0"/>
      <w:marRight w:val="0"/>
      <w:marTop w:val="0"/>
      <w:marBottom w:val="0"/>
      <w:divBdr>
        <w:top w:val="none" w:sz="0" w:space="0" w:color="auto"/>
        <w:left w:val="none" w:sz="0" w:space="0" w:color="auto"/>
        <w:bottom w:val="none" w:sz="0" w:space="0" w:color="auto"/>
        <w:right w:val="none" w:sz="0" w:space="0" w:color="auto"/>
      </w:divBdr>
    </w:div>
    <w:div w:id="1174340442">
      <w:bodyDiv w:val="1"/>
      <w:marLeft w:val="0"/>
      <w:marRight w:val="0"/>
      <w:marTop w:val="0"/>
      <w:marBottom w:val="0"/>
      <w:divBdr>
        <w:top w:val="none" w:sz="0" w:space="0" w:color="auto"/>
        <w:left w:val="none" w:sz="0" w:space="0" w:color="auto"/>
        <w:bottom w:val="none" w:sz="0" w:space="0" w:color="auto"/>
        <w:right w:val="none" w:sz="0" w:space="0" w:color="auto"/>
      </w:divBdr>
    </w:div>
    <w:div w:id="1486898347">
      <w:bodyDiv w:val="1"/>
      <w:marLeft w:val="0"/>
      <w:marRight w:val="0"/>
      <w:marTop w:val="0"/>
      <w:marBottom w:val="0"/>
      <w:divBdr>
        <w:top w:val="none" w:sz="0" w:space="0" w:color="auto"/>
        <w:left w:val="none" w:sz="0" w:space="0" w:color="auto"/>
        <w:bottom w:val="none" w:sz="0" w:space="0" w:color="auto"/>
        <w:right w:val="none" w:sz="0" w:space="0" w:color="auto"/>
      </w:divBdr>
    </w:div>
    <w:div w:id="1617713727">
      <w:bodyDiv w:val="1"/>
      <w:marLeft w:val="0"/>
      <w:marRight w:val="0"/>
      <w:marTop w:val="0"/>
      <w:marBottom w:val="0"/>
      <w:divBdr>
        <w:top w:val="none" w:sz="0" w:space="0" w:color="auto"/>
        <w:left w:val="none" w:sz="0" w:space="0" w:color="auto"/>
        <w:bottom w:val="none" w:sz="0" w:space="0" w:color="auto"/>
        <w:right w:val="none" w:sz="0" w:space="0" w:color="auto"/>
      </w:divBdr>
    </w:div>
    <w:div w:id="1648392709">
      <w:bodyDiv w:val="1"/>
      <w:marLeft w:val="0"/>
      <w:marRight w:val="0"/>
      <w:marTop w:val="0"/>
      <w:marBottom w:val="0"/>
      <w:divBdr>
        <w:top w:val="none" w:sz="0" w:space="0" w:color="auto"/>
        <w:left w:val="none" w:sz="0" w:space="0" w:color="auto"/>
        <w:bottom w:val="none" w:sz="0" w:space="0" w:color="auto"/>
        <w:right w:val="none" w:sz="0" w:space="0" w:color="auto"/>
      </w:divBdr>
    </w:div>
    <w:div w:id="1747877516">
      <w:bodyDiv w:val="1"/>
      <w:marLeft w:val="0"/>
      <w:marRight w:val="0"/>
      <w:marTop w:val="0"/>
      <w:marBottom w:val="0"/>
      <w:divBdr>
        <w:top w:val="none" w:sz="0" w:space="0" w:color="auto"/>
        <w:left w:val="none" w:sz="0" w:space="0" w:color="auto"/>
        <w:bottom w:val="none" w:sz="0" w:space="0" w:color="auto"/>
        <w:right w:val="none" w:sz="0" w:space="0" w:color="auto"/>
      </w:divBdr>
    </w:div>
    <w:div w:id="1760059306">
      <w:bodyDiv w:val="1"/>
      <w:marLeft w:val="0"/>
      <w:marRight w:val="0"/>
      <w:marTop w:val="0"/>
      <w:marBottom w:val="0"/>
      <w:divBdr>
        <w:top w:val="none" w:sz="0" w:space="0" w:color="auto"/>
        <w:left w:val="none" w:sz="0" w:space="0" w:color="auto"/>
        <w:bottom w:val="none" w:sz="0" w:space="0" w:color="auto"/>
        <w:right w:val="none" w:sz="0" w:space="0" w:color="auto"/>
      </w:divBdr>
    </w:div>
    <w:div w:id="1813137215">
      <w:bodyDiv w:val="1"/>
      <w:marLeft w:val="0"/>
      <w:marRight w:val="0"/>
      <w:marTop w:val="0"/>
      <w:marBottom w:val="0"/>
      <w:divBdr>
        <w:top w:val="none" w:sz="0" w:space="0" w:color="auto"/>
        <w:left w:val="none" w:sz="0" w:space="0" w:color="auto"/>
        <w:bottom w:val="none" w:sz="0" w:space="0" w:color="auto"/>
        <w:right w:val="none" w:sz="0" w:space="0" w:color="auto"/>
      </w:divBdr>
    </w:div>
    <w:div w:id="1841579677">
      <w:bodyDiv w:val="1"/>
      <w:marLeft w:val="0"/>
      <w:marRight w:val="0"/>
      <w:marTop w:val="0"/>
      <w:marBottom w:val="0"/>
      <w:divBdr>
        <w:top w:val="none" w:sz="0" w:space="0" w:color="auto"/>
        <w:left w:val="none" w:sz="0" w:space="0" w:color="auto"/>
        <w:bottom w:val="none" w:sz="0" w:space="0" w:color="auto"/>
        <w:right w:val="none" w:sz="0" w:space="0" w:color="auto"/>
      </w:divBdr>
    </w:div>
    <w:div w:id="1936017562">
      <w:bodyDiv w:val="1"/>
      <w:marLeft w:val="0"/>
      <w:marRight w:val="0"/>
      <w:marTop w:val="0"/>
      <w:marBottom w:val="0"/>
      <w:divBdr>
        <w:top w:val="none" w:sz="0" w:space="0" w:color="auto"/>
        <w:left w:val="none" w:sz="0" w:space="0" w:color="auto"/>
        <w:bottom w:val="none" w:sz="0" w:space="0" w:color="auto"/>
        <w:right w:val="none" w:sz="0" w:space="0" w:color="auto"/>
      </w:divBdr>
    </w:div>
    <w:div w:id="196996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ghthouse-sf.org/about/caree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lighthouse-sf.org" TargetMode="External"/><Relationship Id="rId5" Type="http://schemas.openxmlformats.org/officeDocument/2006/relationships/footnotes" Target="footnotes.xml"/><Relationship Id="rId10" Type="http://schemas.openxmlformats.org/officeDocument/2006/relationships/hyperlink" Target="https://lighthouse-sf.org/about/careers/senior-executive-assistant/" TargetMode="External"/><Relationship Id="rId4" Type="http://schemas.openxmlformats.org/officeDocument/2006/relationships/webSettings" Target="webSettings.xml"/><Relationship Id="rId9" Type="http://schemas.openxmlformats.org/officeDocument/2006/relationships/hyperlink" Target="http://www.lighthouse-s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1441</Words>
  <Characters>8219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JOB DESCRIPTION</vt:lpstr>
    </vt:vector>
  </TitlesOfParts>
  <Company>Microsoft</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Jennifer Sachs</dc:creator>
  <cp:keywords>job description;JD;employment</cp:keywords>
  <cp:lastModifiedBy>Edward Garcia</cp:lastModifiedBy>
  <cp:revision>2</cp:revision>
  <cp:lastPrinted>2019-06-06T19:16:00Z</cp:lastPrinted>
  <dcterms:created xsi:type="dcterms:W3CDTF">2021-10-29T16:57:00Z</dcterms:created>
  <dcterms:modified xsi:type="dcterms:W3CDTF">2021-10-29T16:57:00Z</dcterms:modified>
</cp:coreProperties>
</file>