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E7E47" w14:textId="670B8641" w:rsidR="00E42F79" w:rsidRPr="00E03BEE" w:rsidRDefault="00E42F79" w:rsidP="00E03BEE">
      <w:pPr>
        <w:jc w:val="center"/>
        <w:rPr>
          <w:rFonts w:ascii="Times New Roman" w:hAnsi="Times New Roman"/>
          <w:b/>
          <w:i/>
          <w:sz w:val="32"/>
        </w:rPr>
      </w:pPr>
      <w:r w:rsidRPr="00E03BEE">
        <w:rPr>
          <w:rFonts w:ascii="Times New Roman" w:hAnsi="Times New Roman"/>
          <w:b/>
          <w:i/>
          <w:sz w:val="32"/>
        </w:rPr>
        <w:t>The National Federation of the Blind, San Francisco Chapter</w:t>
      </w:r>
    </w:p>
    <w:p w14:paraId="31863B81" w14:textId="0DE78099" w:rsidR="00E42F79" w:rsidRPr="00E03BEE" w:rsidRDefault="00E42F79" w:rsidP="00E03BEE">
      <w:pPr>
        <w:jc w:val="center"/>
        <w:rPr>
          <w:rFonts w:ascii="Times New Roman" w:hAnsi="Times New Roman"/>
          <w:b/>
          <w:i/>
          <w:sz w:val="32"/>
        </w:rPr>
      </w:pPr>
      <w:r w:rsidRPr="00E03BEE">
        <w:rPr>
          <w:rFonts w:ascii="Times New Roman" w:hAnsi="Times New Roman"/>
          <w:b/>
          <w:i/>
          <w:sz w:val="32"/>
        </w:rPr>
        <w:t>Invites You to Attend</w:t>
      </w:r>
    </w:p>
    <w:p w14:paraId="7A9EF423" w14:textId="47864013" w:rsidR="00E42F79" w:rsidRPr="00E03BEE" w:rsidRDefault="00E42F79" w:rsidP="00E03BEE">
      <w:pPr>
        <w:jc w:val="center"/>
        <w:rPr>
          <w:rFonts w:ascii="Times New Roman" w:hAnsi="Times New Roman"/>
          <w:b/>
          <w:i/>
          <w:sz w:val="32"/>
        </w:rPr>
      </w:pPr>
      <w:r w:rsidRPr="00E03BEE">
        <w:rPr>
          <w:rFonts w:ascii="Times New Roman" w:hAnsi="Times New Roman"/>
          <w:b/>
          <w:i/>
          <w:sz w:val="32"/>
        </w:rPr>
        <w:t xml:space="preserve">The New Orleans-Style </w:t>
      </w:r>
      <w:r w:rsidR="00764B65">
        <w:rPr>
          <w:rFonts w:ascii="Times New Roman" w:hAnsi="Times New Roman"/>
          <w:b/>
          <w:i/>
          <w:sz w:val="32"/>
        </w:rPr>
        <w:t xml:space="preserve">Watch-Party </w:t>
      </w:r>
      <w:r w:rsidRPr="00E03BEE">
        <w:rPr>
          <w:rFonts w:ascii="Times New Roman" w:hAnsi="Times New Roman"/>
          <w:b/>
          <w:i/>
          <w:sz w:val="32"/>
        </w:rPr>
        <w:t>Banquet</w:t>
      </w:r>
    </w:p>
    <w:p w14:paraId="482C98E8" w14:textId="77777777" w:rsidR="00E42F79" w:rsidRDefault="00E42F79" w:rsidP="00E42F79"/>
    <w:p w14:paraId="0F1831E4" w14:textId="77777777" w:rsidR="00E42F79" w:rsidRDefault="00E42F79" w:rsidP="00E42F79">
      <w:pPr>
        <w:jc w:val="both"/>
      </w:pPr>
    </w:p>
    <w:p w14:paraId="5389126D" w14:textId="57415061" w:rsidR="00E03BEE" w:rsidRPr="00E03BEE" w:rsidRDefault="00E03BEE" w:rsidP="00E42F79">
      <w:pPr>
        <w:jc w:val="both"/>
        <w:rPr>
          <w:rFonts w:ascii="Times New Roman" w:hAnsi="Times New Roman"/>
          <w:b/>
          <w:sz w:val="28"/>
        </w:rPr>
      </w:pPr>
      <w:r w:rsidRPr="00E03BEE">
        <w:rPr>
          <w:rFonts w:ascii="Times New Roman" w:hAnsi="Times New Roman"/>
          <w:b/>
          <w:sz w:val="28"/>
        </w:rPr>
        <w:t>Important Information</w:t>
      </w:r>
    </w:p>
    <w:p w14:paraId="17B473D9" w14:textId="2CDB6839" w:rsidR="00E42F79" w:rsidRDefault="00E42F79" w:rsidP="00E42F79">
      <w:pPr>
        <w:jc w:val="both"/>
      </w:pPr>
      <w:r w:rsidRPr="00E03BEE">
        <w:rPr>
          <w:rFonts w:ascii="Times New Roman" w:hAnsi="Times New Roman"/>
          <w:b/>
          <w:sz w:val="28"/>
        </w:rPr>
        <w:t>When</w:t>
      </w:r>
      <w:r>
        <w:t xml:space="preserve">: </w:t>
      </w:r>
      <w:r w:rsidRPr="00E03BEE">
        <w:rPr>
          <w:rFonts w:ascii="Times New Roman" w:hAnsi="Times New Roman"/>
          <w:sz w:val="28"/>
        </w:rPr>
        <w:t>Sunday July 13</w:t>
      </w:r>
      <w:r w:rsidR="00FD009E">
        <w:rPr>
          <w:rFonts w:ascii="Times New Roman" w:hAnsi="Times New Roman"/>
          <w:sz w:val="28"/>
        </w:rPr>
        <w:t xml:space="preserve">, </w:t>
      </w:r>
      <w:r w:rsidRPr="00E03BEE">
        <w:rPr>
          <w:rFonts w:ascii="Times New Roman" w:hAnsi="Times New Roman"/>
          <w:sz w:val="28"/>
        </w:rPr>
        <w:t>4:00 PM to 9:00 PM</w:t>
      </w:r>
    </w:p>
    <w:p w14:paraId="0F5EE29C" w14:textId="599DD697" w:rsidR="00E42F79" w:rsidRDefault="00E42F79" w:rsidP="00E42F79">
      <w:pPr>
        <w:jc w:val="both"/>
      </w:pPr>
      <w:r w:rsidRPr="00E03BEE">
        <w:rPr>
          <w:rFonts w:ascii="Times New Roman" w:hAnsi="Times New Roman"/>
          <w:b/>
          <w:sz w:val="28"/>
        </w:rPr>
        <w:t>Location</w:t>
      </w:r>
      <w:r>
        <w:t xml:space="preserve">: </w:t>
      </w:r>
      <w:r w:rsidRPr="00E03BEE">
        <w:rPr>
          <w:rFonts w:ascii="Times New Roman" w:hAnsi="Times New Roman"/>
          <w:sz w:val="28"/>
        </w:rPr>
        <w:t>267 Cardinal Road, Mill Valley, CA 94941</w:t>
      </w:r>
    </w:p>
    <w:p w14:paraId="41385504" w14:textId="53F0D5FD" w:rsidR="00E42F79" w:rsidRDefault="00E42F79" w:rsidP="00E42F79">
      <w:pPr>
        <w:jc w:val="both"/>
      </w:pPr>
      <w:r w:rsidRPr="00E03BEE">
        <w:rPr>
          <w:rFonts w:ascii="Times New Roman" w:hAnsi="Times New Roman"/>
          <w:b/>
          <w:sz w:val="28"/>
        </w:rPr>
        <w:t>Menu</w:t>
      </w:r>
      <w:r>
        <w:t xml:space="preserve">: </w:t>
      </w:r>
      <w:r w:rsidR="00E03BEE" w:rsidRPr="00E03BEE">
        <w:rPr>
          <w:rFonts w:ascii="Times New Roman" w:hAnsi="Times New Roman"/>
          <w:sz w:val="28"/>
        </w:rPr>
        <w:t>Gumbo, Cornbread</w:t>
      </w:r>
      <w:r w:rsidRPr="00E03BEE">
        <w:rPr>
          <w:rFonts w:ascii="Times New Roman" w:hAnsi="Times New Roman"/>
          <w:sz w:val="28"/>
        </w:rPr>
        <w:t>, Dessert, and Various Beverages</w:t>
      </w:r>
    </w:p>
    <w:p w14:paraId="4D6BB442" w14:textId="7F4FD9B0" w:rsidR="00E42F79" w:rsidRDefault="00E42F79" w:rsidP="00E42F79">
      <w:pPr>
        <w:jc w:val="both"/>
      </w:pPr>
      <w:r w:rsidRPr="00E03BEE">
        <w:rPr>
          <w:rFonts w:ascii="Times New Roman" w:hAnsi="Times New Roman"/>
          <w:b/>
          <w:sz w:val="28"/>
        </w:rPr>
        <w:t>Cost</w:t>
      </w:r>
      <w:r>
        <w:t xml:space="preserve">: </w:t>
      </w:r>
      <w:r w:rsidRPr="00E03BEE">
        <w:rPr>
          <w:rFonts w:ascii="Times New Roman" w:hAnsi="Times New Roman"/>
          <w:sz w:val="28"/>
        </w:rPr>
        <w:t>$25.00 donation</w:t>
      </w:r>
      <w:r w:rsidR="00260094" w:rsidRPr="00E03BEE">
        <w:rPr>
          <w:rFonts w:ascii="Times New Roman" w:hAnsi="Times New Roman"/>
          <w:sz w:val="28"/>
        </w:rPr>
        <w:t xml:space="preserve"> payable to, Lisa Irving</w:t>
      </w:r>
      <w:r>
        <w:t xml:space="preserve"> </w:t>
      </w:r>
    </w:p>
    <w:p w14:paraId="1DF71550" w14:textId="1CD55C02" w:rsidR="00260094" w:rsidRDefault="00260094" w:rsidP="00E42F79">
      <w:pPr>
        <w:jc w:val="both"/>
      </w:pPr>
      <w:r w:rsidRPr="00E03BEE">
        <w:rPr>
          <w:rFonts w:ascii="Times New Roman" w:hAnsi="Times New Roman"/>
          <w:b/>
          <w:sz w:val="28"/>
        </w:rPr>
        <w:t>Reservations Required</w:t>
      </w:r>
      <w:r>
        <w:t xml:space="preserve">: </w:t>
      </w:r>
      <w:r w:rsidRPr="00E03BEE">
        <w:rPr>
          <w:rFonts w:ascii="Times New Roman" w:hAnsi="Times New Roman"/>
          <w:sz w:val="28"/>
        </w:rPr>
        <w:t>Sign up before Tuesday, July 8</w:t>
      </w:r>
      <w:r w:rsidRPr="00E03BEE">
        <w:rPr>
          <w:rFonts w:ascii="Times New Roman" w:hAnsi="Times New Roman"/>
          <w:sz w:val="28"/>
          <w:vertAlign w:val="superscript"/>
        </w:rPr>
        <w:t>th</w:t>
      </w:r>
      <w:r>
        <w:t xml:space="preserve">. </w:t>
      </w:r>
    </w:p>
    <w:p w14:paraId="47165C41" w14:textId="5FDEE599" w:rsidR="00260094" w:rsidRDefault="00E03BEE" w:rsidP="00E42F79">
      <w:pPr>
        <w:jc w:val="both"/>
      </w:pPr>
      <w:r w:rsidRPr="00E03BEE">
        <w:rPr>
          <w:rFonts w:ascii="Times New Roman" w:hAnsi="Times New Roman"/>
          <w:b/>
          <w:sz w:val="28"/>
        </w:rPr>
        <w:t>Contact Lisa at</w:t>
      </w:r>
      <w:r>
        <w:t xml:space="preserve">: </w:t>
      </w:r>
      <w:r w:rsidRPr="009C7612">
        <w:rPr>
          <w:rFonts w:ascii="Times New Roman" w:hAnsi="Times New Roman"/>
          <w:sz w:val="28"/>
        </w:rPr>
        <w:t xml:space="preserve">call, </w:t>
      </w:r>
      <w:r w:rsidR="00260094" w:rsidRPr="009C7612">
        <w:rPr>
          <w:rFonts w:ascii="Times New Roman" w:hAnsi="Times New Roman"/>
          <w:sz w:val="28"/>
        </w:rPr>
        <w:t>619-884-0189, or</w:t>
      </w:r>
      <w:r w:rsidRPr="009C7612">
        <w:rPr>
          <w:rFonts w:ascii="Times New Roman" w:hAnsi="Times New Roman"/>
          <w:sz w:val="28"/>
        </w:rPr>
        <w:t xml:space="preserve"> e</w:t>
      </w:r>
      <w:r w:rsidR="00260094" w:rsidRPr="009C7612">
        <w:rPr>
          <w:rFonts w:ascii="Times New Roman" w:hAnsi="Times New Roman"/>
          <w:sz w:val="28"/>
        </w:rPr>
        <w:t>mail</w:t>
      </w:r>
      <w:r w:rsidR="009C7612" w:rsidRPr="009C7612">
        <w:rPr>
          <w:rFonts w:ascii="Times New Roman" w:hAnsi="Times New Roman"/>
          <w:sz w:val="28"/>
        </w:rPr>
        <w:t>,</w:t>
      </w:r>
      <w:r w:rsidR="00260094" w:rsidRPr="009C7612">
        <w:rPr>
          <w:rFonts w:ascii="Times New Roman" w:hAnsi="Times New Roman"/>
          <w:sz w:val="28"/>
        </w:rPr>
        <w:t xml:space="preserve"> </w:t>
      </w:r>
      <w:hyperlink r:id="rId4" w:history="1">
        <w:r w:rsidR="00260094" w:rsidRPr="009C7612">
          <w:rPr>
            <w:rStyle w:val="Hyperlink"/>
            <w:rFonts w:ascii="Times New Roman" w:hAnsi="Times New Roman"/>
            <w:sz w:val="28"/>
          </w:rPr>
          <w:t>bernieslife@icloud.com</w:t>
        </w:r>
      </w:hyperlink>
    </w:p>
    <w:p w14:paraId="533C738B" w14:textId="77777777" w:rsidR="00617CA3" w:rsidRDefault="00617CA3" w:rsidP="00E42F79">
      <w:pPr>
        <w:jc w:val="both"/>
      </w:pPr>
    </w:p>
    <w:p w14:paraId="4255AA13" w14:textId="3893181C" w:rsidR="00617CA3" w:rsidRDefault="00617CA3" w:rsidP="00E42F79">
      <w:pPr>
        <w:jc w:val="both"/>
      </w:pPr>
      <w:r w:rsidRPr="009C7612">
        <w:rPr>
          <w:rFonts w:ascii="Times New Roman" w:hAnsi="Times New Roman"/>
          <w:b/>
          <w:sz w:val="28"/>
        </w:rPr>
        <w:t>Transportation Information</w:t>
      </w:r>
      <w:r>
        <w:t xml:space="preserve">: </w:t>
      </w:r>
    </w:p>
    <w:p w14:paraId="6267EDD7" w14:textId="415D4532" w:rsidR="00617CA3" w:rsidRPr="009C7612" w:rsidRDefault="00617CA3" w:rsidP="00E42F79">
      <w:pPr>
        <w:jc w:val="both"/>
        <w:rPr>
          <w:rFonts w:ascii="Times New Roman" w:hAnsi="Times New Roman"/>
          <w:sz w:val="28"/>
        </w:rPr>
      </w:pPr>
      <w:r w:rsidRPr="009C7612">
        <w:rPr>
          <w:rFonts w:ascii="Times New Roman" w:hAnsi="Times New Roman"/>
          <w:sz w:val="28"/>
        </w:rPr>
        <w:t>Marin Access is available to eligible riders coming from San Francisco. Call, 415-454-0964.</w:t>
      </w:r>
    </w:p>
    <w:p w14:paraId="76C9B92C" w14:textId="0D88D714" w:rsidR="00617CA3" w:rsidRPr="009C7612" w:rsidRDefault="00617CA3" w:rsidP="00E42F79">
      <w:pPr>
        <w:jc w:val="both"/>
        <w:rPr>
          <w:rFonts w:ascii="Times New Roman" w:hAnsi="Times New Roman"/>
          <w:sz w:val="28"/>
        </w:rPr>
      </w:pPr>
      <w:r w:rsidRPr="009C7612">
        <w:rPr>
          <w:rFonts w:ascii="Times New Roman" w:hAnsi="Times New Roman"/>
          <w:sz w:val="28"/>
        </w:rPr>
        <w:t>Richmond BART Station is closest to Mill Valley. Lisa</w:t>
      </w:r>
      <w:r w:rsidR="00DC20A5">
        <w:rPr>
          <w:rFonts w:ascii="Times New Roman" w:hAnsi="Times New Roman"/>
          <w:sz w:val="28"/>
        </w:rPr>
        <w:t>’s</w:t>
      </w:r>
      <w:r w:rsidRPr="009C7612">
        <w:rPr>
          <w:rFonts w:ascii="Times New Roman" w:hAnsi="Times New Roman"/>
          <w:sz w:val="28"/>
        </w:rPr>
        <w:t xml:space="preserve"> favorite private driver is available for hire</w:t>
      </w:r>
      <w:r w:rsidR="00D67FA5" w:rsidRPr="009C7612">
        <w:rPr>
          <w:rFonts w:ascii="Times New Roman" w:hAnsi="Times New Roman"/>
          <w:sz w:val="28"/>
        </w:rPr>
        <w:t xml:space="preserve"> to transport</w:t>
      </w:r>
      <w:r w:rsidR="00E03BEE" w:rsidRPr="009C7612">
        <w:rPr>
          <w:rFonts w:ascii="Times New Roman" w:hAnsi="Times New Roman"/>
          <w:sz w:val="28"/>
        </w:rPr>
        <w:t xml:space="preserve"> folks coming from Oakland, or Berkeley</w:t>
      </w:r>
      <w:r w:rsidRPr="009C7612">
        <w:rPr>
          <w:rFonts w:ascii="Times New Roman" w:hAnsi="Times New Roman"/>
          <w:sz w:val="28"/>
        </w:rPr>
        <w:t>.</w:t>
      </w:r>
      <w:r w:rsidR="00834CBF">
        <w:rPr>
          <w:rFonts w:ascii="Times New Roman" w:hAnsi="Times New Roman"/>
          <w:sz w:val="28"/>
        </w:rPr>
        <w:t xml:space="preserve"> </w:t>
      </w:r>
      <w:r w:rsidR="000300F3">
        <w:rPr>
          <w:rFonts w:ascii="Times New Roman" w:hAnsi="Times New Roman"/>
          <w:sz w:val="28"/>
        </w:rPr>
        <w:t>The driver’s contact information will be provided upon request.</w:t>
      </w:r>
    </w:p>
    <w:sectPr w:rsidR="00617CA3" w:rsidRPr="009C7612" w:rsidSect="00F93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79"/>
    <w:rsid w:val="00023307"/>
    <w:rsid w:val="000300F3"/>
    <w:rsid w:val="001E44AA"/>
    <w:rsid w:val="00260094"/>
    <w:rsid w:val="0038303D"/>
    <w:rsid w:val="00617CA3"/>
    <w:rsid w:val="006B5008"/>
    <w:rsid w:val="00764B65"/>
    <w:rsid w:val="00834CBF"/>
    <w:rsid w:val="009C7612"/>
    <w:rsid w:val="009E34C0"/>
    <w:rsid w:val="00A52B53"/>
    <w:rsid w:val="00B81AD4"/>
    <w:rsid w:val="00BC05C8"/>
    <w:rsid w:val="00D67FA5"/>
    <w:rsid w:val="00DC20A5"/>
    <w:rsid w:val="00E03BEE"/>
    <w:rsid w:val="00E42F79"/>
    <w:rsid w:val="00F47076"/>
    <w:rsid w:val="00F936AE"/>
    <w:rsid w:val="00FD009E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2951"/>
  <w15:chartTrackingRefBased/>
  <w15:docId w15:val="{BA2D623D-8B07-448D-A6FE-ED21D918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5C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0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C05C8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BC05C8"/>
  </w:style>
  <w:style w:type="paragraph" w:styleId="ListParagraph">
    <w:name w:val="List Paragraph"/>
    <w:basedOn w:val="Normal"/>
    <w:uiPriority w:val="34"/>
    <w:qFormat/>
    <w:rsid w:val="00BC05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5C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5C8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BC0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5C8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BC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nieslife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Irving</dc:creator>
  <cp:keywords/>
  <dc:description/>
  <cp:lastModifiedBy>Lisa Irving</cp:lastModifiedBy>
  <cp:revision>9</cp:revision>
  <dcterms:created xsi:type="dcterms:W3CDTF">2025-06-23T20:32:00Z</dcterms:created>
  <dcterms:modified xsi:type="dcterms:W3CDTF">2025-07-05T16:50:00Z</dcterms:modified>
</cp:coreProperties>
</file>