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3709" w14:textId="6B299075" w:rsidR="00B96330" w:rsidRDefault="00B96330" w:rsidP="00C57C91">
      <w:pPr>
        <w:jc w:val="center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</w:rPr>
        <w:drawing>
          <wp:inline distT="0" distB="0" distL="0" distR="0" wp14:anchorId="3497C9DF" wp14:editId="78E140E0">
            <wp:extent cx="42386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B3F9" w14:textId="3D4B766A" w:rsidR="00C57C91" w:rsidRDefault="00C57C91" w:rsidP="00B96330">
      <w:pPr>
        <w:jc w:val="center"/>
        <w:rPr>
          <w:rFonts w:ascii="Times New Roman" w:hAnsi="Times New Roman"/>
          <w:b/>
          <w:sz w:val="44"/>
          <w:szCs w:val="44"/>
        </w:rPr>
      </w:pPr>
      <w:r w:rsidRPr="00B96330">
        <w:rPr>
          <w:rFonts w:ascii="Times New Roman" w:hAnsi="Times New Roman"/>
          <w:b/>
          <w:sz w:val="44"/>
          <w:szCs w:val="44"/>
        </w:rPr>
        <w:t xml:space="preserve">The </w:t>
      </w:r>
      <w:r w:rsidR="00400AA7">
        <w:rPr>
          <w:rFonts w:ascii="Times New Roman" w:hAnsi="Times New Roman"/>
          <w:b/>
          <w:sz w:val="44"/>
          <w:szCs w:val="44"/>
        </w:rPr>
        <w:t xml:space="preserve">2018 </w:t>
      </w:r>
      <w:r w:rsidRPr="00B96330">
        <w:rPr>
          <w:rFonts w:ascii="Times New Roman" w:hAnsi="Times New Roman"/>
          <w:b/>
          <w:sz w:val="44"/>
          <w:szCs w:val="44"/>
        </w:rPr>
        <w:t>NFB Southeast</w:t>
      </w:r>
      <w:r w:rsidR="00400AA7">
        <w:rPr>
          <w:rFonts w:ascii="Times New Roman" w:hAnsi="Times New Roman"/>
          <w:b/>
          <w:sz w:val="44"/>
          <w:szCs w:val="44"/>
        </w:rPr>
        <w:t xml:space="preserve"> </w:t>
      </w:r>
      <w:r w:rsidRPr="00B96330">
        <w:rPr>
          <w:rFonts w:ascii="Times New Roman" w:hAnsi="Times New Roman"/>
          <w:b/>
          <w:sz w:val="44"/>
          <w:szCs w:val="44"/>
        </w:rPr>
        <w:t xml:space="preserve">Regional </w:t>
      </w:r>
      <w:r w:rsidR="00400AA7">
        <w:rPr>
          <w:rFonts w:ascii="Times New Roman" w:hAnsi="Times New Roman"/>
          <w:b/>
          <w:sz w:val="44"/>
          <w:szCs w:val="44"/>
        </w:rPr>
        <w:t>Seminar</w:t>
      </w:r>
    </w:p>
    <w:p w14:paraId="73667074" w14:textId="77777777" w:rsidR="00B96330" w:rsidRPr="00B96330" w:rsidRDefault="00B96330" w:rsidP="00B96330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E3B8B14" w14:textId="3E934CB8" w:rsidR="00C57C91" w:rsidRPr="00B96330" w:rsidRDefault="00C57C91" w:rsidP="00C57C91">
      <w:pPr>
        <w:rPr>
          <w:rFonts w:ascii="Times New Roman" w:hAnsi="Times New Roman"/>
          <w:sz w:val="32"/>
          <w:szCs w:val="32"/>
        </w:rPr>
      </w:pPr>
      <w:r w:rsidRPr="00B96330">
        <w:rPr>
          <w:rFonts w:ascii="Times New Roman" w:hAnsi="Times New Roman"/>
          <w:sz w:val="32"/>
          <w:szCs w:val="32"/>
        </w:rPr>
        <w:t xml:space="preserve">An opportunity to sharpen </w:t>
      </w:r>
      <w:r w:rsidR="00400AA7">
        <w:rPr>
          <w:rFonts w:ascii="Times New Roman" w:hAnsi="Times New Roman"/>
          <w:sz w:val="32"/>
          <w:szCs w:val="32"/>
        </w:rPr>
        <w:t>self-</w:t>
      </w:r>
      <w:r w:rsidRPr="00B96330">
        <w:rPr>
          <w:rFonts w:ascii="Times New Roman" w:hAnsi="Times New Roman"/>
          <w:sz w:val="32"/>
          <w:szCs w:val="32"/>
        </w:rPr>
        <w:t xml:space="preserve">advocacy, confidence, and social networking </w:t>
      </w:r>
      <w:r w:rsidR="00400AA7">
        <w:rPr>
          <w:rFonts w:ascii="Times New Roman" w:hAnsi="Times New Roman"/>
          <w:sz w:val="32"/>
          <w:szCs w:val="32"/>
        </w:rPr>
        <w:t xml:space="preserve">skills </w:t>
      </w:r>
      <w:r w:rsidRPr="00B96330">
        <w:rPr>
          <w:rFonts w:ascii="Times New Roman" w:hAnsi="Times New Roman"/>
          <w:sz w:val="32"/>
          <w:szCs w:val="32"/>
        </w:rPr>
        <w:t>for blind students.</w:t>
      </w:r>
    </w:p>
    <w:p w14:paraId="6D533CFA" w14:textId="6A59A3E1" w:rsidR="00C57C91" w:rsidRPr="00B96330" w:rsidRDefault="00C57C91" w:rsidP="00C57C91">
      <w:pPr>
        <w:rPr>
          <w:rFonts w:ascii="Times New Roman" w:hAnsi="Times New Roman"/>
          <w:sz w:val="32"/>
          <w:szCs w:val="32"/>
        </w:rPr>
      </w:pPr>
      <w:r w:rsidRPr="00B96330">
        <w:rPr>
          <w:rFonts w:ascii="Times New Roman" w:hAnsi="Times New Roman"/>
          <w:sz w:val="32"/>
          <w:szCs w:val="32"/>
        </w:rPr>
        <w:t xml:space="preserve"> </w:t>
      </w:r>
      <w:r w:rsidR="00B96330" w:rsidRPr="00B96330">
        <w:rPr>
          <w:rFonts w:ascii="Times New Roman" w:hAnsi="Times New Roman"/>
          <w:sz w:val="32"/>
          <w:szCs w:val="32"/>
        </w:rPr>
        <w:t>Eligibility: Blind</w:t>
      </w:r>
      <w:r w:rsidR="00507229" w:rsidRPr="00B96330">
        <w:rPr>
          <w:rFonts w:ascii="Times New Roman" w:hAnsi="Times New Roman"/>
          <w:sz w:val="32"/>
          <w:szCs w:val="32"/>
        </w:rPr>
        <w:t xml:space="preserve"> </w:t>
      </w:r>
      <w:r w:rsidRPr="00B96330">
        <w:rPr>
          <w:rFonts w:ascii="Times New Roman" w:hAnsi="Times New Roman"/>
          <w:sz w:val="32"/>
          <w:szCs w:val="32"/>
        </w:rPr>
        <w:t>High School and college student</w:t>
      </w:r>
      <w:r w:rsidR="00507229" w:rsidRPr="00B96330">
        <w:rPr>
          <w:rFonts w:ascii="Times New Roman" w:hAnsi="Times New Roman"/>
          <w:sz w:val="32"/>
          <w:szCs w:val="32"/>
        </w:rPr>
        <w:t>s in the southeast</w:t>
      </w:r>
      <w:r w:rsidR="00400AA7">
        <w:rPr>
          <w:rFonts w:ascii="Times New Roman" w:hAnsi="Times New Roman"/>
          <w:sz w:val="32"/>
          <w:szCs w:val="32"/>
        </w:rPr>
        <w:t xml:space="preserve"> </w:t>
      </w:r>
      <w:r w:rsidR="00507229" w:rsidRPr="00B96330">
        <w:rPr>
          <w:rFonts w:ascii="Times New Roman" w:hAnsi="Times New Roman"/>
          <w:sz w:val="32"/>
          <w:szCs w:val="32"/>
        </w:rPr>
        <w:t xml:space="preserve">states. Other interested students are welcomed to attend. </w:t>
      </w:r>
    </w:p>
    <w:p w14:paraId="07E3ECA8" w14:textId="481791A5" w:rsidR="00C57C91" w:rsidRPr="00B96330" w:rsidRDefault="00507229" w:rsidP="00C57C91">
      <w:pPr>
        <w:rPr>
          <w:rFonts w:ascii="Times New Roman" w:hAnsi="Times New Roman"/>
          <w:sz w:val="32"/>
          <w:szCs w:val="32"/>
        </w:rPr>
      </w:pPr>
      <w:r w:rsidRPr="00B96330">
        <w:rPr>
          <w:rFonts w:ascii="Times New Roman" w:hAnsi="Times New Roman"/>
          <w:sz w:val="32"/>
          <w:szCs w:val="32"/>
        </w:rPr>
        <w:t xml:space="preserve">Activities </w:t>
      </w:r>
      <w:r w:rsidR="00C57C91" w:rsidRPr="00B96330">
        <w:rPr>
          <w:rFonts w:ascii="Times New Roman" w:hAnsi="Times New Roman"/>
          <w:sz w:val="32"/>
          <w:szCs w:val="32"/>
        </w:rPr>
        <w:t xml:space="preserve">Include: </w:t>
      </w:r>
      <w:r w:rsidRPr="00B96330">
        <w:rPr>
          <w:rFonts w:ascii="Times New Roman" w:hAnsi="Times New Roman"/>
          <w:sz w:val="32"/>
          <w:szCs w:val="32"/>
        </w:rPr>
        <w:t>E</w:t>
      </w:r>
      <w:r w:rsidR="00C57C91" w:rsidRPr="00B96330">
        <w:rPr>
          <w:rFonts w:ascii="Times New Roman" w:hAnsi="Times New Roman"/>
          <w:sz w:val="32"/>
          <w:szCs w:val="32"/>
        </w:rPr>
        <w:t xml:space="preserve">ngaging </w:t>
      </w:r>
      <w:r w:rsidRPr="00B96330">
        <w:rPr>
          <w:rFonts w:ascii="Times New Roman" w:hAnsi="Times New Roman"/>
          <w:sz w:val="32"/>
          <w:szCs w:val="32"/>
        </w:rPr>
        <w:t xml:space="preserve">workshops </w:t>
      </w:r>
      <w:r w:rsidR="00C57C91" w:rsidRPr="00B96330">
        <w:rPr>
          <w:rFonts w:ascii="Times New Roman" w:hAnsi="Times New Roman"/>
          <w:sz w:val="32"/>
          <w:szCs w:val="32"/>
        </w:rPr>
        <w:t>wi</w:t>
      </w:r>
      <w:r w:rsidRPr="00B96330">
        <w:rPr>
          <w:rFonts w:ascii="Times New Roman" w:hAnsi="Times New Roman"/>
          <w:sz w:val="32"/>
          <w:szCs w:val="32"/>
        </w:rPr>
        <w:t>th Federation mentors</w:t>
      </w:r>
      <w:r w:rsidR="00C57C91" w:rsidRPr="00B96330">
        <w:rPr>
          <w:rFonts w:ascii="Times New Roman" w:hAnsi="Times New Roman"/>
          <w:sz w:val="32"/>
          <w:szCs w:val="32"/>
        </w:rPr>
        <w:t>, interactive confidence</w:t>
      </w:r>
      <w:r w:rsidRPr="00B96330">
        <w:rPr>
          <w:rFonts w:ascii="Times New Roman" w:hAnsi="Times New Roman"/>
          <w:sz w:val="32"/>
          <w:szCs w:val="32"/>
        </w:rPr>
        <w:t>-building opportunities</w:t>
      </w:r>
      <w:r w:rsidR="000C0C0F" w:rsidRPr="00B96330">
        <w:rPr>
          <w:rFonts w:ascii="Times New Roman" w:hAnsi="Times New Roman"/>
          <w:sz w:val="32"/>
          <w:szCs w:val="32"/>
        </w:rPr>
        <w:t>, and chances to apply NFB philosophy to real world situations.</w:t>
      </w:r>
    </w:p>
    <w:p w14:paraId="4DFAA2BA" w14:textId="77777777" w:rsidR="00C57C91" w:rsidRPr="00B96330" w:rsidRDefault="00C57C91" w:rsidP="00B96330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96330">
        <w:rPr>
          <w:rFonts w:ascii="Times New Roman" w:hAnsi="Times New Roman"/>
          <w:sz w:val="32"/>
          <w:szCs w:val="32"/>
        </w:rPr>
        <w:t>When: August 10-12, 2018</w:t>
      </w:r>
    </w:p>
    <w:p w14:paraId="4BC9FDB4" w14:textId="77777777" w:rsidR="00400AA7" w:rsidRDefault="00C57C91" w:rsidP="00B96330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96330">
        <w:rPr>
          <w:rFonts w:ascii="Times New Roman" w:hAnsi="Times New Roman"/>
          <w:sz w:val="32"/>
          <w:szCs w:val="32"/>
        </w:rPr>
        <w:t xml:space="preserve">Where: </w:t>
      </w:r>
      <w:r w:rsidR="00400AA7">
        <w:rPr>
          <w:rFonts w:ascii="Times New Roman" w:hAnsi="Times New Roman"/>
          <w:sz w:val="32"/>
          <w:szCs w:val="32"/>
        </w:rPr>
        <w:t>National Federation of the Blind</w:t>
      </w:r>
    </w:p>
    <w:p w14:paraId="23418E2B" w14:textId="587CEE2C" w:rsidR="00C57C91" w:rsidRPr="00B96330" w:rsidRDefault="00C57C91" w:rsidP="00400AA7">
      <w:pPr>
        <w:pStyle w:val="ListParagraph"/>
        <w:rPr>
          <w:rFonts w:ascii="Times New Roman" w:hAnsi="Times New Roman"/>
          <w:sz w:val="32"/>
          <w:szCs w:val="32"/>
        </w:rPr>
      </w:pPr>
      <w:r w:rsidRPr="00B96330">
        <w:rPr>
          <w:rFonts w:ascii="Times New Roman" w:hAnsi="Times New Roman"/>
          <w:sz w:val="32"/>
          <w:szCs w:val="32"/>
        </w:rPr>
        <w:t xml:space="preserve">The Jernigan </w:t>
      </w:r>
      <w:proofErr w:type="gramStart"/>
      <w:r w:rsidRPr="00B96330">
        <w:rPr>
          <w:rFonts w:ascii="Times New Roman" w:hAnsi="Times New Roman"/>
          <w:sz w:val="32"/>
          <w:szCs w:val="32"/>
        </w:rPr>
        <w:t>institute</w:t>
      </w:r>
      <w:proofErr w:type="gramEnd"/>
    </w:p>
    <w:p w14:paraId="4F3BDAF8" w14:textId="77777777" w:rsidR="00C57C91" w:rsidRPr="00400AA7" w:rsidRDefault="00C57C91" w:rsidP="00400AA7">
      <w:pPr>
        <w:rPr>
          <w:rFonts w:ascii="Times New Roman" w:hAnsi="Times New Roman"/>
          <w:sz w:val="32"/>
          <w:szCs w:val="32"/>
        </w:rPr>
      </w:pPr>
      <w:r w:rsidRPr="00400AA7">
        <w:rPr>
          <w:rFonts w:ascii="Times New Roman" w:hAnsi="Times New Roman"/>
          <w:sz w:val="32"/>
          <w:szCs w:val="32"/>
        </w:rPr>
        <w:t>200 East Wells St.</w:t>
      </w:r>
    </w:p>
    <w:p w14:paraId="74D20296" w14:textId="4B3B522A" w:rsidR="00C57C91" w:rsidRPr="00B96330" w:rsidRDefault="00C57C91" w:rsidP="00B96330">
      <w:pPr>
        <w:pStyle w:val="ListParagraph"/>
        <w:rPr>
          <w:rFonts w:ascii="Times New Roman" w:hAnsi="Times New Roman"/>
          <w:sz w:val="32"/>
          <w:szCs w:val="32"/>
        </w:rPr>
      </w:pPr>
      <w:r w:rsidRPr="00B96330">
        <w:rPr>
          <w:rFonts w:ascii="Times New Roman" w:hAnsi="Times New Roman"/>
          <w:sz w:val="32"/>
          <w:szCs w:val="32"/>
        </w:rPr>
        <w:t>Baltimore, MD 21230</w:t>
      </w:r>
    </w:p>
    <w:p w14:paraId="37BA3DC3" w14:textId="79112304" w:rsidR="00C57C91" w:rsidRDefault="00C57C91" w:rsidP="00C57C91">
      <w:pPr>
        <w:rPr>
          <w:rFonts w:ascii="Times New Roman" w:hAnsi="Times New Roman"/>
          <w:sz w:val="32"/>
          <w:szCs w:val="32"/>
        </w:rPr>
      </w:pPr>
      <w:r w:rsidRPr="00B96330">
        <w:rPr>
          <w:rFonts w:ascii="Times New Roman" w:hAnsi="Times New Roman"/>
          <w:sz w:val="32"/>
          <w:szCs w:val="32"/>
        </w:rPr>
        <w:t xml:space="preserve">To register, please contact </w:t>
      </w:r>
      <w:r w:rsidR="00623F88">
        <w:rPr>
          <w:rFonts w:ascii="Times New Roman" w:hAnsi="Times New Roman"/>
          <w:sz w:val="32"/>
          <w:szCs w:val="32"/>
        </w:rPr>
        <w:t xml:space="preserve">Naim </w:t>
      </w:r>
      <w:proofErr w:type="spellStart"/>
      <w:r w:rsidR="00623F88">
        <w:rPr>
          <w:rFonts w:ascii="Times New Roman" w:hAnsi="Times New Roman"/>
          <w:sz w:val="32"/>
          <w:szCs w:val="32"/>
        </w:rPr>
        <w:t>abu</w:t>
      </w:r>
      <w:proofErr w:type="spellEnd"/>
      <w:r w:rsidR="00623F88">
        <w:rPr>
          <w:rFonts w:ascii="Times New Roman" w:hAnsi="Times New Roman"/>
          <w:sz w:val="32"/>
          <w:szCs w:val="32"/>
        </w:rPr>
        <w:t xml:space="preserve"> El-Hawa, Vice President, Virginia Association of Blind Students at 202.848.8932. </w:t>
      </w:r>
    </w:p>
    <w:p w14:paraId="763A8C1B" w14:textId="5217ED0E" w:rsidR="00D41EA5" w:rsidRPr="00B96330" w:rsidRDefault="001843FE" w:rsidP="00C57C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Registration opens on May 15, 2018 and closes on July 15, 2018. For any questions about this event, please contact Robert Parsons at 804.801.7674</w:t>
      </w:r>
      <w:r w:rsidR="00D41EA5">
        <w:rPr>
          <w:rFonts w:ascii="Times New Roman" w:hAnsi="Times New Roman"/>
          <w:sz w:val="32"/>
          <w:szCs w:val="32"/>
        </w:rPr>
        <w:t xml:space="preserve">. Students that are members of the Virginia Association of </w:t>
      </w:r>
      <w:r w:rsidR="00D41EA5">
        <w:rPr>
          <w:rFonts w:ascii="Times New Roman" w:hAnsi="Times New Roman"/>
          <w:sz w:val="32"/>
          <w:szCs w:val="32"/>
        </w:rPr>
        <w:lastRenderedPageBreak/>
        <w:t>Blind Students are eligible to receive a $25 subsidy to assist with travel expenses</w:t>
      </w:r>
      <w:r w:rsidR="001A7D26">
        <w:rPr>
          <w:rFonts w:ascii="Times New Roman" w:hAnsi="Times New Roman"/>
          <w:sz w:val="32"/>
          <w:szCs w:val="32"/>
        </w:rPr>
        <w:t xml:space="preserve"> to the event.</w:t>
      </w:r>
    </w:p>
    <w:sectPr w:rsidR="00D41EA5" w:rsidRPr="00B96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8517" w14:textId="77777777" w:rsidR="00D20BA4" w:rsidRDefault="00D20BA4" w:rsidP="00C57C91">
      <w:pPr>
        <w:spacing w:after="0" w:line="240" w:lineRule="auto"/>
      </w:pPr>
      <w:r>
        <w:separator/>
      </w:r>
    </w:p>
  </w:endnote>
  <w:endnote w:type="continuationSeparator" w:id="0">
    <w:p w14:paraId="0F6024FF" w14:textId="77777777" w:rsidR="00D20BA4" w:rsidRDefault="00D20BA4" w:rsidP="00C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D1CF" w14:textId="77777777" w:rsidR="00C57C91" w:rsidRDefault="00C57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6814" w14:textId="77777777" w:rsidR="00C57C91" w:rsidRDefault="00C57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68D5" w14:textId="77777777" w:rsidR="00C57C91" w:rsidRDefault="00C5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2412" w14:textId="77777777" w:rsidR="00D20BA4" w:rsidRDefault="00D20BA4" w:rsidP="00C57C91">
      <w:pPr>
        <w:spacing w:after="0" w:line="240" w:lineRule="auto"/>
      </w:pPr>
      <w:r>
        <w:separator/>
      </w:r>
    </w:p>
  </w:footnote>
  <w:footnote w:type="continuationSeparator" w:id="0">
    <w:p w14:paraId="5CE6BB2B" w14:textId="77777777" w:rsidR="00D20BA4" w:rsidRDefault="00D20BA4" w:rsidP="00C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AEFD" w14:textId="77777777" w:rsidR="00C57C91" w:rsidRDefault="00C57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3C03" w14:textId="77777777" w:rsidR="00C57C91" w:rsidRDefault="00C57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0DB3" w14:textId="77777777" w:rsidR="00C57C91" w:rsidRDefault="00C57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9DA"/>
    <w:multiLevelType w:val="hybridMultilevel"/>
    <w:tmpl w:val="48BC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2D8B"/>
    <w:multiLevelType w:val="hybridMultilevel"/>
    <w:tmpl w:val="7502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91"/>
    <w:rsid w:val="00027B49"/>
    <w:rsid w:val="000A6642"/>
    <w:rsid w:val="000C0C0F"/>
    <w:rsid w:val="000E12AD"/>
    <w:rsid w:val="000E3EEF"/>
    <w:rsid w:val="001677A9"/>
    <w:rsid w:val="001767E6"/>
    <w:rsid w:val="001843FE"/>
    <w:rsid w:val="001A7D26"/>
    <w:rsid w:val="001F2251"/>
    <w:rsid w:val="00220E13"/>
    <w:rsid w:val="00235E5C"/>
    <w:rsid w:val="002666DF"/>
    <w:rsid w:val="00275C35"/>
    <w:rsid w:val="002C21DF"/>
    <w:rsid w:val="002E2400"/>
    <w:rsid w:val="002E3FDF"/>
    <w:rsid w:val="002F326D"/>
    <w:rsid w:val="003164D0"/>
    <w:rsid w:val="00362A48"/>
    <w:rsid w:val="003B3B58"/>
    <w:rsid w:val="003B7CEE"/>
    <w:rsid w:val="00400AA7"/>
    <w:rsid w:val="004244E4"/>
    <w:rsid w:val="00440E5F"/>
    <w:rsid w:val="00480CFF"/>
    <w:rsid w:val="004B4DB7"/>
    <w:rsid w:val="004D3C39"/>
    <w:rsid w:val="004F1EB7"/>
    <w:rsid w:val="00506A8E"/>
    <w:rsid w:val="00507229"/>
    <w:rsid w:val="005206E5"/>
    <w:rsid w:val="00554820"/>
    <w:rsid w:val="005C0131"/>
    <w:rsid w:val="005D0B7B"/>
    <w:rsid w:val="00611BF9"/>
    <w:rsid w:val="00623F88"/>
    <w:rsid w:val="006A120D"/>
    <w:rsid w:val="006E343F"/>
    <w:rsid w:val="00716D11"/>
    <w:rsid w:val="0072403D"/>
    <w:rsid w:val="00725160"/>
    <w:rsid w:val="007349DD"/>
    <w:rsid w:val="007A7638"/>
    <w:rsid w:val="007B5B0C"/>
    <w:rsid w:val="007C1952"/>
    <w:rsid w:val="007E039C"/>
    <w:rsid w:val="007F16C2"/>
    <w:rsid w:val="00800B48"/>
    <w:rsid w:val="00813C1D"/>
    <w:rsid w:val="008230E1"/>
    <w:rsid w:val="0084382E"/>
    <w:rsid w:val="00850E20"/>
    <w:rsid w:val="008B2AD0"/>
    <w:rsid w:val="008C5DB6"/>
    <w:rsid w:val="008D2AB9"/>
    <w:rsid w:val="00987304"/>
    <w:rsid w:val="009B119C"/>
    <w:rsid w:val="00A159C6"/>
    <w:rsid w:val="00AA6679"/>
    <w:rsid w:val="00AE64F5"/>
    <w:rsid w:val="00AF26DD"/>
    <w:rsid w:val="00B116C9"/>
    <w:rsid w:val="00B507C8"/>
    <w:rsid w:val="00B84EED"/>
    <w:rsid w:val="00B96330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57C91"/>
    <w:rsid w:val="00C76D90"/>
    <w:rsid w:val="00C83D17"/>
    <w:rsid w:val="00C84FA9"/>
    <w:rsid w:val="00CA3330"/>
    <w:rsid w:val="00CA3425"/>
    <w:rsid w:val="00CF3A24"/>
    <w:rsid w:val="00D14883"/>
    <w:rsid w:val="00D20BA4"/>
    <w:rsid w:val="00D41EA5"/>
    <w:rsid w:val="00D4392A"/>
    <w:rsid w:val="00D7530C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26059"/>
    <w:rsid w:val="00F26801"/>
    <w:rsid w:val="00F440DC"/>
    <w:rsid w:val="00FB2A78"/>
    <w:rsid w:val="00FB6BC5"/>
    <w:rsid w:val="00FC0CD4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3E1A"/>
  <w15:chartTrackingRefBased/>
  <w15:docId w15:val="{164F4D2C-787D-4B51-83F1-AAA63D6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91"/>
  </w:style>
  <w:style w:type="paragraph" w:styleId="Footer">
    <w:name w:val="footer"/>
    <w:basedOn w:val="Normal"/>
    <w:link w:val="FooterChar"/>
    <w:uiPriority w:val="99"/>
    <w:unhideWhenUsed/>
    <w:rsid w:val="00C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91"/>
  </w:style>
  <w:style w:type="paragraph" w:styleId="ListParagraph">
    <w:name w:val="List Paragraph"/>
    <w:basedOn w:val="Normal"/>
    <w:uiPriority w:val="34"/>
    <w:qFormat/>
    <w:rsid w:val="00B9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Robbie</dc:creator>
  <cp:keywords/>
  <dc:description/>
  <cp:lastModifiedBy>Parsons, Robbie</cp:lastModifiedBy>
  <cp:revision>2</cp:revision>
  <dcterms:created xsi:type="dcterms:W3CDTF">2018-04-15T08:33:00Z</dcterms:created>
  <dcterms:modified xsi:type="dcterms:W3CDTF">2018-04-15T08:33:00Z</dcterms:modified>
</cp:coreProperties>
</file>