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E93F2" w14:textId="77777777" w:rsidR="00F700C8" w:rsidRPr="00B77561" w:rsidRDefault="000831BB" w:rsidP="00F700C8">
      <w:pPr>
        <w:ind w:left="2880" w:firstLine="720"/>
        <w:rPr>
          <w:sz w:val="22"/>
          <w:szCs w:val="22"/>
        </w:rPr>
      </w:pPr>
      <w:r w:rsidRPr="00B77561">
        <w:rPr>
          <w:noProof/>
          <w:sz w:val="22"/>
          <w:szCs w:val="22"/>
        </w:rPr>
        <w:drawing>
          <wp:anchor distT="0" distB="0" distL="114300" distR="114300" simplePos="0" relativeHeight="251660288" behindDoc="0" locked="0" layoutInCell="1" allowOverlap="1" wp14:anchorId="7E77DA90" wp14:editId="5708D26D">
            <wp:simplePos x="0" y="0"/>
            <wp:positionH relativeFrom="column">
              <wp:posOffset>-635</wp:posOffset>
            </wp:positionH>
            <wp:positionV relativeFrom="paragraph">
              <wp:posOffset>-613410</wp:posOffset>
            </wp:positionV>
            <wp:extent cx="2472055" cy="1047750"/>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176977" name="Picture 9"/>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47205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561">
        <w:rPr>
          <w:noProof/>
          <w:sz w:val="22"/>
          <w:szCs w:val="22"/>
        </w:rPr>
        <mc:AlternateContent>
          <mc:Choice Requires="wps">
            <w:drawing>
              <wp:anchor distT="0" distB="0" distL="114300" distR="114300" simplePos="0" relativeHeight="251658240" behindDoc="0" locked="0" layoutInCell="1" allowOverlap="1" wp14:anchorId="087D9337" wp14:editId="548562DF">
                <wp:simplePos x="0" y="0"/>
                <wp:positionH relativeFrom="column">
                  <wp:posOffset>3820795</wp:posOffset>
                </wp:positionH>
                <wp:positionV relativeFrom="paragraph">
                  <wp:posOffset>-447675</wp:posOffset>
                </wp:positionV>
                <wp:extent cx="2565400" cy="1005205"/>
                <wp:effectExtent l="127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EE034" w14:textId="77777777" w:rsidR="00F700C8" w:rsidRPr="008527B4" w:rsidRDefault="000831BB" w:rsidP="00F700C8">
                            <w:pPr>
                              <w:ind w:firstLine="720"/>
                              <w:rPr>
                                <w:sz w:val="22"/>
                                <w:szCs w:val="22"/>
                              </w:rPr>
                            </w:pPr>
                            <w:r>
                              <w:rPr>
                                <w:sz w:val="22"/>
                                <w:szCs w:val="22"/>
                              </w:rPr>
                              <w:t>Tracy Soforenko</w:t>
                            </w:r>
                            <w:r w:rsidRPr="008527B4">
                              <w:rPr>
                                <w:sz w:val="22"/>
                                <w:szCs w:val="22"/>
                              </w:rPr>
                              <w:t>, President</w:t>
                            </w:r>
                          </w:p>
                          <w:p w14:paraId="4D5BE08A" w14:textId="77777777" w:rsidR="00F700C8" w:rsidRPr="008527B4" w:rsidRDefault="000831BB" w:rsidP="00F700C8">
                            <w:pPr>
                              <w:ind w:firstLine="720"/>
                              <w:rPr>
                                <w:sz w:val="22"/>
                                <w:szCs w:val="22"/>
                              </w:rPr>
                            </w:pPr>
                            <w:r>
                              <w:rPr>
                                <w:sz w:val="22"/>
                                <w:szCs w:val="22"/>
                              </w:rPr>
                              <w:t>1511 North Jackson Street</w:t>
                            </w:r>
                          </w:p>
                          <w:p w14:paraId="58C1EA12" w14:textId="77777777" w:rsidR="00F700C8" w:rsidRPr="008527B4" w:rsidRDefault="000831BB" w:rsidP="00F700C8">
                            <w:pPr>
                              <w:ind w:firstLine="720"/>
                              <w:rPr>
                                <w:sz w:val="22"/>
                                <w:szCs w:val="22"/>
                              </w:rPr>
                            </w:pPr>
                            <w:r>
                              <w:rPr>
                                <w:sz w:val="22"/>
                                <w:szCs w:val="22"/>
                              </w:rPr>
                              <w:t>Arlington, VA 22201</w:t>
                            </w:r>
                          </w:p>
                          <w:p w14:paraId="223D8983" w14:textId="77777777" w:rsidR="00F700C8" w:rsidRPr="008527B4" w:rsidRDefault="000831BB" w:rsidP="00F700C8">
                            <w:pPr>
                              <w:ind w:firstLine="720"/>
                              <w:rPr>
                                <w:sz w:val="22"/>
                                <w:szCs w:val="22"/>
                              </w:rPr>
                            </w:pPr>
                            <w:r>
                              <w:rPr>
                                <w:sz w:val="22"/>
                                <w:szCs w:val="22"/>
                              </w:rPr>
                              <w:t>202-285-4595</w:t>
                            </w:r>
                          </w:p>
                          <w:p w14:paraId="2DD11951" w14:textId="77777777" w:rsidR="00F700C8" w:rsidRPr="008527B4" w:rsidRDefault="000831BB" w:rsidP="00F700C8">
                            <w:pPr>
                              <w:ind w:firstLine="720"/>
                              <w:rPr>
                                <w:sz w:val="22"/>
                                <w:szCs w:val="22"/>
                              </w:rPr>
                            </w:pPr>
                            <w:r>
                              <w:rPr>
                                <w:sz w:val="22"/>
                                <w:szCs w:val="22"/>
                              </w:rPr>
                              <w:t>president</w:t>
                            </w:r>
                            <w:r w:rsidR="001A5C63">
                              <w:rPr>
                                <w:sz w:val="22"/>
                                <w:szCs w:val="22"/>
                              </w:rPr>
                              <w:t>@nfbv.org</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087D9337" id="_x0000_t202" coordsize="21600,21600" o:spt="202" path="m,l,21600r21600,l21600,xe">
                <v:stroke joinstyle="miter"/>
                <v:path gradientshapeok="t" o:connecttype="rect"/>
              </v:shapetype>
              <v:shape id="Text Box 2" o:spid="_x0000_s1026" type="#_x0000_t202" style="position:absolute;left:0;text-align:left;margin-left:300.85pt;margin-top:-35.25pt;width:202pt;height:7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" filled="f" stroked="f">
                <v:textbox>
                  <w:txbxContent>
                    <w:p w14:paraId="1C2EE034" w14:textId="77777777" w:rsidR="00F700C8" w:rsidRPr="008527B4" w:rsidRDefault="000831BB" w:rsidP="00F700C8">
                      <w:pPr>
                        <w:ind w:firstLine="720"/>
                        <w:rPr>
                          <w:sz w:val="22"/>
                          <w:szCs w:val="22"/>
                        </w:rPr>
                      </w:pPr>
                      <w:r>
                        <w:rPr>
                          <w:sz w:val="22"/>
                          <w:szCs w:val="22"/>
                        </w:rPr>
                        <w:t>Tracy Soforenko</w:t>
                      </w:r>
                      <w:r w:rsidRPr="008527B4">
                        <w:rPr>
                          <w:sz w:val="22"/>
                          <w:szCs w:val="22"/>
                        </w:rPr>
                        <w:t>, President</w:t>
                      </w:r>
                    </w:p>
                    <w:p w14:paraId="4D5BE08A" w14:textId="77777777" w:rsidR="00F700C8" w:rsidRPr="008527B4" w:rsidRDefault="000831BB" w:rsidP="00F700C8">
                      <w:pPr>
                        <w:ind w:firstLine="720"/>
                        <w:rPr>
                          <w:sz w:val="22"/>
                          <w:szCs w:val="22"/>
                        </w:rPr>
                      </w:pPr>
                      <w:r>
                        <w:rPr>
                          <w:sz w:val="22"/>
                          <w:szCs w:val="22"/>
                        </w:rPr>
                        <w:t>1511 North Jackson Street</w:t>
                      </w:r>
                    </w:p>
                    <w:p w14:paraId="58C1EA12" w14:textId="77777777" w:rsidR="00F700C8" w:rsidRPr="008527B4" w:rsidRDefault="000831BB" w:rsidP="00F700C8">
                      <w:pPr>
                        <w:ind w:firstLine="720"/>
                        <w:rPr>
                          <w:sz w:val="22"/>
                          <w:szCs w:val="22"/>
                        </w:rPr>
                      </w:pPr>
                      <w:r>
                        <w:rPr>
                          <w:sz w:val="22"/>
                          <w:szCs w:val="22"/>
                        </w:rPr>
                        <w:t>Arlington, VA 22201</w:t>
                      </w:r>
                    </w:p>
                    <w:p w14:paraId="223D8983" w14:textId="77777777" w:rsidR="00F700C8" w:rsidRPr="008527B4" w:rsidRDefault="000831BB" w:rsidP="00F700C8">
                      <w:pPr>
                        <w:ind w:firstLine="720"/>
                        <w:rPr>
                          <w:sz w:val="22"/>
                          <w:szCs w:val="22"/>
                        </w:rPr>
                      </w:pPr>
                      <w:r>
                        <w:rPr>
                          <w:sz w:val="22"/>
                          <w:szCs w:val="22"/>
                        </w:rPr>
                        <w:t>202-285-4595</w:t>
                      </w:r>
                    </w:p>
                    <w:p w14:paraId="2DD11951" w14:textId="77777777" w:rsidR="00F700C8" w:rsidRPr="008527B4" w:rsidRDefault="000831BB" w:rsidP="00F700C8">
                      <w:pPr>
                        <w:ind w:firstLine="720"/>
                        <w:rPr>
                          <w:sz w:val="22"/>
                          <w:szCs w:val="22"/>
                        </w:rPr>
                      </w:pPr>
                      <w:r>
                        <w:rPr>
                          <w:sz w:val="22"/>
                          <w:szCs w:val="22"/>
                        </w:rPr>
                        <w:t>president</w:t>
                      </w:r>
                      <w:r w:rsidR="001A5C63">
                        <w:rPr>
                          <w:sz w:val="22"/>
                          <w:szCs w:val="22"/>
                        </w:rPr>
                        <w:t>@nfbv.org</w:t>
                      </w:r>
                    </w:p>
                  </w:txbxContent>
                </v:textbox>
              </v:shape>
            </w:pict>
          </mc:Fallback>
        </mc:AlternateContent>
      </w:r>
      <w:r w:rsidRPr="00B77561">
        <w:rPr>
          <w:sz w:val="22"/>
          <w:szCs w:val="22"/>
        </w:rPr>
        <w:t xml:space="preserve">           </w:t>
      </w:r>
    </w:p>
    <w:p w14:paraId="48BE8640" w14:textId="77777777" w:rsidR="00F700C8" w:rsidRPr="00B77561" w:rsidRDefault="00F700C8" w:rsidP="00F700C8">
      <w:pPr>
        <w:jc w:val="center"/>
        <w:rPr>
          <w:sz w:val="22"/>
          <w:szCs w:val="22"/>
        </w:rPr>
      </w:pPr>
    </w:p>
    <w:p w14:paraId="50312F33" w14:textId="77777777" w:rsidR="00F700C8" w:rsidRPr="00B77561" w:rsidRDefault="00F700C8" w:rsidP="00F700C8">
      <w:pPr>
        <w:pBdr>
          <w:bottom w:val="single" w:sz="4" w:space="1" w:color="auto"/>
        </w:pBdr>
        <w:jc w:val="center"/>
        <w:rPr>
          <w:sz w:val="22"/>
          <w:szCs w:val="22"/>
        </w:rPr>
      </w:pPr>
    </w:p>
    <w:p w14:paraId="09EC8B3A" w14:textId="77777777" w:rsidR="00F700C8" w:rsidRPr="00B77561" w:rsidRDefault="00F700C8" w:rsidP="00F700C8">
      <w:pPr>
        <w:jc w:val="center"/>
        <w:rPr>
          <w:sz w:val="22"/>
          <w:szCs w:val="22"/>
        </w:rPr>
      </w:pPr>
    </w:p>
    <w:p w14:paraId="48383887" w14:textId="77777777" w:rsidR="005523A3" w:rsidRDefault="005523A3" w:rsidP="0003015C">
      <w:pPr>
        <w:jc w:val="center"/>
        <w:rPr>
          <w:b/>
          <w:sz w:val="22"/>
          <w:szCs w:val="22"/>
        </w:rPr>
      </w:pPr>
    </w:p>
    <w:p w14:paraId="52A5DF6D" w14:textId="3D2825A0" w:rsidR="00F700C8" w:rsidRPr="00B77561" w:rsidRDefault="000831BB" w:rsidP="0003015C">
      <w:pPr>
        <w:jc w:val="center"/>
        <w:rPr>
          <w:b/>
          <w:sz w:val="22"/>
          <w:szCs w:val="22"/>
        </w:rPr>
      </w:pPr>
      <w:r w:rsidRPr="00B77561">
        <w:rPr>
          <w:b/>
          <w:sz w:val="22"/>
          <w:szCs w:val="22"/>
        </w:rPr>
        <w:t>20</w:t>
      </w:r>
      <w:r w:rsidR="00543968" w:rsidRPr="00B77561">
        <w:rPr>
          <w:b/>
          <w:sz w:val="22"/>
          <w:szCs w:val="22"/>
        </w:rPr>
        <w:t>2</w:t>
      </w:r>
      <w:r w:rsidR="004C3E1A" w:rsidRPr="00B77561">
        <w:rPr>
          <w:b/>
          <w:sz w:val="22"/>
          <w:szCs w:val="22"/>
        </w:rPr>
        <w:t>1</w:t>
      </w:r>
      <w:r w:rsidRPr="00B77561">
        <w:rPr>
          <w:b/>
          <w:sz w:val="22"/>
          <w:szCs w:val="22"/>
        </w:rPr>
        <w:t xml:space="preserve"> LEGISLATIVE PRIORITIES FROM THE BLIND OF VIRGINIA</w:t>
      </w:r>
    </w:p>
    <w:p w14:paraId="40792AA5" w14:textId="77777777" w:rsidR="00F700C8" w:rsidRPr="00B77561" w:rsidRDefault="00F700C8">
      <w:pPr>
        <w:rPr>
          <w:sz w:val="22"/>
          <w:szCs w:val="22"/>
        </w:rPr>
      </w:pPr>
    </w:p>
    <w:p w14:paraId="5A8D63F5" w14:textId="77777777" w:rsidR="005523A3" w:rsidRDefault="005523A3" w:rsidP="00F700C8">
      <w:pPr>
        <w:rPr>
          <w:b/>
        </w:rPr>
      </w:pPr>
    </w:p>
    <w:p w14:paraId="0365D1D0" w14:textId="2FDD5EDF" w:rsidR="00F700C8" w:rsidRPr="00060D0B" w:rsidRDefault="000831BB" w:rsidP="00F700C8">
      <w:pPr>
        <w:rPr>
          <w:b/>
        </w:rPr>
      </w:pPr>
      <w:r w:rsidRPr="00060D0B">
        <w:rPr>
          <w:b/>
        </w:rPr>
        <w:t xml:space="preserve">Priority #1: </w:t>
      </w:r>
      <w:r w:rsidR="006A7DC3" w:rsidRPr="00060D0B">
        <w:rPr>
          <w:b/>
        </w:rPr>
        <w:t>E</w:t>
      </w:r>
      <w:r w:rsidR="003A2CDD" w:rsidRPr="00060D0B">
        <w:rPr>
          <w:b/>
        </w:rPr>
        <w:t xml:space="preserve">nable </w:t>
      </w:r>
      <w:r w:rsidR="00DF495D" w:rsidRPr="00060D0B">
        <w:rPr>
          <w:b/>
        </w:rPr>
        <w:t xml:space="preserve">blind people to </w:t>
      </w:r>
      <w:r w:rsidR="004C3E1A" w:rsidRPr="00060D0B">
        <w:rPr>
          <w:b/>
        </w:rPr>
        <w:t>vote independently and accessibly</w:t>
      </w:r>
    </w:p>
    <w:p w14:paraId="49AB719C" w14:textId="77777777" w:rsidR="00A1018E" w:rsidRPr="00060D0B" w:rsidRDefault="00A1018E" w:rsidP="00F700C8">
      <w:pPr>
        <w:rPr>
          <w:b/>
        </w:rPr>
      </w:pPr>
    </w:p>
    <w:p w14:paraId="434222B3" w14:textId="727AC008" w:rsidR="00F700C8" w:rsidRPr="00060D0B" w:rsidRDefault="000831BB" w:rsidP="00774D08">
      <w:pPr>
        <w:pBdr>
          <w:between w:val="single" w:sz="4" w:space="1" w:color="auto"/>
        </w:pBdr>
        <w:jc w:val="both"/>
      </w:pPr>
      <w:r w:rsidRPr="00060D0B">
        <w:rPr>
          <w:b/>
        </w:rPr>
        <w:t>Action:</w:t>
      </w:r>
      <w:r w:rsidRPr="00060D0B">
        <w:t xml:space="preserve"> </w:t>
      </w:r>
      <w:r w:rsidR="004C3E1A" w:rsidRPr="00060D0B">
        <w:rPr>
          <w:b/>
          <w:bCs/>
        </w:rPr>
        <w:t>Co-patron HB</w:t>
      </w:r>
      <w:r w:rsidR="00C248B4" w:rsidRPr="00060D0B">
        <w:rPr>
          <w:b/>
          <w:bCs/>
        </w:rPr>
        <w:t>1888 (</w:t>
      </w:r>
      <w:r w:rsidR="004C3E1A" w:rsidRPr="00060D0B">
        <w:rPr>
          <w:b/>
          <w:bCs/>
        </w:rPr>
        <w:t xml:space="preserve">Patron Delegate </w:t>
      </w:r>
      <w:r w:rsidR="007155C5" w:rsidRPr="00060D0B">
        <w:rPr>
          <w:b/>
          <w:bCs/>
        </w:rPr>
        <w:t>S</w:t>
      </w:r>
      <w:r w:rsidR="000561D1" w:rsidRPr="00060D0B">
        <w:rPr>
          <w:b/>
          <w:bCs/>
        </w:rPr>
        <w:t xml:space="preserve">chuyler </w:t>
      </w:r>
      <w:r w:rsidR="00CC505B" w:rsidRPr="00060D0B">
        <w:rPr>
          <w:b/>
          <w:bCs/>
        </w:rPr>
        <w:t>VanValkenburg</w:t>
      </w:r>
      <w:r w:rsidR="004C3E1A" w:rsidRPr="00060D0B">
        <w:rPr>
          <w:b/>
          <w:bCs/>
        </w:rPr>
        <w:t xml:space="preserve">) and SB </w:t>
      </w:r>
      <w:r w:rsidR="00EB21E9" w:rsidRPr="00060D0B">
        <w:rPr>
          <w:b/>
          <w:bCs/>
        </w:rPr>
        <w:t>1331</w:t>
      </w:r>
      <w:r w:rsidR="00634F51" w:rsidRPr="00060D0B">
        <w:rPr>
          <w:b/>
          <w:bCs/>
        </w:rPr>
        <w:t xml:space="preserve"> </w:t>
      </w:r>
      <w:r w:rsidR="004C3E1A" w:rsidRPr="00060D0B">
        <w:rPr>
          <w:b/>
          <w:bCs/>
        </w:rPr>
        <w:t xml:space="preserve">(Patron Senator </w:t>
      </w:r>
      <w:r w:rsidR="00970988" w:rsidRPr="00060D0B">
        <w:rPr>
          <w:b/>
          <w:bCs/>
        </w:rPr>
        <w:t>Bryce Reeves</w:t>
      </w:r>
      <w:r w:rsidR="004C3E1A" w:rsidRPr="00060D0B">
        <w:rPr>
          <w:b/>
          <w:bCs/>
        </w:rPr>
        <w:t xml:space="preserve">) </w:t>
      </w:r>
    </w:p>
    <w:p w14:paraId="5B3A0DC2" w14:textId="77777777" w:rsidR="00C842C7" w:rsidRPr="00060D0B" w:rsidRDefault="00C842C7" w:rsidP="006A3FA0">
      <w:pPr>
        <w:jc w:val="both"/>
        <w:rPr>
          <w:b/>
        </w:rPr>
      </w:pPr>
    </w:p>
    <w:p w14:paraId="5D2EB86C" w14:textId="6C2E01C9" w:rsidR="004C3E1A" w:rsidRPr="00060D0B" w:rsidRDefault="000831BB" w:rsidP="006A3FA0">
      <w:pPr>
        <w:jc w:val="both"/>
      </w:pPr>
      <w:r w:rsidRPr="00060D0B">
        <w:rPr>
          <w:b/>
        </w:rPr>
        <w:t xml:space="preserve">Issue: </w:t>
      </w:r>
      <w:r w:rsidR="00634F51" w:rsidRPr="00060D0B">
        <w:t xml:space="preserve">The right to cast a private and secure ballot is a fundamental pillar of American democracy that is currently denied to blind and print disabled </w:t>
      </w:r>
      <w:r w:rsidR="00BE0D93" w:rsidRPr="00060D0B">
        <w:t xml:space="preserve">Virginian </w:t>
      </w:r>
      <w:r w:rsidR="00634F51" w:rsidRPr="00060D0B">
        <w:t>voters</w:t>
      </w:r>
      <w:r w:rsidR="00B750A7" w:rsidRPr="00060D0B">
        <w:t xml:space="preserve">, as </w:t>
      </w:r>
      <w:r w:rsidR="00FE6C63">
        <w:t xml:space="preserve">absentee </w:t>
      </w:r>
      <w:r w:rsidR="00B750A7" w:rsidRPr="00060D0B">
        <w:t xml:space="preserve">ballots are </w:t>
      </w:r>
      <w:r w:rsidR="00C7154D" w:rsidRPr="00060D0B">
        <w:t xml:space="preserve">not made available in electronic format such that a blind or print disabled voter can use screen-reading or other technology to complete and submit the ballot. Instead, </w:t>
      </w:r>
      <w:r w:rsidR="00E627AC" w:rsidRPr="00060D0B">
        <w:t>these voters must rely on sighted assistance to complete a paper ballot</w:t>
      </w:r>
      <w:r w:rsidR="00FA1895" w:rsidRPr="00060D0B">
        <w:t xml:space="preserve">, </w:t>
      </w:r>
      <w:r w:rsidR="003343FA" w:rsidRPr="00060D0B">
        <w:t>compromising privacy and increasing the risk of errors.</w:t>
      </w:r>
    </w:p>
    <w:p w14:paraId="6465E51E" w14:textId="77777777" w:rsidR="00634F51" w:rsidRPr="00060D0B" w:rsidRDefault="00634F51" w:rsidP="006A3FA0">
      <w:pPr>
        <w:jc w:val="both"/>
      </w:pPr>
    </w:p>
    <w:p w14:paraId="3413A097" w14:textId="770B819C" w:rsidR="001F116F" w:rsidRPr="00060D0B" w:rsidRDefault="000831BB" w:rsidP="001F116F">
      <w:pPr>
        <w:jc w:val="both"/>
      </w:pPr>
      <w:r w:rsidRPr="00060D0B">
        <w:rPr>
          <w:b/>
          <w:bCs/>
        </w:rPr>
        <w:t>Solution:</w:t>
      </w:r>
      <w:r w:rsidRPr="00060D0B">
        <w:t xml:space="preserve">  </w:t>
      </w:r>
      <w:r w:rsidR="00970988" w:rsidRPr="00060D0B">
        <w:t>HB</w:t>
      </w:r>
      <w:r w:rsidR="00C32840" w:rsidRPr="00060D0B">
        <w:t>1888</w:t>
      </w:r>
      <w:r w:rsidR="00B1740C">
        <w:t xml:space="preserve"> </w:t>
      </w:r>
      <w:r w:rsidR="00970988" w:rsidRPr="00060D0B">
        <w:t xml:space="preserve">includes a provision that will allow blind and </w:t>
      </w:r>
      <w:r w:rsidR="0044418D" w:rsidRPr="00060D0B">
        <w:t xml:space="preserve">print disabled </w:t>
      </w:r>
      <w:r w:rsidR="00970988" w:rsidRPr="00060D0B">
        <w:t xml:space="preserve">voters </w:t>
      </w:r>
      <w:r w:rsidR="000D1354" w:rsidRPr="00060D0B">
        <w:t xml:space="preserve">to </w:t>
      </w:r>
      <w:r w:rsidR="00970988" w:rsidRPr="00060D0B">
        <w:t xml:space="preserve">receive a ballot electronically, use a computer to indicate how they wish to vote, and print out the ballot to be mailed to their local election official.  </w:t>
      </w:r>
      <w:r w:rsidR="00826B2A">
        <w:t xml:space="preserve">SB1331 is a </w:t>
      </w:r>
      <w:r w:rsidR="00294F59">
        <w:t>stand-alone</w:t>
      </w:r>
      <w:r w:rsidR="00826B2A">
        <w:t xml:space="preserve"> bill </w:t>
      </w:r>
      <w:r w:rsidR="00491649">
        <w:t>containing just these provisions</w:t>
      </w:r>
      <w:r w:rsidR="007C0E74">
        <w:t xml:space="preserve">. </w:t>
      </w:r>
      <w:r w:rsidR="00970988" w:rsidRPr="00060D0B">
        <w:t xml:space="preserve">This process is largely already in use by uniformed and oversees citizens (UOCAVA voters).  </w:t>
      </w:r>
    </w:p>
    <w:p w14:paraId="7004A1E3" w14:textId="77777777" w:rsidR="003B1383" w:rsidRPr="00060D0B" w:rsidRDefault="003B1383" w:rsidP="003B1383">
      <w:pPr>
        <w:jc w:val="both"/>
      </w:pPr>
    </w:p>
    <w:p w14:paraId="7CC363EB" w14:textId="0F0BC907" w:rsidR="00455733" w:rsidRPr="00060D0B" w:rsidRDefault="000831BB" w:rsidP="00455733">
      <w:pPr>
        <w:jc w:val="both"/>
        <w:rPr>
          <w:b/>
          <w:bCs/>
        </w:rPr>
      </w:pPr>
      <w:r w:rsidRPr="00060D0B">
        <w:rPr>
          <w:b/>
          <w:bCs/>
        </w:rPr>
        <w:t>Priority #2:</w:t>
      </w:r>
      <w:r w:rsidR="0087371F" w:rsidRPr="00060D0B">
        <w:rPr>
          <w:b/>
          <w:bCs/>
        </w:rPr>
        <w:t xml:space="preserve"> Streamline the</w:t>
      </w:r>
      <w:r w:rsidR="00B1740C">
        <w:rPr>
          <w:b/>
          <w:bCs/>
        </w:rPr>
        <w:t xml:space="preserve"> h</w:t>
      </w:r>
      <w:r w:rsidR="0087371F" w:rsidRPr="00060D0B">
        <w:rPr>
          <w:b/>
          <w:bCs/>
        </w:rPr>
        <w:t xml:space="preserve">iring </w:t>
      </w:r>
      <w:r w:rsidR="00B1740C">
        <w:rPr>
          <w:b/>
          <w:bCs/>
        </w:rPr>
        <w:t>p</w:t>
      </w:r>
      <w:r w:rsidR="0087371F" w:rsidRPr="00060D0B">
        <w:rPr>
          <w:b/>
          <w:bCs/>
        </w:rPr>
        <w:t xml:space="preserve">rocess for Virginians with </w:t>
      </w:r>
      <w:r w:rsidR="00B1740C">
        <w:rPr>
          <w:b/>
          <w:bCs/>
        </w:rPr>
        <w:t>d</w:t>
      </w:r>
      <w:r w:rsidR="0087371F" w:rsidRPr="00060D0B">
        <w:rPr>
          <w:b/>
          <w:bCs/>
        </w:rPr>
        <w:t>isabilities</w:t>
      </w:r>
      <w:r w:rsidR="00B1740C">
        <w:rPr>
          <w:b/>
          <w:bCs/>
        </w:rPr>
        <w:t xml:space="preserve"> seeking employment with the Commonwealth of Virginia</w:t>
      </w:r>
      <w:r w:rsidRPr="00060D0B">
        <w:rPr>
          <w:b/>
          <w:bCs/>
        </w:rPr>
        <w:t xml:space="preserve"> </w:t>
      </w:r>
    </w:p>
    <w:p w14:paraId="117DF7CC" w14:textId="77777777" w:rsidR="00A1018E" w:rsidRPr="00060D0B" w:rsidRDefault="00A1018E" w:rsidP="00455733">
      <w:pPr>
        <w:jc w:val="both"/>
        <w:rPr>
          <w:b/>
          <w:bCs/>
        </w:rPr>
      </w:pPr>
    </w:p>
    <w:p w14:paraId="3479245C" w14:textId="327A629B" w:rsidR="00455733" w:rsidRPr="00060D0B" w:rsidRDefault="000831BB" w:rsidP="00774D08">
      <w:pPr>
        <w:jc w:val="both"/>
        <w:rPr>
          <w:b/>
          <w:bCs/>
        </w:rPr>
      </w:pPr>
      <w:r w:rsidRPr="00060D0B">
        <w:rPr>
          <w:b/>
          <w:bCs/>
        </w:rPr>
        <w:t xml:space="preserve">Action: Co-patron HB </w:t>
      </w:r>
      <w:r w:rsidR="000E71DD" w:rsidRPr="00060D0B">
        <w:rPr>
          <w:b/>
          <w:bCs/>
        </w:rPr>
        <w:t>2140</w:t>
      </w:r>
      <w:r w:rsidR="005523A3">
        <w:rPr>
          <w:b/>
          <w:bCs/>
        </w:rPr>
        <w:t xml:space="preserve"> </w:t>
      </w:r>
      <w:r w:rsidRPr="00060D0B">
        <w:rPr>
          <w:b/>
          <w:bCs/>
        </w:rPr>
        <w:t xml:space="preserve">(Patron Delegate Guzman) </w:t>
      </w:r>
    </w:p>
    <w:p w14:paraId="2674AF2C" w14:textId="77777777" w:rsidR="00455733" w:rsidRPr="00060D0B" w:rsidRDefault="00455733" w:rsidP="00455733">
      <w:pPr>
        <w:jc w:val="both"/>
      </w:pPr>
    </w:p>
    <w:p w14:paraId="6570E4FA" w14:textId="314D9443" w:rsidR="00455733" w:rsidRPr="00060D0B" w:rsidRDefault="000831BB" w:rsidP="00455733">
      <w:pPr>
        <w:jc w:val="both"/>
      </w:pPr>
      <w:r w:rsidRPr="00060D0B">
        <w:rPr>
          <w:b/>
          <w:bCs/>
        </w:rPr>
        <w:t>Issue:</w:t>
      </w:r>
      <w:r w:rsidRPr="00060D0B">
        <w:t xml:space="preserve"> One in ten Virginians have a disability as defined by the Americans with Disabilities Act of 1990. On October 27, 2020, the Virginia Department of Human Resource Management (DHRM) released its Progress Report on Employment Opportunities for Individuals with Disabilities.</w:t>
      </w:r>
      <w:r w:rsidR="004173C5" w:rsidRPr="00060D0B">
        <w:t xml:space="preserve"> Though DHRM implemented a disability self-identification form, </w:t>
      </w:r>
      <w:r w:rsidR="00004748" w:rsidRPr="00060D0B">
        <w:t>a</w:t>
      </w:r>
      <w:r w:rsidRPr="00060D0B">
        <w:t xml:space="preserve">ccording to the report, individuals with disabilities represent just 1% of Executive Branch employees—well below the 5% benchmark set in 2017. </w:t>
      </w:r>
    </w:p>
    <w:p w14:paraId="370D3B4A" w14:textId="77777777" w:rsidR="00455733" w:rsidRPr="00060D0B" w:rsidRDefault="00455733" w:rsidP="00455733">
      <w:pPr>
        <w:jc w:val="both"/>
      </w:pPr>
    </w:p>
    <w:p w14:paraId="3BBD991A" w14:textId="47A7DECE" w:rsidR="008F1CD8" w:rsidRPr="00060D0B" w:rsidRDefault="000831BB" w:rsidP="008F1CD8">
      <w:pPr>
        <w:pStyle w:val="PlainText"/>
        <w:rPr>
          <w:rFonts w:ascii="Times New Roman" w:hAnsi="Times New Roman" w:cs="Times New Roman"/>
          <w:sz w:val="24"/>
          <w:szCs w:val="24"/>
        </w:rPr>
      </w:pPr>
      <w:r w:rsidRPr="00060D0B">
        <w:rPr>
          <w:rFonts w:ascii="Times New Roman" w:hAnsi="Times New Roman" w:cs="Times New Roman"/>
          <w:b/>
          <w:bCs/>
          <w:sz w:val="24"/>
          <w:szCs w:val="24"/>
        </w:rPr>
        <w:t>Solution:</w:t>
      </w:r>
      <w:r w:rsidR="008F1CD8" w:rsidRPr="00060D0B">
        <w:rPr>
          <w:rFonts w:ascii="Times New Roman" w:hAnsi="Times New Roman" w:cs="Times New Roman"/>
          <w:b/>
          <w:bCs/>
          <w:sz w:val="24"/>
          <w:szCs w:val="24"/>
        </w:rPr>
        <w:t xml:space="preserve"> </w:t>
      </w:r>
      <w:r w:rsidR="008F1CD8" w:rsidRPr="00060D0B">
        <w:rPr>
          <w:rFonts w:ascii="Times New Roman" w:hAnsi="Times New Roman" w:cs="Times New Roman"/>
          <w:sz w:val="24"/>
          <w:szCs w:val="24"/>
        </w:rPr>
        <w:t xml:space="preserve">This action will support the increased hiring of people with disabilities into </w:t>
      </w:r>
      <w:r w:rsidR="00B1740C">
        <w:rPr>
          <w:rFonts w:ascii="Times New Roman" w:hAnsi="Times New Roman" w:cs="Times New Roman"/>
          <w:sz w:val="24"/>
          <w:szCs w:val="24"/>
        </w:rPr>
        <w:t>Virginia’s</w:t>
      </w:r>
      <w:r w:rsidR="008F1CD8" w:rsidRPr="00060D0B">
        <w:rPr>
          <w:rFonts w:ascii="Times New Roman" w:hAnsi="Times New Roman" w:cs="Times New Roman"/>
          <w:sz w:val="24"/>
          <w:szCs w:val="24"/>
        </w:rPr>
        <w:t xml:space="preserve"> government jobs and will enable data to be gathered regarding progress toward the 2017 hiring benchmark</w:t>
      </w:r>
      <w:r w:rsidR="00B1740C">
        <w:rPr>
          <w:rFonts w:ascii="Times New Roman" w:hAnsi="Times New Roman" w:cs="Times New Roman"/>
          <w:sz w:val="24"/>
          <w:szCs w:val="24"/>
        </w:rPr>
        <w:t xml:space="preserve"> of 5%</w:t>
      </w:r>
      <w:r w:rsidR="008F1CD8" w:rsidRPr="00060D0B">
        <w:rPr>
          <w:rFonts w:ascii="Times New Roman" w:hAnsi="Times New Roman" w:cs="Times New Roman"/>
          <w:sz w:val="24"/>
          <w:szCs w:val="24"/>
        </w:rPr>
        <w:t xml:space="preserve">. Through this legislation, the General Assembly establishes hiring of people with disabilities as a priority of Virginia government. </w:t>
      </w:r>
    </w:p>
    <w:p w14:paraId="015F058D" w14:textId="25D1923E" w:rsidR="005510A8" w:rsidRPr="00060D0B" w:rsidRDefault="005D672E" w:rsidP="00137A29">
      <w:r w:rsidRPr="00060D0B">
        <w:rPr>
          <w:b/>
          <w:bCs/>
        </w:rPr>
        <w:t xml:space="preserve"> </w:t>
      </w:r>
    </w:p>
    <w:p w14:paraId="6FF0475C" w14:textId="77777777" w:rsidR="00060D0B" w:rsidRDefault="00060D0B">
      <w:pPr>
        <w:rPr>
          <w:b/>
        </w:rPr>
      </w:pPr>
      <w:r>
        <w:rPr>
          <w:b/>
        </w:rPr>
        <w:br w:type="page"/>
      </w:r>
    </w:p>
    <w:p w14:paraId="1235732A" w14:textId="186EDBBB" w:rsidR="001F55DE" w:rsidRPr="00060D0B" w:rsidRDefault="001F55DE" w:rsidP="001F55DE">
      <w:pPr>
        <w:rPr>
          <w:b/>
        </w:rPr>
      </w:pPr>
      <w:r w:rsidRPr="00060D0B">
        <w:rPr>
          <w:b/>
        </w:rPr>
        <w:lastRenderedPageBreak/>
        <w:t>Additional Priorities:</w:t>
      </w:r>
    </w:p>
    <w:p w14:paraId="278FBF11" w14:textId="77777777" w:rsidR="001F55DE" w:rsidRPr="00060D0B" w:rsidRDefault="001F55DE" w:rsidP="001F55DE"/>
    <w:p w14:paraId="50A1BA7A" w14:textId="7A9EF0C8" w:rsidR="001F55DE" w:rsidRPr="00060D0B" w:rsidRDefault="001F55DE" w:rsidP="001F55DE">
      <w:pPr>
        <w:jc w:val="both"/>
        <w:rPr>
          <w:b/>
          <w:bCs/>
        </w:rPr>
      </w:pPr>
      <w:r w:rsidRPr="00060D0B">
        <w:rPr>
          <w:b/>
        </w:rPr>
        <w:t>Priority #3:</w:t>
      </w:r>
      <w:r w:rsidRPr="00060D0B">
        <w:t xml:space="preserve">  </w:t>
      </w:r>
      <w:r w:rsidRPr="00060D0B">
        <w:rPr>
          <w:b/>
          <w:bCs/>
        </w:rPr>
        <w:t>Enable blind Virginians to live independently</w:t>
      </w:r>
    </w:p>
    <w:p w14:paraId="6DE7A34B" w14:textId="77777777" w:rsidR="00A1018E" w:rsidRPr="00060D0B" w:rsidRDefault="00A1018E" w:rsidP="001F55DE">
      <w:pPr>
        <w:pStyle w:val="PlainText"/>
        <w:rPr>
          <w:rFonts w:ascii="Times New Roman" w:hAnsi="Times New Roman" w:cs="Times New Roman"/>
          <w:sz w:val="24"/>
          <w:szCs w:val="24"/>
        </w:rPr>
      </w:pPr>
    </w:p>
    <w:p w14:paraId="677BC936" w14:textId="3E88202B" w:rsidR="001F55DE" w:rsidRPr="00060D0B" w:rsidRDefault="001F55DE" w:rsidP="001F55DE">
      <w:pPr>
        <w:pStyle w:val="PlainText"/>
        <w:rPr>
          <w:rFonts w:ascii="Times New Roman" w:hAnsi="Times New Roman" w:cs="Times New Roman"/>
          <w:b/>
          <w:bCs/>
          <w:sz w:val="24"/>
          <w:szCs w:val="24"/>
        </w:rPr>
      </w:pPr>
      <w:r w:rsidRPr="00060D0B">
        <w:rPr>
          <w:rFonts w:ascii="Times New Roman" w:hAnsi="Times New Roman" w:cs="Times New Roman"/>
          <w:b/>
          <w:bCs/>
          <w:sz w:val="24"/>
          <w:szCs w:val="24"/>
        </w:rPr>
        <w:t>Action: Support the Governor's budget proposal for DBVI</w:t>
      </w:r>
    </w:p>
    <w:p w14:paraId="12E3163B" w14:textId="77777777" w:rsidR="001F55DE" w:rsidRPr="00060D0B" w:rsidRDefault="001F55DE" w:rsidP="001F55DE">
      <w:pPr>
        <w:pStyle w:val="PlainText"/>
        <w:rPr>
          <w:rFonts w:ascii="Times New Roman" w:hAnsi="Times New Roman" w:cs="Times New Roman"/>
          <w:sz w:val="24"/>
          <w:szCs w:val="24"/>
        </w:rPr>
      </w:pPr>
    </w:p>
    <w:p w14:paraId="08E6D162" w14:textId="3EEEE812" w:rsidR="001F55DE" w:rsidRPr="00060D0B" w:rsidRDefault="001F55DE" w:rsidP="001F55DE">
      <w:pPr>
        <w:pStyle w:val="PlainText"/>
        <w:rPr>
          <w:rFonts w:ascii="Times New Roman" w:hAnsi="Times New Roman" w:cs="Times New Roman"/>
          <w:sz w:val="24"/>
          <w:szCs w:val="24"/>
        </w:rPr>
      </w:pPr>
      <w:r w:rsidRPr="00060D0B">
        <w:rPr>
          <w:rFonts w:ascii="Times New Roman" w:hAnsi="Times New Roman" w:cs="Times New Roman"/>
          <w:sz w:val="24"/>
          <w:szCs w:val="24"/>
        </w:rPr>
        <w:t>The Department for the Blind and Vision Impaired (DBVI) provides employment and independent living training to assist Virginians who are blind, deaf/blind, or vision impaired to live productive lives</w:t>
      </w:r>
      <w:r w:rsidR="007367C3" w:rsidRPr="00060D0B">
        <w:rPr>
          <w:rFonts w:ascii="Times New Roman" w:hAnsi="Times New Roman" w:cs="Times New Roman"/>
          <w:sz w:val="24"/>
          <w:szCs w:val="24"/>
        </w:rPr>
        <w:t>. In 2020</w:t>
      </w:r>
      <w:r w:rsidRPr="00060D0B">
        <w:rPr>
          <w:rFonts w:ascii="Times New Roman" w:hAnsi="Times New Roman" w:cs="Times New Roman"/>
          <w:sz w:val="24"/>
          <w:szCs w:val="24"/>
        </w:rPr>
        <w:t xml:space="preserve">, the General Assembly approved $1.9 million to support employment and independent living services. </w:t>
      </w:r>
      <w:r w:rsidR="007305C9" w:rsidRPr="00060D0B">
        <w:rPr>
          <w:rFonts w:ascii="Times New Roman" w:hAnsi="Times New Roman" w:cs="Times New Roman"/>
          <w:sz w:val="24"/>
          <w:szCs w:val="24"/>
        </w:rPr>
        <w:t>A</w:t>
      </w:r>
      <w:r w:rsidRPr="00060D0B">
        <w:rPr>
          <w:rFonts w:ascii="Times New Roman" w:hAnsi="Times New Roman" w:cs="Times New Roman"/>
          <w:sz w:val="24"/>
          <w:szCs w:val="24"/>
        </w:rPr>
        <w:t>s a result of the COVID-19 pandemic, the General Assembly unallotted the $1.9 million for the DBVI</w:t>
      </w:r>
      <w:r w:rsidR="001E2586" w:rsidRPr="00060D0B">
        <w:rPr>
          <w:rFonts w:ascii="Times New Roman" w:hAnsi="Times New Roman" w:cs="Times New Roman"/>
          <w:sz w:val="24"/>
          <w:szCs w:val="24"/>
        </w:rPr>
        <w:t xml:space="preserve">. </w:t>
      </w:r>
      <w:r w:rsidRPr="00060D0B">
        <w:rPr>
          <w:rFonts w:ascii="Times New Roman" w:hAnsi="Times New Roman" w:cs="Times New Roman"/>
          <w:sz w:val="24"/>
          <w:szCs w:val="24"/>
        </w:rPr>
        <w:t>This year's Governor's budget request restores funding for independent living teaching ($57,000 in 2021 and $357,000 in 2022</w:t>
      </w:r>
      <w:r w:rsidR="00BA0AC4" w:rsidRPr="00060D0B">
        <w:rPr>
          <w:rFonts w:ascii="Times New Roman" w:hAnsi="Times New Roman" w:cs="Times New Roman"/>
          <w:sz w:val="24"/>
          <w:szCs w:val="24"/>
        </w:rPr>
        <w:t>).</w:t>
      </w:r>
    </w:p>
    <w:p w14:paraId="47F5AE79" w14:textId="77777777" w:rsidR="00A1018E" w:rsidRPr="00060D0B" w:rsidRDefault="00A1018E" w:rsidP="001F55DE">
      <w:pPr>
        <w:jc w:val="both"/>
        <w:rPr>
          <w:b/>
        </w:rPr>
      </w:pPr>
    </w:p>
    <w:p w14:paraId="0D636B2A" w14:textId="0746E0AD" w:rsidR="001F55DE" w:rsidRPr="00060D0B" w:rsidRDefault="001F55DE" w:rsidP="001F55DE">
      <w:pPr>
        <w:jc w:val="both"/>
        <w:rPr>
          <w:b/>
        </w:rPr>
      </w:pPr>
      <w:r w:rsidRPr="00060D0B">
        <w:rPr>
          <w:b/>
        </w:rPr>
        <w:t>Priority #4:  Add Disability to the Virginia Human Rights Act (HB 1848 Patron Mark Sickles</w:t>
      </w:r>
      <w:r w:rsidR="00060D0B">
        <w:rPr>
          <w:b/>
        </w:rPr>
        <w:t>)</w:t>
      </w:r>
      <w:r w:rsidRPr="00060D0B">
        <w:rPr>
          <w:b/>
        </w:rPr>
        <w:t xml:space="preserve"> </w:t>
      </w:r>
    </w:p>
    <w:p w14:paraId="5AF7A832" w14:textId="77777777" w:rsidR="00A1018E" w:rsidRPr="00060D0B" w:rsidRDefault="00A1018E" w:rsidP="00EB4C93">
      <w:pPr>
        <w:jc w:val="both"/>
        <w:rPr>
          <w:b/>
        </w:rPr>
      </w:pPr>
    </w:p>
    <w:p w14:paraId="27F9CA81" w14:textId="6A29EE4D" w:rsidR="00EB4C93" w:rsidRPr="00060D0B" w:rsidRDefault="00EB4C93" w:rsidP="00EB4C93">
      <w:pPr>
        <w:jc w:val="both"/>
        <w:rPr>
          <w:b/>
        </w:rPr>
      </w:pPr>
      <w:r w:rsidRPr="00060D0B">
        <w:rPr>
          <w:b/>
        </w:rPr>
        <w:t xml:space="preserve">Action: </w:t>
      </w:r>
      <w:r w:rsidR="00326FAB" w:rsidRPr="00060D0B">
        <w:rPr>
          <w:b/>
          <w:bCs/>
        </w:rPr>
        <w:t>Co-patron</w:t>
      </w:r>
      <w:r w:rsidR="00326FAB" w:rsidRPr="00060D0B">
        <w:rPr>
          <w:b/>
        </w:rPr>
        <w:t xml:space="preserve"> </w:t>
      </w:r>
      <w:r w:rsidRPr="00060D0B">
        <w:rPr>
          <w:b/>
        </w:rPr>
        <w:t>HB 1</w:t>
      </w:r>
      <w:r w:rsidR="008B4ACA">
        <w:rPr>
          <w:b/>
        </w:rPr>
        <w:t>8</w:t>
      </w:r>
      <w:r w:rsidRPr="00060D0B">
        <w:rPr>
          <w:b/>
        </w:rPr>
        <w:t xml:space="preserve">48 </w:t>
      </w:r>
    </w:p>
    <w:p w14:paraId="34DA6C23" w14:textId="77777777" w:rsidR="00EB4C93" w:rsidRPr="00060D0B" w:rsidRDefault="00EB4C93" w:rsidP="00EB4C93">
      <w:pPr>
        <w:jc w:val="both"/>
        <w:rPr>
          <w:b/>
        </w:rPr>
      </w:pPr>
    </w:p>
    <w:p w14:paraId="3A735A2D" w14:textId="77777777" w:rsidR="00EB4C93" w:rsidRPr="00060D0B" w:rsidRDefault="00EB4C93" w:rsidP="00EB4C93">
      <w:pPr>
        <w:jc w:val="both"/>
      </w:pPr>
      <w:r w:rsidRPr="00060D0B">
        <w:t>This bill adds discrimination on the basis of disability as an unlawful employment practice under the Virginia Human Rights Act. These changes help to reduce unemployment for blind people and provide protections from discrimination on the basis of disability in employment, thus modernizing the Virginians with Disabilities Act.</w:t>
      </w:r>
    </w:p>
    <w:p w14:paraId="7657338E" w14:textId="77777777" w:rsidR="00EB4C93" w:rsidRPr="00060D0B" w:rsidRDefault="00EB4C93" w:rsidP="00EB4C93">
      <w:pPr>
        <w:jc w:val="both"/>
      </w:pPr>
    </w:p>
    <w:p w14:paraId="0A61CC2B" w14:textId="5BC7FA44" w:rsidR="00EB4C93" w:rsidRPr="00060D0B" w:rsidRDefault="00EB4C93" w:rsidP="00EB4C93">
      <w:pPr>
        <w:jc w:val="both"/>
        <w:rPr>
          <w:b/>
          <w:bCs/>
        </w:rPr>
      </w:pPr>
      <w:r w:rsidRPr="00060D0B">
        <w:rPr>
          <w:b/>
          <w:bCs/>
        </w:rPr>
        <w:t xml:space="preserve">Priority #5: Make </w:t>
      </w:r>
      <w:r w:rsidR="00B1740C">
        <w:rPr>
          <w:b/>
          <w:bCs/>
        </w:rPr>
        <w:t>n</w:t>
      </w:r>
      <w:r w:rsidRPr="00060D0B">
        <w:rPr>
          <w:b/>
          <w:bCs/>
        </w:rPr>
        <w:t xml:space="preserve">ew </w:t>
      </w:r>
      <w:r w:rsidR="00B1740C">
        <w:rPr>
          <w:b/>
          <w:bCs/>
        </w:rPr>
        <w:t>c</w:t>
      </w:r>
      <w:r w:rsidRPr="00060D0B">
        <w:rPr>
          <w:b/>
          <w:bCs/>
        </w:rPr>
        <w:t xml:space="preserve">rosswalks </w:t>
      </w:r>
      <w:r w:rsidR="00B1740C">
        <w:rPr>
          <w:b/>
          <w:bCs/>
        </w:rPr>
        <w:t>s</w:t>
      </w:r>
      <w:r w:rsidRPr="00060D0B">
        <w:rPr>
          <w:b/>
          <w:bCs/>
        </w:rPr>
        <w:t xml:space="preserve">afer for drivers and </w:t>
      </w:r>
      <w:r w:rsidR="00B1740C">
        <w:rPr>
          <w:b/>
          <w:bCs/>
        </w:rPr>
        <w:t>b</w:t>
      </w:r>
      <w:r w:rsidRPr="00060D0B">
        <w:rPr>
          <w:b/>
          <w:bCs/>
        </w:rPr>
        <w:t>lind pedestrians (HB1841 Patron Mark Keam)</w:t>
      </w:r>
    </w:p>
    <w:p w14:paraId="68B31E72" w14:textId="77777777" w:rsidR="00EB4C93" w:rsidRPr="00060D0B" w:rsidRDefault="00EB4C93" w:rsidP="00EB4C93">
      <w:pPr>
        <w:jc w:val="both"/>
      </w:pPr>
    </w:p>
    <w:p w14:paraId="2C8F5826" w14:textId="4DAB017E" w:rsidR="001F55DE" w:rsidRPr="00060D0B" w:rsidRDefault="00EB4C93" w:rsidP="00EB4C93">
      <w:pPr>
        <w:jc w:val="both"/>
        <w:rPr>
          <w:b/>
          <w:bCs/>
        </w:rPr>
      </w:pPr>
      <w:r w:rsidRPr="00060D0B">
        <w:rPr>
          <w:b/>
          <w:bCs/>
        </w:rPr>
        <w:t xml:space="preserve">Action: </w:t>
      </w:r>
      <w:r w:rsidR="00C533CE" w:rsidRPr="00060D0B">
        <w:rPr>
          <w:b/>
          <w:bCs/>
        </w:rPr>
        <w:t>Co-patron</w:t>
      </w:r>
      <w:r w:rsidR="00C533CE" w:rsidRPr="00060D0B">
        <w:rPr>
          <w:b/>
          <w:bCs/>
        </w:rPr>
        <w:t xml:space="preserve"> </w:t>
      </w:r>
      <w:r w:rsidRPr="00060D0B">
        <w:rPr>
          <w:b/>
          <w:bCs/>
        </w:rPr>
        <w:t>HB1841</w:t>
      </w:r>
    </w:p>
    <w:p w14:paraId="14F79E9E" w14:textId="77777777" w:rsidR="00EB4C93" w:rsidRPr="00060D0B" w:rsidRDefault="00EB4C93" w:rsidP="00EC6E55">
      <w:pPr>
        <w:jc w:val="both"/>
      </w:pPr>
    </w:p>
    <w:p w14:paraId="7744E903" w14:textId="7481D249" w:rsidR="00EC6E55" w:rsidRPr="00060D0B" w:rsidRDefault="008A5DE7" w:rsidP="00EC6E55">
      <w:pPr>
        <w:jc w:val="both"/>
      </w:pPr>
      <w:r w:rsidRPr="00060D0B">
        <w:t xml:space="preserve">This bill </w:t>
      </w:r>
      <w:r w:rsidR="00EC6E55" w:rsidRPr="00060D0B">
        <w:t>standardizes new crosswalks to use the Virginia Department of Transportation (VDOT</w:t>
      </w:r>
      <w:r w:rsidR="00680F91" w:rsidRPr="00060D0B">
        <w:t>)</w:t>
      </w:r>
      <w:r w:rsidR="00EC6E55" w:rsidRPr="00060D0B">
        <w:t xml:space="preserve"> approved </w:t>
      </w:r>
      <w:r w:rsidR="00C248B4" w:rsidRPr="00060D0B">
        <w:t>zebra markings</w:t>
      </w:r>
      <w:r w:rsidR="00EC6E55" w:rsidRPr="00060D0B">
        <w:t xml:space="preserve"> for crosswalks and tactile markings at end points.</w:t>
      </w:r>
      <w:r w:rsidR="00680F91" w:rsidRPr="00060D0B">
        <w:t xml:space="preserve"> </w:t>
      </w:r>
      <w:r w:rsidR="004C3761" w:rsidRPr="00060D0B">
        <w:t xml:space="preserve">Tactile markings enable blind pedestrians to </w:t>
      </w:r>
      <w:r w:rsidR="00DB3465" w:rsidRPr="00060D0B">
        <w:t>identify and safely navigate street crossings.</w:t>
      </w:r>
      <w:r w:rsidR="001D3767" w:rsidRPr="00060D0B">
        <w:t xml:space="preserve"> Standardizing these features comports with VDOT’s</w:t>
      </w:r>
      <w:r w:rsidR="006C7C75" w:rsidRPr="00060D0B">
        <w:t xml:space="preserve"> 2014 pedestrian policy.</w:t>
      </w:r>
      <w:r w:rsidR="001D3767" w:rsidRPr="00060D0B">
        <w:t xml:space="preserve"> </w:t>
      </w:r>
    </w:p>
    <w:p w14:paraId="034DC44D" w14:textId="05D61EA1" w:rsidR="00454E5C" w:rsidRPr="00060D0B" w:rsidRDefault="00454E5C" w:rsidP="006A3FA0">
      <w:pPr>
        <w:jc w:val="both"/>
      </w:pPr>
    </w:p>
    <w:p w14:paraId="35649823" w14:textId="77777777" w:rsidR="00F700C8" w:rsidRPr="00060D0B" w:rsidRDefault="000831BB" w:rsidP="00F700C8">
      <w:pPr>
        <w:jc w:val="center"/>
      </w:pPr>
      <w:r w:rsidRPr="00060D0B">
        <w:t>*****</w:t>
      </w:r>
    </w:p>
    <w:p w14:paraId="6F2D4D1B" w14:textId="77777777" w:rsidR="00F700C8" w:rsidRPr="00060D0B" w:rsidRDefault="00F700C8" w:rsidP="00F700C8">
      <w:pPr>
        <w:jc w:val="center"/>
      </w:pPr>
    </w:p>
    <w:p w14:paraId="37F3FAAC" w14:textId="77777777" w:rsidR="00F700C8" w:rsidRPr="00060D0B" w:rsidRDefault="000831BB" w:rsidP="00F700C8">
      <w:pPr>
        <w:jc w:val="center"/>
        <w:rPr>
          <w:b/>
        </w:rPr>
      </w:pPr>
      <w:r w:rsidRPr="00060D0B">
        <w:rPr>
          <w:b/>
        </w:rPr>
        <w:t>ABOUT THE NATIONAL FEDERATION OF THE BLIND</w:t>
      </w:r>
    </w:p>
    <w:p w14:paraId="25E467AF" w14:textId="77777777" w:rsidR="00F700C8" w:rsidRPr="00060D0B" w:rsidRDefault="00F700C8" w:rsidP="00F700C8"/>
    <w:p w14:paraId="466A7E30" w14:textId="77777777" w:rsidR="00F700C8" w:rsidRPr="00060D0B" w:rsidRDefault="000831BB" w:rsidP="00F700C8">
      <w:pPr>
        <w:jc w:val="both"/>
        <w:rPr>
          <w:u w:val="single"/>
        </w:rPr>
      </w:pPr>
      <w:r w:rsidRPr="00060D0B">
        <w:t>The National Federation of the Blind is America’s largest and most active organization of the blind. With more than 50,000 members, we are not an “agency” claiming to speak for the blind; we are blind people speaking for ourselves. In Virginia, we are organized into 14 local chapters throughout the Commonwealth, and into various special interest divisions</w:t>
      </w:r>
      <w:r w:rsidR="00EB0E76" w:rsidRPr="00060D0B">
        <w:t>.</w:t>
      </w:r>
    </w:p>
    <w:sectPr w:rsidR="00F700C8" w:rsidRPr="00060D0B" w:rsidSect="00B1740C">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E7DD6"/>
    <w:multiLevelType w:val="hybridMultilevel"/>
    <w:tmpl w:val="951AA382"/>
    <w:lvl w:ilvl="0" w:tplc="2DC66782">
      <w:start w:val="1"/>
      <w:numFmt w:val="decimal"/>
      <w:lvlText w:val="%1."/>
      <w:lvlJc w:val="left"/>
      <w:pPr>
        <w:ind w:left="720" w:hanging="360"/>
      </w:pPr>
    </w:lvl>
    <w:lvl w:ilvl="1" w:tplc="7492A76A">
      <w:start w:val="1"/>
      <w:numFmt w:val="lowerLetter"/>
      <w:lvlText w:val="%2."/>
      <w:lvlJc w:val="left"/>
      <w:pPr>
        <w:ind w:left="1440" w:hanging="360"/>
      </w:pPr>
    </w:lvl>
    <w:lvl w:ilvl="2" w:tplc="14EE64F4">
      <w:start w:val="1"/>
      <w:numFmt w:val="lowerRoman"/>
      <w:lvlText w:val="%3."/>
      <w:lvlJc w:val="right"/>
      <w:pPr>
        <w:ind w:left="2160" w:hanging="180"/>
      </w:pPr>
    </w:lvl>
    <w:lvl w:ilvl="3" w:tplc="69B0E5E2">
      <w:start w:val="1"/>
      <w:numFmt w:val="decimal"/>
      <w:lvlText w:val="%4."/>
      <w:lvlJc w:val="left"/>
      <w:pPr>
        <w:ind w:left="2880" w:hanging="360"/>
      </w:pPr>
    </w:lvl>
    <w:lvl w:ilvl="4" w:tplc="8F5642F4">
      <w:start w:val="1"/>
      <w:numFmt w:val="lowerLetter"/>
      <w:lvlText w:val="%5."/>
      <w:lvlJc w:val="left"/>
      <w:pPr>
        <w:ind w:left="3600" w:hanging="360"/>
      </w:pPr>
    </w:lvl>
    <w:lvl w:ilvl="5" w:tplc="F3C20342">
      <w:start w:val="1"/>
      <w:numFmt w:val="lowerRoman"/>
      <w:lvlText w:val="%6."/>
      <w:lvlJc w:val="right"/>
      <w:pPr>
        <w:ind w:left="4320" w:hanging="180"/>
      </w:pPr>
    </w:lvl>
    <w:lvl w:ilvl="6" w:tplc="61E060BE">
      <w:start w:val="1"/>
      <w:numFmt w:val="decimal"/>
      <w:lvlText w:val="%7."/>
      <w:lvlJc w:val="left"/>
      <w:pPr>
        <w:ind w:left="5040" w:hanging="360"/>
      </w:pPr>
    </w:lvl>
    <w:lvl w:ilvl="7" w:tplc="D9926724">
      <w:start w:val="1"/>
      <w:numFmt w:val="lowerLetter"/>
      <w:lvlText w:val="%8."/>
      <w:lvlJc w:val="left"/>
      <w:pPr>
        <w:ind w:left="5760" w:hanging="360"/>
      </w:pPr>
    </w:lvl>
    <w:lvl w:ilvl="8" w:tplc="4B2647CC">
      <w:start w:val="1"/>
      <w:numFmt w:val="lowerRoman"/>
      <w:lvlText w:val="%9."/>
      <w:lvlJc w:val="right"/>
      <w:pPr>
        <w:ind w:left="6480" w:hanging="180"/>
      </w:pPr>
    </w:lvl>
  </w:abstractNum>
  <w:abstractNum w:abstractNumId="1" w15:restartNumberingAfterBreak="0">
    <w:nsid w:val="33D06DF9"/>
    <w:multiLevelType w:val="hybridMultilevel"/>
    <w:tmpl w:val="52526BEC"/>
    <w:lvl w:ilvl="0" w:tplc="FCC6F22C">
      <w:start w:val="1"/>
      <w:numFmt w:val="bullet"/>
      <w:lvlText w:val=""/>
      <w:lvlJc w:val="left"/>
      <w:pPr>
        <w:ind w:left="720" w:hanging="360"/>
      </w:pPr>
      <w:rPr>
        <w:rFonts w:ascii="Symbol" w:hAnsi="Symbol" w:hint="default"/>
      </w:rPr>
    </w:lvl>
    <w:lvl w:ilvl="1" w:tplc="1DCC8810">
      <w:start w:val="1"/>
      <w:numFmt w:val="bullet"/>
      <w:lvlText w:val="o"/>
      <w:lvlJc w:val="left"/>
      <w:pPr>
        <w:ind w:left="1440" w:hanging="360"/>
      </w:pPr>
      <w:rPr>
        <w:rFonts w:ascii="Courier New" w:hAnsi="Courier New" w:cs="Courier New" w:hint="default"/>
      </w:rPr>
    </w:lvl>
    <w:lvl w:ilvl="2" w:tplc="357C4856">
      <w:start w:val="1"/>
      <w:numFmt w:val="bullet"/>
      <w:lvlText w:val=""/>
      <w:lvlJc w:val="left"/>
      <w:pPr>
        <w:ind w:left="2160" w:hanging="360"/>
      </w:pPr>
      <w:rPr>
        <w:rFonts w:ascii="Wingdings" w:hAnsi="Wingdings" w:hint="default"/>
      </w:rPr>
    </w:lvl>
    <w:lvl w:ilvl="3" w:tplc="89BA342A">
      <w:start w:val="1"/>
      <w:numFmt w:val="bullet"/>
      <w:lvlText w:val=""/>
      <w:lvlJc w:val="left"/>
      <w:pPr>
        <w:ind w:left="2880" w:hanging="360"/>
      </w:pPr>
      <w:rPr>
        <w:rFonts w:ascii="Symbol" w:hAnsi="Symbol" w:hint="default"/>
      </w:rPr>
    </w:lvl>
    <w:lvl w:ilvl="4" w:tplc="BBE4BA8C">
      <w:start w:val="1"/>
      <w:numFmt w:val="bullet"/>
      <w:lvlText w:val="o"/>
      <w:lvlJc w:val="left"/>
      <w:pPr>
        <w:ind w:left="3600" w:hanging="360"/>
      </w:pPr>
      <w:rPr>
        <w:rFonts w:ascii="Courier New" w:hAnsi="Courier New" w:cs="Courier New" w:hint="default"/>
      </w:rPr>
    </w:lvl>
    <w:lvl w:ilvl="5" w:tplc="468CD814">
      <w:start w:val="1"/>
      <w:numFmt w:val="bullet"/>
      <w:lvlText w:val=""/>
      <w:lvlJc w:val="left"/>
      <w:pPr>
        <w:ind w:left="4320" w:hanging="360"/>
      </w:pPr>
      <w:rPr>
        <w:rFonts w:ascii="Wingdings" w:hAnsi="Wingdings" w:hint="default"/>
      </w:rPr>
    </w:lvl>
    <w:lvl w:ilvl="6" w:tplc="34AE45A4">
      <w:start w:val="1"/>
      <w:numFmt w:val="bullet"/>
      <w:lvlText w:val=""/>
      <w:lvlJc w:val="left"/>
      <w:pPr>
        <w:ind w:left="5040" w:hanging="360"/>
      </w:pPr>
      <w:rPr>
        <w:rFonts w:ascii="Symbol" w:hAnsi="Symbol" w:hint="default"/>
      </w:rPr>
    </w:lvl>
    <w:lvl w:ilvl="7" w:tplc="23BC2A46">
      <w:start w:val="1"/>
      <w:numFmt w:val="bullet"/>
      <w:lvlText w:val="o"/>
      <w:lvlJc w:val="left"/>
      <w:pPr>
        <w:ind w:left="5760" w:hanging="360"/>
      </w:pPr>
      <w:rPr>
        <w:rFonts w:ascii="Courier New" w:hAnsi="Courier New" w:cs="Courier New" w:hint="default"/>
      </w:rPr>
    </w:lvl>
    <w:lvl w:ilvl="8" w:tplc="481478AE">
      <w:start w:val="1"/>
      <w:numFmt w:val="bullet"/>
      <w:lvlText w:val=""/>
      <w:lvlJc w:val="left"/>
      <w:pPr>
        <w:ind w:left="6480" w:hanging="360"/>
      </w:pPr>
      <w:rPr>
        <w:rFonts w:ascii="Wingdings" w:hAnsi="Wingdings" w:hint="default"/>
      </w:rPr>
    </w:lvl>
  </w:abstractNum>
  <w:abstractNum w:abstractNumId="2" w15:restartNumberingAfterBreak="0">
    <w:nsid w:val="651F29C5"/>
    <w:multiLevelType w:val="hybridMultilevel"/>
    <w:tmpl w:val="5F269450"/>
    <w:lvl w:ilvl="0" w:tplc="BF745334">
      <w:start w:val="1"/>
      <w:numFmt w:val="bullet"/>
      <w:lvlText w:val=""/>
      <w:lvlJc w:val="left"/>
      <w:pPr>
        <w:ind w:left="720" w:hanging="360"/>
      </w:pPr>
      <w:rPr>
        <w:rFonts w:ascii="Symbol" w:hAnsi="Symbol" w:hint="default"/>
      </w:rPr>
    </w:lvl>
    <w:lvl w:ilvl="1" w:tplc="591CE5AC">
      <w:start w:val="1"/>
      <w:numFmt w:val="lowerLetter"/>
      <w:lvlText w:val="%2."/>
      <w:lvlJc w:val="left"/>
      <w:pPr>
        <w:ind w:left="1440" w:hanging="360"/>
      </w:pPr>
    </w:lvl>
    <w:lvl w:ilvl="2" w:tplc="7A08E300">
      <w:start w:val="1"/>
      <w:numFmt w:val="lowerRoman"/>
      <w:lvlText w:val="%3."/>
      <w:lvlJc w:val="right"/>
      <w:pPr>
        <w:ind w:left="2160" w:hanging="180"/>
      </w:pPr>
    </w:lvl>
    <w:lvl w:ilvl="3" w:tplc="0B006578">
      <w:start w:val="1"/>
      <w:numFmt w:val="decimal"/>
      <w:lvlText w:val="%4."/>
      <w:lvlJc w:val="left"/>
      <w:pPr>
        <w:ind w:left="2880" w:hanging="360"/>
      </w:pPr>
    </w:lvl>
    <w:lvl w:ilvl="4" w:tplc="28B622F8">
      <w:start w:val="1"/>
      <w:numFmt w:val="lowerLetter"/>
      <w:lvlText w:val="%5."/>
      <w:lvlJc w:val="left"/>
      <w:pPr>
        <w:ind w:left="3600" w:hanging="360"/>
      </w:pPr>
    </w:lvl>
    <w:lvl w:ilvl="5" w:tplc="C7B2A406">
      <w:start w:val="1"/>
      <w:numFmt w:val="lowerRoman"/>
      <w:lvlText w:val="%6."/>
      <w:lvlJc w:val="right"/>
      <w:pPr>
        <w:ind w:left="4320" w:hanging="180"/>
      </w:pPr>
    </w:lvl>
    <w:lvl w:ilvl="6" w:tplc="EE3C0FC8">
      <w:start w:val="1"/>
      <w:numFmt w:val="decimal"/>
      <w:lvlText w:val="%7."/>
      <w:lvlJc w:val="left"/>
      <w:pPr>
        <w:ind w:left="5040" w:hanging="360"/>
      </w:pPr>
    </w:lvl>
    <w:lvl w:ilvl="7" w:tplc="B900E88C">
      <w:start w:val="1"/>
      <w:numFmt w:val="lowerLetter"/>
      <w:lvlText w:val="%8."/>
      <w:lvlJc w:val="left"/>
      <w:pPr>
        <w:ind w:left="5760" w:hanging="360"/>
      </w:pPr>
    </w:lvl>
    <w:lvl w:ilvl="8" w:tplc="FBBC16D2">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ED"/>
    <w:rsid w:val="00000F33"/>
    <w:rsid w:val="00004748"/>
    <w:rsid w:val="0003015C"/>
    <w:rsid w:val="00046AB8"/>
    <w:rsid w:val="00047F46"/>
    <w:rsid w:val="00051366"/>
    <w:rsid w:val="000530A5"/>
    <w:rsid w:val="000561D1"/>
    <w:rsid w:val="00056241"/>
    <w:rsid w:val="00060D0B"/>
    <w:rsid w:val="0006276A"/>
    <w:rsid w:val="0007255D"/>
    <w:rsid w:val="000757A5"/>
    <w:rsid w:val="000831BB"/>
    <w:rsid w:val="00083FC8"/>
    <w:rsid w:val="000A01D4"/>
    <w:rsid w:val="000B1592"/>
    <w:rsid w:val="000D1354"/>
    <w:rsid w:val="000E71DD"/>
    <w:rsid w:val="0010561C"/>
    <w:rsid w:val="0013502A"/>
    <w:rsid w:val="00136B40"/>
    <w:rsid w:val="00137A29"/>
    <w:rsid w:val="00156B7C"/>
    <w:rsid w:val="00171FC6"/>
    <w:rsid w:val="0017750D"/>
    <w:rsid w:val="0018037B"/>
    <w:rsid w:val="001A0BE9"/>
    <w:rsid w:val="001A43C6"/>
    <w:rsid w:val="001A5C63"/>
    <w:rsid w:val="001B58D3"/>
    <w:rsid w:val="001B60EC"/>
    <w:rsid w:val="001D3767"/>
    <w:rsid w:val="001D4D51"/>
    <w:rsid w:val="001E2586"/>
    <w:rsid w:val="001F116F"/>
    <w:rsid w:val="001F187E"/>
    <w:rsid w:val="001F55DE"/>
    <w:rsid w:val="001F6C43"/>
    <w:rsid w:val="002351BE"/>
    <w:rsid w:val="0023639F"/>
    <w:rsid w:val="00237863"/>
    <w:rsid w:val="002419A2"/>
    <w:rsid w:val="00253DFA"/>
    <w:rsid w:val="002602A6"/>
    <w:rsid w:val="00294F59"/>
    <w:rsid w:val="002959D8"/>
    <w:rsid w:val="002B3C23"/>
    <w:rsid w:val="002B5914"/>
    <w:rsid w:val="002D2B9F"/>
    <w:rsid w:val="00302FAB"/>
    <w:rsid w:val="00304AC8"/>
    <w:rsid w:val="00326FAB"/>
    <w:rsid w:val="003343FA"/>
    <w:rsid w:val="00341093"/>
    <w:rsid w:val="00361F2D"/>
    <w:rsid w:val="00362E13"/>
    <w:rsid w:val="00370B81"/>
    <w:rsid w:val="003856D2"/>
    <w:rsid w:val="00385819"/>
    <w:rsid w:val="0038594E"/>
    <w:rsid w:val="00392346"/>
    <w:rsid w:val="003A2CDD"/>
    <w:rsid w:val="003A5C5B"/>
    <w:rsid w:val="003A77CE"/>
    <w:rsid w:val="003B1383"/>
    <w:rsid w:val="003B5464"/>
    <w:rsid w:val="003D6568"/>
    <w:rsid w:val="003D7F18"/>
    <w:rsid w:val="003F1F26"/>
    <w:rsid w:val="00404030"/>
    <w:rsid w:val="004173C5"/>
    <w:rsid w:val="00425489"/>
    <w:rsid w:val="00430A98"/>
    <w:rsid w:val="00443370"/>
    <w:rsid w:val="0044418D"/>
    <w:rsid w:val="00454E5C"/>
    <w:rsid w:val="00455733"/>
    <w:rsid w:val="00457BA4"/>
    <w:rsid w:val="0047200E"/>
    <w:rsid w:val="0049037B"/>
    <w:rsid w:val="00491649"/>
    <w:rsid w:val="00491B5A"/>
    <w:rsid w:val="00496158"/>
    <w:rsid w:val="004A20D0"/>
    <w:rsid w:val="004A321E"/>
    <w:rsid w:val="004C3761"/>
    <w:rsid w:val="004C3E1A"/>
    <w:rsid w:val="004C50D3"/>
    <w:rsid w:val="004E03EC"/>
    <w:rsid w:val="004E452A"/>
    <w:rsid w:val="004F6A7F"/>
    <w:rsid w:val="005174AB"/>
    <w:rsid w:val="00523C06"/>
    <w:rsid w:val="00535C62"/>
    <w:rsid w:val="00535FDF"/>
    <w:rsid w:val="00543968"/>
    <w:rsid w:val="005466A0"/>
    <w:rsid w:val="005510A8"/>
    <w:rsid w:val="005523A3"/>
    <w:rsid w:val="00561C2C"/>
    <w:rsid w:val="005640B3"/>
    <w:rsid w:val="00571096"/>
    <w:rsid w:val="00573071"/>
    <w:rsid w:val="00574D7F"/>
    <w:rsid w:val="00581EF4"/>
    <w:rsid w:val="005824D8"/>
    <w:rsid w:val="00590006"/>
    <w:rsid w:val="005A3B69"/>
    <w:rsid w:val="005A7D81"/>
    <w:rsid w:val="005C2F46"/>
    <w:rsid w:val="005C7EF6"/>
    <w:rsid w:val="005D672E"/>
    <w:rsid w:val="005D7B6B"/>
    <w:rsid w:val="00634F51"/>
    <w:rsid w:val="00635AAE"/>
    <w:rsid w:val="0064306E"/>
    <w:rsid w:val="00645320"/>
    <w:rsid w:val="00652A19"/>
    <w:rsid w:val="0065777E"/>
    <w:rsid w:val="006778EA"/>
    <w:rsid w:val="006802B3"/>
    <w:rsid w:val="00680F91"/>
    <w:rsid w:val="006814A7"/>
    <w:rsid w:val="006A0580"/>
    <w:rsid w:val="006A3FA0"/>
    <w:rsid w:val="006A6A95"/>
    <w:rsid w:val="006A7DC3"/>
    <w:rsid w:val="006B07BD"/>
    <w:rsid w:val="006B72A6"/>
    <w:rsid w:val="006C7C75"/>
    <w:rsid w:val="006D3212"/>
    <w:rsid w:val="006D5B04"/>
    <w:rsid w:val="006E24D1"/>
    <w:rsid w:val="006E57AC"/>
    <w:rsid w:val="006E7CA2"/>
    <w:rsid w:val="007155C5"/>
    <w:rsid w:val="007305C9"/>
    <w:rsid w:val="00733494"/>
    <w:rsid w:val="007339BE"/>
    <w:rsid w:val="00734BF3"/>
    <w:rsid w:val="007367C3"/>
    <w:rsid w:val="00774D08"/>
    <w:rsid w:val="00795DA0"/>
    <w:rsid w:val="007B2E5C"/>
    <w:rsid w:val="007C0E74"/>
    <w:rsid w:val="007C7952"/>
    <w:rsid w:val="007D66B0"/>
    <w:rsid w:val="007E21CE"/>
    <w:rsid w:val="00826B2A"/>
    <w:rsid w:val="00834559"/>
    <w:rsid w:val="008527B4"/>
    <w:rsid w:val="0087371F"/>
    <w:rsid w:val="008A5DE7"/>
    <w:rsid w:val="008B2BCC"/>
    <w:rsid w:val="008B2FE3"/>
    <w:rsid w:val="008B4ACA"/>
    <w:rsid w:val="008B4E07"/>
    <w:rsid w:val="008C579B"/>
    <w:rsid w:val="008D64EC"/>
    <w:rsid w:val="008F0AB8"/>
    <w:rsid w:val="008F1CD8"/>
    <w:rsid w:val="00901009"/>
    <w:rsid w:val="00903D8E"/>
    <w:rsid w:val="0090518E"/>
    <w:rsid w:val="00906C49"/>
    <w:rsid w:val="00911307"/>
    <w:rsid w:val="00917021"/>
    <w:rsid w:val="00921405"/>
    <w:rsid w:val="00930900"/>
    <w:rsid w:val="00933E96"/>
    <w:rsid w:val="009635E1"/>
    <w:rsid w:val="00970988"/>
    <w:rsid w:val="00976241"/>
    <w:rsid w:val="00977468"/>
    <w:rsid w:val="00983750"/>
    <w:rsid w:val="0099062D"/>
    <w:rsid w:val="00997A8D"/>
    <w:rsid w:val="009A533B"/>
    <w:rsid w:val="009B1F03"/>
    <w:rsid w:val="009D767B"/>
    <w:rsid w:val="00A00AE9"/>
    <w:rsid w:val="00A07CE0"/>
    <w:rsid w:val="00A1018E"/>
    <w:rsid w:val="00A4455E"/>
    <w:rsid w:val="00A51094"/>
    <w:rsid w:val="00A542C6"/>
    <w:rsid w:val="00A54469"/>
    <w:rsid w:val="00A55FE0"/>
    <w:rsid w:val="00A60517"/>
    <w:rsid w:val="00A62902"/>
    <w:rsid w:val="00A85528"/>
    <w:rsid w:val="00AA0225"/>
    <w:rsid w:val="00B01D23"/>
    <w:rsid w:val="00B1740C"/>
    <w:rsid w:val="00B24FAB"/>
    <w:rsid w:val="00B40ABB"/>
    <w:rsid w:val="00B45981"/>
    <w:rsid w:val="00B50037"/>
    <w:rsid w:val="00B612F3"/>
    <w:rsid w:val="00B64A92"/>
    <w:rsid w:val="00B750A7"/>
    <w:rsid w:val="00B77561"/>
    <w:rsid w:val="00BA0AC4"/>
    <w:rsid w:val="00BA4EA2"/>
    <w:rsid w:val="00BA7C1A"/>
    <w:rsid w:val="00BB3D4F"/>
    <w:rsid w:val="00BD32ED"/>
    <w:rsid w:val="00BE0D93"/>
    <w:rsid w:val="00C011AD"/>
    <w:rsid w:val="00C0743E"/>
    <w:rsid w:val="00C17510"/>
    <w:rsid w:val="00C248B4"/>
    <w:rsid w:val="00C32840"/>
    <w:rsid w:val="00C41179"/>
    <w:rsid w:val="00C415FE"/>
    <w:rsid w:val="00C42281"/>
    <w:rsid w:val="00C5049D"/>
    <w:rsid w:val="00C533CE"/>
    <w:rsid w:val="00C67E4A"/>
    <w:rsid w:val="00C7154D"/>
    <w:rsid w:val="00C842C7"/>
    <w:rsid w:val="00C933A1"/>
    <w:rsid w:val="00C93F75"/>
    <w:rsid w:val="00C96064"/>
    <w:rsid w:val="00CA42DB"/>
    <w:rsid w:val="00CA584D"/>
    <w:rsid w:val="00CB7B0A"/>
    <w:rsid w:val="00CC0701"/>
    <w:rsid w:val="00CC505B"/>
    <w:rsid w:val="00D028B8"/>
    <w:rsid w:val="00D07731"/>
    <w:rsid w:val="00D254CB"/>
    <w:rsid w:val="00D432CF"/>
    <w:rsid w:val="00D43A17"/>
    <w:rsid w:val="00D638A7"/>
    <w:rsid w:val="00D66939"/>
    <w:rsid w:val="00D715A0"/>
    <w:rsid w:val="00D8236F"/>
    <w:rsid w:val="00D9594B"/>
    <w:rsid w:val="00DA042F"/>
    <w:rsid w:val="00DB31CF"/>
    <w:rsid w:val="00DB3465"/>
    <w:rsid w:val="00DD6033"/>
    <w:rsid w:val="00DF20CC"/>
    <w:rsid w:val="00DF495D"/>
    <w:rsid w:val="00DF6404"/>
    <w:rsid w:val="00DF74ED"/>
    <w:rsid w:val="00E105EC"/>
    <w:rsid w:val="00E5246C"/>
    <w:rsid w:val="00E627AC"/>
    <w:rsid w:val="00E70495"/>
    <w:rsid w:val="00E81CE8"/>
    <w:rsid w:val="00E97FC7"/>
    <w:rsid w:val="00EB0BB5"/>
    <w:rsid w:val="00EB0E76"/>
    <w:rsid w:val="00EB21E9"/>
    <w:rsid w:val="00EB4C93"/>
    <w:rsid w:val="00EC6E55"/>
    <w:rsid w:val="00ED34D0"/>
    <w:rsid w:val="00ED7F60"/>
    <w:rsid w:val="00EE5E69"/>
    <w:rsid w:val="00EF0F02"/>
    <w:rsid w:val="00EF3D53"/>
    <w:rsid w:val="00F00749"/>
    <w:rsid w:val="00F11E1D"/>
    <w:rsid w:val="00F15486"/>
    <w:rsid w:val="00F1590C"/>
    <w:rsid w:val="00F30FC9"/>
    <w:rsid w:val="00F30FD8"/>
    <w:rsid w:val="00F40A49"/>
    <w:rsid w:val="00F54DA3"/>
    <w:rsid w:val="00F700C8"/>
    <w:rsid w:val="00F90DAA"/>
    <w:rsid w:val="00F920C8"/>
    <w:rsid w:val="00FA1895"/>
    <w:rsid w:val="00FA5BB7"/>
    <w:rsid w:val="00FB121A"/>
    <w:rsid w:val="00FC6F91"/>
    <w:rsid w:val="00FD2EBB"/>
    <w:rsid w:val="00FD44FA"/>
    <w:rsid w:val="00FD6087"/>
    <w:rsid w:val="00FE362C"/>
    <w:rsid w:val="00FE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F03E3"/>
  <w15:docId w15:val="{0E5523ED-A843-4269-A0BB-C35309DC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5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EE2E4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527B4"/>
    <w:rPr>
      <w:rFonts w:ascii="Tahoma" w:hAnsi="Tahoma" w:cs="Tahoma"/>
      <w:sz w:val="16"/>
      <w:szCs w:val="16"/>
    </w:rPr>
  </w:style>
  <w:style w:type="character" w:customStyle="1" w:styleId="BalloonTextChar">
    <w:name w:val="Balloon Text Char"/>
    <w:link w:val="BalloonText"/>
    <w:rsid w:val="008527B4"/>
    <w:rPr>
      <w:rFonts w:ascii="Tahoma" w:hAnsi="Tahoma" w:cs="Tahoma"/>
      <w:sz w:val="16"/>
      <w:szCs w:val="16"/>
    </w:rPr>
  </w:style>
  <w:style w:type="paragraph" w:styleId="Header">
    <w:name w:val="header"/>
    <w:basedOn w:val="Normal"/>
    <w:link w:val="HeaderChar"/>
    <w:rsid w:val="007840AD"/>
    <w:pPr>
      <w:tabs>
        <w:tab w:val="center" w:pos="4680"/>
        <w:tab w:val="right" w:pos="9360"/>
      </w:tabs>
    </w:pPr>
  </w:style>
  <w:style w:type="character" w:customStyle="1" w:styleId="HeaderChar">
    <w:name w:val="Header Char"/>
    <w:link w:val="Header"/>
    <w:rsid w:val="007840AD"/>
    <w:rPr>
      <w:sz w:val="24"/>
      <w:szCs w:val="24"/>
    </w:rPr>
  </w:style>
  <w:style w:type="paragraph" w:styleId="Footer">
    <w:name w:val="footer"/>
    <w:basedOn w:val="Normal"/>
    <w:link w:val="FooterChar"/>
    <w:rsid w:val="007840AD"/>
    <w:pPr>
      <w:tabs>
        <w:tab w:val="center" w:pos="4680"/>
        <w:tab w:val="right" w:pos="9360"/>
      </w:tabs>
    </w:pPr>
  </w:style>
  <w:style w:type="character" w:customStyle="1" w:styleId="FooterChar">
    <w:name w:val="Footer Char"/>
    <w:link w:val="Footer"/>
    <w:rsid w:val="007840AD"/>
    <w:rPr>
      <w:sz w:val="24"/>
      <w:szCs w:val="24"/>
    </w:rPr>
  </w:style>
  <w:style w:type="character" w:styleId="CommentReference">
    <w:name w:val="annotation reference"/>
    <w:rsid w:val="006B01B3"/>
    <w:rPr>
      <w:sz w:val="18"/>
      <w:szCs w:val="18"/>
    </w:rPr>
  </w:style>
  <w:style w:type="paragraph" w:styleId="CommentText">
    <w:name w:val="annotation text"/>
    <w:basedOn w:val="Normal"/>
    <w:link w:val="CommentTextChar"/>
    <w:rsid w:val="006B01B3"/>
  </w:style>
  <w:style w:type="character" w:customStyle="1" w:styleId="CommentTextChar">
    <w:name w:val="Comment Text Char"/>
    <w:link w:val="CommentText"/>
    <w:rsid w:val="006B01B3"/>
    <w:rPr>
      <w:sz w:val="24"/>
      <w:szCs w:val="24"/>
    </w:rPr>
  </w:style>
  <w:style w:type="paragraph" w:styleId="CommentSubject">
    <w:name w:val="annotation subject"/>
    <w:basedOn w:val="CommentText"/>
    <w:next w:val="CommentText"/>
    <w:link w:val="CommentSubjectChar"/>
    <w:rsid w:val="006B01B3"/>
    <w:rPr>
      <w:b/>
      <w:bCs/>
      <w:sz w:val="20"/>
      <w:szCs w:val="20"/>
    </w:rPr>
  </w:style>
  <w:style w:type="character" w:customStyle="1" w:styleId="CommentSubjectChar">
    <w:name w:val="Comment Subject Char"/>
    <w:link w:val="CommentSubject"/>
    <w:rsid w:val="006B01B3"/>
    <w:rPr>
      <w:b/>
      <w:bCs/>
      <w:sz w:val="24"/>
      <w:szCs w:val="24"/>
    </w:rPr>
  </w:style>
  <w:style w:type="paragraph" w:styleId="FootnoteText">
    <w:name w:val="footnote text"/>
    <w:basedOn w:val="Normal"/>
    <w:link w:val="FootnoteTextChar"/>
    <w:rsid w:val="00901A8A"/>
    <w:rPr>
      <w:sz w:val="20"/>
      <w:szCs w:val="20"/>
    </w:rPr>
  </w:style>
  <w:style w:type="character" w:customStyle="1" w:styleId="FootnoteTextChar">
    <w:name w:val="Footnote Text Char"/>
    <w:basedOn w:val="DefaultParagraphFont"/>
    <w:link w:val="FootnoteText"/>
    <w:rsid w:val="00901A8A"/>
  </w:style>
  <w:style w:type="character" w:styleId="FootnoteReference">
    <w:name w:val="footnote reference"/>
    <w:rsid w:val="00901A8A"/>
    <w:rPr>
      <w:vertAlign w:val="superscript"/>
    </w:rPr>
  </w:style>
  <w:style w:type="paragraph" w:styleId="Date">
    <w:name w:val="Date"/>
    <w:basedOn w:val="Normal"/>
    <w:next w:val="Normal"/>
    <w:link w:val="DateChar"/>
    <w:rsid w:val="00535C62"/>
  </w:style>
  <w:style w:type="character" w:customStyle="1" w:styleId="DateChar">
    <w:name w:val="Date Char"/>
    <w:link w:val="Date"/>
    <w:rsid w:val="00535C62"/>
    <w:rPr>
      <w:sz w:val="24"/>
      <w:szCs w:val="24"/>
    </w:rPr>
  </w:style>
  <w:style w:type="paragraph" w:styleId="Revision">
    <w:name w:val="Revision"/>
    <w:hidden/>
    <w:uiPriority w:val="62"/>
    <w:rsid w:val="0017750D"/>
    <w:rPr>
      <w:sz w:val="24"/>
      <w:szCs w:val="24"/>
    </w:rPr>
  </w:style>
  <w:style w:type="paragraph" w:styleId="NormalWeb">
    <w:name w:val="Normal (Web)"/>
    <w:basedOn w:val="Normal"/>
    <w:uiPriority w:val="99"/>
    <w:unhideWhenUsed/>
    <w:rsid w:val="001F55DE"/>
    <w:pPr>
      <w:spacing w:before="100" w:beforeAutospacing="1" w:after="100" w:afterAutospacing="1"/>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1F55D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F55DE"/>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6306">
      <w:bodyDiv w:val="1"/>
      <w:marLeft w:val="0"/>
      <w:marRight w:val="0"/>
      <w:marTop w:val="0"/>
      <w:marBottom w:val="0"/>
      <w:divBdr>
        <w:top w:val="none" w:sz="0" w:space="0" w:color="auto"/>
        <w:left w:val="none" w:sz="0" w:space="0" w:color="auto"/>
        <w:bottom w:val="none" w:sz="0" w:space="0" w:color="auto"/>
        <w:right w:val="none" w:sz="0" w:space="0" w:color="auto"/>
      </w:divBdr>
    </w:div>
    <w:div w:id="478037805">
      <w:bodyDiv w:val="1"/>
      <w:marLeft w:val="0"/>
      <w:marRight w:val="0"/>
      <w:marTop w:val="0"/>
      <w:marBottom w:val="0"/>
      <w:divBdr>
        <w:top w:val="none" w:sz="0" w:space="0" w:color="auto"/>
        <w:left w:val="none" w:sz="0" w:space="0" w:color="auto"/>
        <w:bottom w:val="none" w:sz="0" w:space="0" w:color="auto"/>
        <w:right w:val="none" w:sz="0" w:space="0" w:color="auto"/>
      </w:divBdr>
    </w:div>
    <w:div w:id="211500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55BEE-52AE-4B4C-935B-2DABC9C6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Soforenko</dc:creator>
  <cp:lastModifiedBy>Tracy Soforenko</cp:lastModifiedBy>
  <cp:revision>15</cp:revision>
  <cp:lastPrinted>2021-01-15T20:42:00Z</cp:lastPrinted>
  <dcterms:created xsi:type="dcterms:W3CDTF">2021-01-16T00:52:00Z</dcterms:created>
  <dcterms:modified xsi:type="dcterms:W3CDTF">2021-01-16T04:03:00Z</dcterms:modified>
</cp:coreProperties>
</file>