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  <w:bCs/>
          <w:noProof/>
          <w:sz w:val="22"/>
        </w:rPr>
      </w:pPr>
      <w:bookmarkStart w:id="0" w:name="OLE_LINK6"/>
      <w:bookmarkStart w:id="1" w:name="OLE_LINK5"/>
      <w:bookmarkStart w:id="2" w:name="OLE_LINK2"/>
      <w:r>
        <w:rPr>
          <w:rFonts w:hAnsi="Times New Roman" w:cs="Times New Roman"/>
          <w:b/>
          <w:bCs/>
          <w:noProof/>
          <w:sz w:val="22"/>
        </w:rPr>
        <w:t>National Federation of the Blind</w:t>
      </w:r>
    </w:p>
    <w:p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  <w:bCs/>
          <w:noProof/>
          <w:sz w:val="22"/>
        </w:rPr>
      </w:pPr>
      <w:smartTag w:uri="urn:schemas-microsoft-com:office:smarttags" w:element="place">
        <w:r>
          <w:rPr>
            <w:rFonts w:hAnsi="Times New Roman" w:cs="Times New Roman"/>
            <w:b/>
            <w:bCs/>
            <w:noProof/>
            <w:sz w:val="22"/>
          </w:rPr>
          <w:t>Potomac</w:t>
        </w:r>
      </w:smartTag>
      <w:r>
        <w:rPr>
          <w:rFonts w:hAnsi="Times New Roman" w:cs="Times New Roman"/>
          <w:b/>
          <w:bCs/>
          <w:noProof/>
          <w:sz w:val="22"/>
        </w:rPr>
        <w:t xml:space="preserve"> Chapter</w:t>
      </w:r>
    </w:p>
    <w:p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hAnsi="Times New Roman" w:cs="Times New Roman"/>
              <w:bCs/>
              <w:noProof/>
              <w:sz w:val="22"/>
            </w:rPr>
            <w:t>Arlington</w:t>
          </w:r>
        </w:smartTag>
        <w:r>
          <w:rPr>
            <w:rFonts w:hAnsi="Times New Roman" w:cs="Times New Roman"/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rFonts w:hAnsi="Times New Roman" w:cs="Times New Roman"/>
              <w:bCs/>
              <w:noProof/>
              <w:sz w:val="22"/>
            </w:rPr>
            <w:t>VA</w:t>
          </w:r>
        </w:smartTag>
      </w:smartTag>
    </w:p>
    <w:p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r>
        <w:rPr>
          <w:rFonts w:hAnsi="Times New Roman" w:cs="Times New Roman"/>
          <w:bCs/>
          <w:noProof/>
          <w:sz w:val="22"/>
        </w:rPr>
        <w:t>Voicemail: 703-867-6400</w:t>
      </w:r>
    </w:p>
    <w:p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r>
        <w:rPr>
          <w:rFonts w:hAnsi="Times New Roman" w:cs="Times New Roman"/>
          <w:bCs/>
          <w:noProof/>
          <w:sz w:val="22"/>
        </w:rPr>
        <w:t xml:space="preserve">E-mail: </w:t>
      </w:r>
      <w:smartTag w:uri="urn:schemas-microsoft-com:office:smarttags" w:element="PersonName">
        <w:r>
          <w:rPr>
            <w:rFonts w:hAnsi="Times New Roman" w:cs="Times New Roman"/>
            <w:bCs/>
            <w:noProof/>
            <w:sz w:val="22"/>
          </w:rPr>
          <w:t>johnh50@verizon.net</w:t>
        </w:r>
      </w:smartTag>
    </w:p>
    <w:p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</w:p>
    <w:p w:rsidR="00A9276A" w:rsidRPr="009A4E97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sz w:val="22"/>
        </w:rPr>
      </w:pPr>
    </w:p>
    <w:p w:rsidR="00A9276A" w:rsidRPr="00CE4282" w:rsidRDefault="00A9276A" w:rsidP="003C21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0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April</w:t>
      </w:r>
      <w:r w:rsidRPr="00CE4282">
        <w:rPr>
          <w:rFonts w:hAnsi="Times New Roman" w:cs="Times New Roman"/>
          <w:bCs/>
          <w:sz w:val="24"/>
          <w:szCs w:val="24"/>
        </w:rPr>
        <w:t xml:space="preserve">, </w:t>
      </w:r>
      <w:r>
        <w:rPr>
          <w:rFonts w:hAnsi="Times New Roman" w:cs="Times New Roman"/>
          <w:bCs/>
          <w:sz w:val="24"/>
          <w:szCs w:val="24"/>
        </w:rPr>
        <w:t xml:space="preserve">23, </w:t>
      </w:r>
      <w:r w:rsidRPr="00CE4282">
        <w:rPr>
          <w:rFonts w:hAnsi="Times New Roman" w:cs="Times New Roman"/>
          <w:bCs/>
          <w:sz w:val="24"/>
          <w:szCs w:val="24"/>
        </w:rPr>
        <w:t>201</w:t>
      </w:r>
      <w:r>
        <w:rPr>
          <w:rFonts w:hAnsi="Times New Roman" w:cs="Times New Roman"/>
          <w:bCs/>
          <w:sz w:val="24"/>
          <w:szCs w:val="24"/>
        </w:rPr>
        <w:t>6</w:t>
      </w:r>
    </w:p>
    <w:p w:rsidR="00A9276A" w:rsidRPr="00CE4282" w:rsidRDefault="00A9276A" w:rsidP="00D1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rPr>
          <w:rFonts w:hAnsi="Times New Roman" w:cs="Times New Roman"/>
          <w:bCs/>
          <w:sz w:val="24"/>
          <w:szCs w:val="24"/>
        </w:rPr>
      </w:pPr>
    </w:p>
    <w:p w:rsidR="00A9276A" w:rsidRPr="00CE4282" w:rsidRDefault="00A9276A" w:rsidP="003C21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ab/>
        <w:t xml:space="preserve">Dear Merchant/Contributor: </w:t>
      </w:r>
    </w:p>
    <w:p w:rsidR="00A9276A" w:rsidRPr="00CE4282" w:rsidRDefault="00A9276A" w:rsidP="003C21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180"/>
        <w:rPr>
          <w:rFonts w:hAnsi="Times New Roman" w:cs="Times New Roman"/>
          <w:bCs/>
          <w:sz w:val="24"/>
          <w:szCs w:val="24"/>
        </w:rPr>
      </w:pPr>
    </w:p>
    <w:p w:rsidR="00A9276A" w:rsidRPr="00CE4282" w:rsidRDefault="00A9276A" w:rsidP="00CE4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spacing w:after="240"/>
        <w:ind w:left="90"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ab/>
        <w:t>We hope you will act on this opportunity to contribute to a ve</w:t>
      </w:r>
      <w:r>
        <w:rPr>
          <w:rFonts w:hAnsi="Times New Roman" w:cs="Times New Roman"/>
          <w:bCs/>
          <w:sz w:val="24"/>
          <w:szCs w:val="24"/>
        </w:rPr>
        <w:t xml:space="preserve">ry special event!  The Potomac Chapter, </w:t>
      </w:r>
      <w:r w:rsidRPr="00CE4282">
        <w:rPr>
          <w:rFonts w:hAnsi="Times New Roman" w:cs="Times New Roman"/>
          <w:bCs/>
          <w:sz w:val="24"/>
          <w:szCs w:val="24"/>
        </w:rPr>
        <w:t xml:space="preserve">National Federation of the Blind (PCNFB) will hold our annual fundraising auction on Saturday, </w:t>
      </w:r>
      <w:r>
        <w:rPr>
          <w:rFonts w:hAnsi="Times New Roman" w:cs="Times New Roman"/>
          <w:bCs/>
          <w:sz w:val="24"/>
          <w:szCs w:val="24"/>
        </w:rPr>
        <w:t>June</w:t>
      </w:r>
      <w:r w:rsidRPr="00CE4282">
        <w:rPr>
          <w:rFonts w:hAnsi="Times New Roman" w:cs="Times New Roman"/>
          <w:bCs/>
          <w:sz w:val="24"/>
          <w:szCs w:val="24"/>
        </w:rPr>
        <w:t xml:space="preserve"> </w:t>
      </w:r>
      <w:r>
        <w:rPr>
          <w:rFonts w:hAnsi="Times New Roman" w:cs="Times New Roman"/>
          <w:bCs/>
          <w:sz w:val="24"/>
          <w:szCs w:val="24"/>
        </w:rPr>
        <w:t>11</w:t>
      </w:r>
      <w:r w:rsidRPr="00CE4282">
        <w:rPr>
          <w:rFonts w:hAnsi="Times New Roman" w:cs="Times New Roman"/>
          <w:bCs/>
          <w:sz w:val="24"/>
          <w:szCs w:val="24"/>
        </w:rPr>
        <w:t>, 201</w:t>
      </w:r>
      <w:r>
        <w:rPr>
          <w:rFonts w:hAnsi="Times New Roman" w:cs="Times New Roman"/>
          <w:bCs/>
          <w:sz w:val="24"/>
          <w:szCs w:val="24"/>
        </w:rPr>
        <w:t>6</w:t>
      </w:r>
      <w:r w:rsidRPr="00CE4282">
        <w:rPr>
          <w:rFonts w:hAnsi="Times New Roman" w:cs="Times New Roman"/>
          <w:bCs/>
          <w:sz w:val="24"/>
          <w:szCs w:val="24"/>
        </w:rPr>
        <w:t xml:space="preserve">.  Your donation will help support our work with blind and visually impaired people of all ages.  This summer we will be focusing on </w:t>
      </w:r>
      <w:r>
        <w:rPr>
          <w:rFonts w:hAnsi="Times New Roman" w:cs="Times New Roman"/>
          <w:bCs/>
          <w:sz w:val="24"/>
          <w:szCs w:val="24"/>
        </w:rPr>
        <w:t xml:space="preserve">offering training to persons with visual impairments on the use of smart phones as well as social media and Windows 10.  </w:t>
      </w:r>
      <w:r w:rsidRPr="00CE4282">
        <w:rPr>
          <w:rFonts w:hAnsi="Times New Roman" w:cs="Times New Roman"/>
          <w:bCs/>
          <w:sz w:val="24"/>
          <w:szCs w:val="24"/>
        </w:rPr>
        <w:t>Additionally your contributions will go towards providing academic scholarships to blind and visually-impaired college students.  Your financial assistance will also go towards fellowships provided by the N</w:t>
      </w:r>
      <w:r>
        <w:rPr>
          <w:rFonts w:hAnsi="Times New Roman" w:cs="Times New Roman"/>
          <w:bCs/>
          <w:sz w:val="24"/>
          <w:szCs w:val="24"/>
        </w:rPr>
        <w:t xml:space="preserve">ational </w:t>
      </w:r>
      <w:r w:rsidRPr="00CE4282">
        <w:rPr>
          <w:rFonts w:hAnsi="Times New Roman" w:cs="Times New Roman"/>
          <w:bCs/>
          <w:sz w:val="24"/>
          <w:szCs w:val="24"/>
        </w:rPr>
        <w:t>F</w:t>
      </w:r>
      <w:r>
        <w:rPr>
          <w:rFonts w:hAnsi="Times New Roman" w:cs="Times New Roman"/>
          <w:bCs/>
          <w:sz w:val="24"/>
          <w:szCs w:val="24"/>
        </w:rPr>
        <w:t xml:space="preserve">ederation of the </w:t>
      </w:r>
      <w:r w:rsidRPr="00CE4282">
        <w:rPr>
          <w:rFonts w:hAnsi="Times New Roman" w:cs="Times New Roman"/>
          <w:bCs/>
          <w:sz w:val="24"/>
          <w:szCs w:val="24"/>
        </w:rPr>
        <w:t>B</w:t>
      </w:r>
      <w:r>
        <w:rPr>
          <w:rFonts w:hAnsi="Times New Roman" w:cs="Times New Roman"/>
          <w:bCs/>
          <w:sz w:val="24"/>
          <w:szCs w:val="24"/>
        </w:rPr>
        <w:t>lind</w:t>
      </w:r>
      <w:r w:rsidRPr="00CE4282">
        <w:rPr>
          <w:rFonts w:hAnsi="Times New Roman" w:cs="Times New Roman"/>
          <w:bCs/>
          <w:sz w:val="24"/>
          <w:szCs w:val="24"/>
        </w:rPr>
        <w:t xml:space="preserve"> </w:t>
      </w:r>
      <w:r>
        <w:rPr>
          <w:rFonts w:hAnsi="Times New Roman" w:cs="Times New Roman"/>
          <w:bCs/>
          <w:sz w:val="24"/>
          <w:szCs w:val="24"/>
        </w:rPr>
        <w:t xml:space="preserve">(NFB) </w:t>
      </w:r>
      <w:r w:rsidRPr="00CE4282">
        <w:rPr>
          <w:rFonts w:hAnsi="Times New Roman" w:cs="Times New Roman"/>
          <w:bCs/>
          <w:sz w:val="24"/>
          <w:szCs w:val="24"/>
        </w:rPr>
        <w:t>for first time attendees to the 7</w:t>
      </w:r>
      <w:r>
        <w:rPr>
          <w:rFonts w:hAnsi="Times New Roman" w:cs="Times New Roman"/>
          <w:bCs/>
          <w:sz w:val="24"/>
          <w:szCs w:val="24"/>
        </w:rPr>
        <w:t>6</w:t>
      </w:r>
      <w:r w:rsidRPr="00CE4282">
        <w:rPr>
          <w:rFonts w:hAnsi="Times New Roman" w:cs="Times New Roman"/>
          <w:bCs/>
          <w:sz w:val="24"/>
          <w:szCs w:val="24"/>
          <w:vertAlign w:val="superscript"/>
        </w:rPr>
        <w:t>th</w:t>
      </w:r>
      <w:r w:rsidRPr="00CE4282">
        <w:rPr>
          <w:rFonts w:hAnsi="Times New Roman" w:cs="Times New Roman"/>
          <w:bCs/>
          <w:sz w:val="24"/>
          <w:szCs w:val="24"/>
        </w:rPr>
        <w:t xml:space="preserve"> Annual National Convention of the NFB.   </w:t>
      </w:r>
    </w:p>
    <w:p w:rsidR="00A9276A" w:rsidRDefault="00A9276A" w:rsidP="00CE4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spacing w:after="240"/>
        <w:ind w:left="90"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ab/>
      </w:r>
    </w:p>
    <w:p w:rsidR="00A9276A" w:rsidRDefault="00A9276A" w:rsidP="00522F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sz w:val="24"/>
          <w:szCs w:val="24"/>
        </w:rPr>
      </w:pPr>
      <w:r w:rsidRPr="00CE4282">
        <w:rPr>
          <w:rFonts w:hAnsi="Times New Roman" w:cs="Times New Roman"/>
          <w:sz w:val="24"/>
          <w:szCs w:val="24"/>
        </w:rPr>
        <w:t xml:space="preserve">The Potomac Chapter represents the Northern Virginia areas of </w:t>
      </w:r>
      <w:smartTag w:uri="urn:schemas-microsoft-com:office:smarttags" w:element="PostalCode">
        <w:r w:rsidRPr="00CE4282">
          <w:rPr>
            <w:rFonts w:hAnsi="Times New Roman" w:cs="Times New Roman"/>
            <w:sz w:val="24"/>
            <w:szCs w:val="24"/>
          </w:rPr>
          <w:t>Arlington</w:t>
        </w:r>
      </w:smartTag>
      <w:r w:rsidRPr="00CE4282">
        <w:rPr>
          <w:rFonts w:hAnsi="Times New Roman" w:cs="Times New Roman"/>
          <w:sz w:val="24"/>
          <w:szCs w:val="24"/>
        </w:rPr>
        <w:t xml:space="preserve">, </w:t>
      </w:r>
      <w:smartTag w:uri="urn:schemas-microsoft-com:office:smarttags" w:element="PostalCode">
        <w:r w:rsidRPr="00CE4282">
          <w:rPr>
            <w:rFonts w:hAnsi="Times New Roman" w:cs="Times New Roman"/>
            <w:sz w:val="24"/>
            <w:szCs w:val="24"/>
          </w:rPr>
          <w:t>Falls Church</w:t>
        </w:r>
      </w:smartTag>
      <w:r w:rsidRPr="00CE4282">
        <w:rPr>
          <w:rFonts w:hAnsi="Times New Roman" w:cs="Times New Roman"/>
          <w:sz w:val="24"/>
          <w:szCs w:val="24"/>
        </w:rPr>
        <w:t xml:space="preserve">, </w:t>
      </w:r>
      <w:smartTag w:uri="urn:schemas-microsoft-com:office:smarttags" w:element="PostalCode">
        <w:r w:rsidRPr="00CE4282">
          <w:rPr>
            <w:rFonts w:hAnsi="Times New Roman" w:cs="Times New Roman"/>
            <w:sz w:val="24"/>
            <w:szCs w:val="24"/>
          </w:rPr>
          <w:t>Alexandria</w:t>
        </w:r>
      </w:smartTag>
      <w:r w:rsidRPr="00CE4282">
        <w:rPr>
          <w:rFonts w:hAnsi="Times New Roman" w:cs="Times New Roman"/>
          <w:sz w:val="24"/>
          <w:szCs w:val="24"/>
        </w:rPr>
        <w:t xml:space="preserve">, and the eastern portions of </w:t>
      </w:r>
      <w:smartTag w:uri="urn:schemas-microsoft-com:office:smarttags" w:element="PostalCode">
        <w:smartTag w:uri="urn:schemas-microsoft-com:office:smarttags" w:element="PostalCode">
          <w:r w:rsidRPr="00CE4282">
            <w:rPr>
              <w:rFonts w:hAnsi="Times New Roman" w:cs="Times New Roman"/>
              <w:sz w:val="24"/>
              <w:szCs w:val="24"/>
            </w:rPr>
            <w:t>Fairfax</w:t>
          </w:r>
        </w:smartTag>
        <w:r w:rsidRPr="00CE4282">
          <w:rPr>
            <w:rFonts w:hAnsi="Times New Roman" w:cs="Times New Roman"/>
            <w:sz w:val="24"/>
            <w:szCs w:val="24"/>
          </w:rPr>
          <w:t xml:space="preserve"> </w:t>
        </w:r>
        <w:smartTag w:uri="urn:schemas-microsoft-com:office:smarttags" w:element="PostalCode">
          <w:r w:rsidRPr="00CE4282">
            <w:rPr>
              <w:rFonts w:hAnsi="Times New Roman" w:cs="Times New Roman"/>
              <w:sz w:val="24"/>
              <w:szCs w:val="24"/>
            </w:rPr>
            <w:t>County</w:t>
          </w:r>
        </w:smartTag>
      </w:smartTag>
      <w:r w:rsidRPr="00CE4282">
        <w:rPr>
          <w:rFonts w:hAnsi="Times New Roman" w:cs="Times New Roman"/>
          <w:sz w:val="24"/>
          <w:szCs w:val="24"/>
        </w:rPr>
        <w:t>. The PCNFB is the local chapter of the state affiliate</w:t>
      </w:r>
      <w:r>
        <w:rPr>
          <w:rFonts w:hAnsi="Times New Roman" w:cs="Times New Roman"/>
          <w:sz w:val="24"/>
          <w:szCs w:val="24"/>
        </w:rPr>
        <w:t xml:space="preserve">, National Federation of the Blind of Virginia, </w:t>
      </w:r>
      <w:r w:rsidRPr="00CE4282">
        <w:rPr>
          <w:rFonts w:hAnsi="Times New Roman" w:cs="Times New Roman"/>
          <w:sz w:val="24"/>
          <w:szCs w:val="24"/>
        </w:rPr>
        <w:t xml:space="preserve"> and a chapter of the National Federation of the Blind, the largest and most influential organization of the blind in the </w:t>
      </w:r>
      <w:smartTag w:uri="urn:schemas-microsoft-com:office:smarttags" w:element="PostalCode">
        <w:r w:rsidRPr="00CE4282">
          <w:rPr>
            <w:rFonts w:hAnsi="Times New Roman" w:cs="Times New Roman"/>
            <w:sz w:val="24"/>
            <w:szCs w:val="24"/>
          </w:rPr>
          <w:t>United States</w:t>
        </w:r>
      </w:smartTag>
      <w:r w:rsidRPr="00CE4282">
        <w:rPr>
          <w:rFonts w:hAnsi="Times New Roman" w:cs="Times New Roman"/>
          <w:sz w:val="24"/>
          <w:szCs w:val="24"/>
        </w:rPr>
        <w:t xml:space="preserve">.  </w:t>
      </w:r>
      <w:r w:rsidRPr="00CE4282">
        <w:rPr>
          <w:sz w:val="24"/>
          <w:szCs w:val="24"/>
        </w:rPr>
        <w:t xml:space="preserve">The National Federation of the Blind </w:t>
      </w:r>
      <w:r>
        <w:rPr>
          <w:sz w:val="24"/>
          <w:szCs w:val="24"/>
        </w:rPr>
        <w:t xml:space="preserve">of Virginia </w:t>
      </w:r>
      <w:r w:rsidRPr="00CE4282">
        <w:rPr>
          <w:sz w:val="24"/>
          <w:szCs w:val="24"/>
        </w:rPr>
        <w:t xml:space="preserve">is a 501(c) 3 </w:t>
      </w:r>
      <w:r>
        <w:rPr>
          <w:sz w:val="24"/>
          <w:szCs w:val="24"/>
        </w:rPr>
        <w:t xml:space="preserve"> charitable tax exempt </w:t>
      </w:r>
      <w:r w:rsidRPr="00CE4282">
        <w:rPr>
          <w:sz w:val="24"/>
          <w:szCs w:val="24"/>
        </w:rPr>
        <w:t xml:space="preserve">organization.  </w:t>
      </w:r>
      <w:r>
        <w:rPr>
          <w:sz w:val="24"/>
          <w:szCs w:val="24"/>
        </w:rPr>
        <w:t xml:space="preserve">Our Tax Identification Number is </w:t>
      </w:r>
      <w:r>
        <w:rPr>
          <w:rFonts w:ascii="Courier New" w:hAnsi="Courier New" w:cs="Courier New"/>
          <w:color w:val="auto"/>
        </w:rPr>
        <w:t>23-7176308</w:t>
      </w:r>
      <w:r>
        <w:rPr>
          <w:sz w:val="24"/>
          <w:szCs w:val="24"/>
        </w:rPr>
        <w:t>.</w:t>
      </w:r>
    </w:p>
    <w:p w:rsidR="00A9276A" w:rsidRDefault="00A9276A" w:rsidP="00CE4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spacing w:after="240"/>
        <w:ind w:left="90" w:right="166"/>
        <w:rPr>
          <w:rFonts w:hAnsi="Times New Roman" w:cs="Times New Roman"/>
          <w:bCs/>
          <w:sz w:val="24"/>
          <w:szCs w:val="24"/>
        </w:rPr>
      </w:pPr>
    </w:p>
    <w:p w:rsidR="00A9276A" w:rsidRPr="00CE4282" w:rsidRDefault="00A9276A" w:rsidP="00CE4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spacing w:after="240"/>
        <w:ind w:left="90"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>If you would like to contribute to our auction, I can come by to collect your contribution or you can contact me by telephone at the number below.  All contributions will be acknowledged at the auction.</w:t>
      </w:r>
    </w:p>
    <w:p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spacing w:after="240"/>
        <w:ind w:left="90"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ab/>
        <w:t>We thank you for your consideration and for helping to make our event a success.</w:t>
      </w:r>
    </w:p>
    <w:p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Sincerely, </w:t>
      </w:r>
    </w:p>
    <w:p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ab/>
      </w: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John Halverson, Ph.D., President</w:t>
      </w: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smartTag w:uri="urn:schemas-microsoft-com:office:smarttags" w:element="PostalCode">
        <w:r>
          <w:rPr>
            <w:rFonts w:hAnsi="Times New Roman" w:cs="Times New Roman"/>
            <w:bCs/>
            <w:sz w:val="24"/>
            <w:szCs w:val="24"/>
          </w:rPr>
          <w:t>Potomac</w:t>
        </w:r>
      </w:smartTag>
      <w:r>
        <w:rPr>
          <w:rFonts w:hAnsi="Times New Roman" w:cs="Times New Roman"/>
          <w:bCs/>
          <w:sz w:val="24"/>
          <w:szCs w:val="24"/>
        </w:rPr>
        <w:t xml:space="preserve"> Chapter, National Federation of the Blind</w:t>
      </w: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703-867-6400</w:t>
      </w: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Donation form and proof of 501©3 status attached</w:t>
      </w: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br w:type="page"/>
      </w:r>
    </w:p>
    <w:p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86" w:right="166"/>
        <w:rPr>
          <w:rFonts w:hAnsi="Times New Roman" w:cs="Times New Roman"/>
          <w:b/>
          <w:bCs/>
          <w:sz w:val="24"/>
          <w:szCs w:val="24"/>
        </w:rPr>
      </w:pPr>
      <w:bookmarkStart w:id="3" w:name="OLE_LINK9"/>
      <w:r w:rsidRPr="00CE4282">
        <w:rPr>
          <w:rFonts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</w:t>
      </w: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86" w:right="166"/>
        <w:jc w:val="center"/>
        <w:rPr>
          <w:b/>
          <w:sz w:val="24"/>
          <w:szCs w:val="24"/>
        </w:rPr>
      </w:pPr>
      <w:r w:rsidRPr="00CE4282">
        <w:rPr>
          <w:b/>
          <w:sz w:val="24"/>
          <w:szCs w:val="24"/>
        </w:rPr>
        <w:t>DONATION INFORMATION FORM</w:t>
      </w: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 xml:space="preserve">I would like to make a donation to the Potomac Chapter of the National Federation of the Blind (PCNFB) </w:t>
      </w:r>
      <w:r>
        <w:rPr>
          <w:sz w:val="24"/>
          <w:szCs w:val="24"/>
        </w:rPr>
        <w:t>June</w:t>
      </w:r>
      <w:r w:rsidRPr="00CE4282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CE4282">
        <w:rPr>
          <w:sz w:val="24"/>
          <w:szCs w:val="24"/>
        </w:rPr>
        <w:t xml:space="preserve"> Fundraising Auction as indicated below: </w:t>
      </w: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_____   A donation of merchandise valued at: $____________.</w:t>
      </w: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_____   A gift certificate valued at: $______________.</w:t>
      </w: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 xml:space="preserve">_____   Monetary gift:  $____________. Checks should be made payable to PCNFB.  </w:t>
      </w: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 xml:space="preserve">Mail checks to: Sean McMahon, </w:t>
      </w:r>
      <w:smartTag w:uri="urn:schemas-microsoft-com:office:smarttags" w:element="PostalCode">
        <w:smartTag w:uri="urn:schemas-microsoft-com:office:smarttags" w:element="PostalCode">
          <w:r w:rsidRPr="00CE4282">
            <w:rPr>
              <w:sz w:val="24"/>
              <w:szCs w:val="24"/>
            </w:rPr>
            <w:t>850 N. Randolph St., Apt. 904</w:t>
          </w:r>
        </w:smartTag>
        <w:r w:rsidRPr="00CE4282">
          <w:rPr>
            <w:sz w:val="24"/>
            <w:szCs w:val="24"/>
          </w:rPr>
          <w:t xml:space="preserve">, </w:t>
        </w:r>
        <w:smartTag w:uri="urn:schemas-microsoft-com:office:smarttags" w:element="PostalCode">
          <w:r w:rsidRPr="00CE4282">
            <w:rPr>
              <w:sz w:val="24"/>
              <w:szCs w:val="24"/>
            </w:rPr>
            <w:t>Arlington</w:t>
          </w:r>
        </w:smartTag>
        <w:r w:rsidRPr="00CE4282">
          <w:rPr>
            <w:sz w:val="24"/>
            <w:szCs w:val="24"/>
          </w:rPr>
          <w:t xml:space="preserve">, </w:t>
        </w:r>
        <w:smartTag w:uri="urn:schemas-microsoft-com:office:smarttags" w:element="PostalCode">
          <w:r w:rsidRPr="00CE4282">
            <w:rPr>
              <w:sz w:val="24"/>
              <w:szCs w:val="24"/>
            </w:rPr>
            <w:t>VA</w:t>
          </w:r>
        </w:smartTag>
        <w:r w:rsidRPr="00CE4282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CE4282">
            <w:rPr>
              <w:sz w:val="24"/>
              <w:szCs w:val="24"/>
            </w:rPr>
            <w:t>22203</w:t>
          </w:r>
        </w:smartTag>
      </w:smartTag>
      <w:r w:rsidRPr="00CE4282">
        <w:rPr>
          <w:sz w:val="24"/>
          <w:szCs w:val="24"/>
        </w:rPr>
        <w:t>.</w:t>
      </w: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Gift certificates and merchandise donations will be collected by your PCNFB representative.</w:t>
      </w: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b/>
          <w:sz w:val="24"/>
          <w:szCs w:val="24"/>
        </w:rPr>
      </w:pP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 w:rsidRPr="00CE4282">
        <w:rPr>
          <w:b/>
          <w:sz w:val="24"/>
          <w:szCs w:val="24"/>
        </w:rPr>
        <w:t>NAME AND ADDRESS OF DONOR</w:t>
      </w:r>
      <w:r w:rsidRPr="00CE4282">
        <w:rPr>
          <w:sz w:val="24"/>
          <w:szCs w:val="24"/>
        </w:rPr>
        <w:t>:</w:t>
      </w:r>
      <w:bookmarkEnd w:id="0"/>
      <w:bookmarkEnd w:id="1"/>
      <w:bookmarkEnd w:id="2"/>
      <w:bookmarkEnd w:id="3"/>
      <w:r w:rsidRPr="00CE4282">
        <w:rPr>
          <w:sz w:val="24"/>
          <w:szCs w:val="24"/>
        </w:rPr>
        <w:t xml:space="preserve">  _________________________________________</w:t>
      </w:r>
      <w:r>
        <w:rPr>
          <w:sz w:val="24"/>
          <w:szCs w:val="24"/>
        </w:rPr>
        <w:t>___________________________</w:t>
      </w:r>
      <w:r w:rsidRPr="00CE4282">
        <w:rPr>
          <w:sz w:val="24"/>
          <w:szCs w:val="24"/>
        </w:rPr>
        <w:t>__________</w:t>
      </w:r>
    </w:p>
    <w:p w:rsidR="00A9276A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 w:rsidRPr="00CE4282">
        <w:rPr>
          <w:sz w:val="24"/>
          <w:szCs w:val="24"/>
        </w:rPr>
        <w:t>______________________________________________________________________________</w:t>
      </w:r>
    </w:p>
    <w:p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bookmarkStart w:id="4" w:name="_GoBack"/>
      <w:bookmarkEnd w:id="4"/>
      <w:r>
        <w:rPr>
          <w:sz w:val="24"/>
          <w:szCs w:val="24"/>
        </w:rPr>
        <w:t>________________</w:t>
      </w:r>
    </w:p>
    <w:sectPr w:rsidR="00A9276A" w:rsidRPr="00CE4282" w:rsidSect="009A4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267" w:bottom="1008" w:left="1267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6A" w:rsidRDefault="00A9276A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9276A" w:rsidRDefault="00A9276A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6A" w:rsidRDefault="00A9276A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9276A" w:rsidRDefault="00A9276A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0FE"/>
    <w:rsid w:val="0001267E"/>
    <w:rsid w:val="00022C76"/>
    <w:rsid w:val="00034474"/>
    <w:rsid w:val="00057069"/>
    <w:rsid w:val="00075F4D"/>
    <w:rsid w:val="00090D21"/>
    <w:rsid w:val="000C28B8"/>
    <w:rsid w:val="000D2411"/>
    <w:rsid w:val="001327ED"/>
    <w:rsid w:val="00180C47"/>
    <w:rsid w:val="001D7632"/>
    <w:rsid w:val="001E57BC"/>
    <w:rsid w:val="00231F79"/>
    <w:rsid w:val="002E7503"/>
    <w:rsid w:val="002F6A7F"/>
    <w:rsid w:val="00316C0B"/>
    <w:rsid w:val="00341716"/>
    <w:rsid w:val="003436D0"/>
    <w:rsid w:val="003451FD"/>
    <w:rsid w:val="00376F60"/>
    <w:rsid w:val="00396C10"/>
    <w:rsid w:val="003C21E5"/>
    <w:rsid w:val="003C3E07"/>
    <w:rsid w:val="003D3D69"/>
    <w:rsid w:val="0042745A"/>
    <w:rsid w:val="00435F3B"/>
    <w:rsid w:val="004620FE"/>
    <w:rsid w:val="00485C03"/>
    <w:rsid w:val="0049667D"/>
    <w:rsid w:val="004F2BE8"/>
    <w:rsid w:val="00522F41"/>
    <w:rsid w:val="005409D2"/>
    <w:rsid w:val="005465F3"/>
    <w:rsid w:val="005A4941"/>
    <w:rsid w:val="005B4E72"/>
    <w:rsid w:val="005C448B"/>
    <w:rsid w:val="005F3D01"/>
    <w:rsid w:val="006138DF"/>
    <w:rsid w:val="00625882"/>
    <w:rsid w:val="00675FF1"/>
    <w:rsid w:val="006A7778"/>
    <w:rsid w:val="006C4BCD"/>
    <w:rsid w:val="006D7F5F"/>
    <w:rsid w:val="00721ED8"/>
    <w:rsid w:val="007506B6"/>
    <w:rsid w:val="00776A36"/>
    <w:rsid w:val="007B71BC"/>
    <w:rsid w:val="007C4235"/>
    <w:rsid w:val="00800092"/>
    <w:rsid w:val="00827ADE"/>
    <w:rsid w:val="00837444"/>
    <w:rsid w:val="008618B6"/>
    <w:rsid w:val="00867A44"/>
    <w:rsid w:val="00882106"/>
    <w:rsid w:val="0090216B"/>
    <w:rsid w:val="00907F0F"/>
    <w:rsid w:val="0092272E"/>
    <w:rsid w:val="0094189D"/>
    <w:rsid w:val="00964AA6"/>
    <w:rsid w:val="00977C91"/>
    <w:rsid w:val="00984337"/>
    <w:rsid w:val="009A23D9"/>
    <w:rsid w:val="009A4E97"/>
    <w:rsid w:val="009D7193"/>
    <w:rsid w:val="009F7380"/>
    <w:rsid w:val="00A172D8"/>
    <w:rsid w:val="00A40F31"/>
    <w:rsid w:val="00A56166"/>
    <w:rsid w:val="00A6796C"/>
    <w:rsid w:val="00A9276A"/>
    <w:rsid w:val="00AC4AA9"/>
    <w:rsid w:val="00B407E4"/>
    <w:rsid w:val="00B83787"/>
    <w:rsid w:val="00B95BD9"/>
    <w:rsid w:val="00B96592"/>
    <w:rsid w:val="00BA7561"/>
    <w:rsid w:val="00BB1EBE"/>
    <w:rsid w:val="00BB5E45"/>
    <w:rsid w:val="00BE175D"/>
    <w:rsid w:val="00BF1929"/>
    <w:rsid w:val="00BF50B6"/>
    <w:rsid w:val="00C15303"/>
    <w:rsid w:val="00C543E3"/>
    <w:rsid w:val="00C7552F"/>
    <w:rsid w:val="00C832BB"/>
    <w:rsid w:val="00CA414A"/>
    <w:rsid w:val="00CA5533"/>
    <w:rsid w:val="00CE4282"/>
    <w:rsid w:val="00D0385F"/>
    <w:rsid w:val="00D17EC3"/>
    <w:rsid w:val="00D309E8"/>
    <w:rsid w:val="00D678A7"/>
    <w:rsid w:val="00DC5A8E"/>
    <w:rsid w:val="00DD15B7"/>
    <w:rsid w:val="00E503E6"/>
    <w:rsid w:val="00EC558F"/>
    <w:rsid w:val="00ED5EF0"/>
    <w:rsid w:val="00EE77E6"/>
    <w:rsid w:val="00EE7AF5"/>
    <w:rsid w:val="00F07019"/>
    <w:rsid w:val="00F24E9A"/>
    <w:rsid w:val="00FB1C93"/>
    <w:rsid w:val="00FD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 w:cs="Arial Unicode MS"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2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0FE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rsid w:val="009D71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36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7069"/>
    <w:rPr>
      <w:rFonts w:ascii="Times New Roman" w:eastAsia="Times New Roman" w:hAnsi="Arial Unicode MS" w:cs="Arial Unicode MS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3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7069"/>
    <w:rPr>
      <w:rFonts w:ascii="Times New Roman" w:eastAsia="Times New Roman" w:hAnsi="Arial Unicode MS" w:cs="Arial Unicode MS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9A4E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373</TotalTime>
  <Pages>2</Pages>
  <Words>429</Words>
  <Characters>2446</Characters>
  <Application>Microsoft Office Outlook</Application>
  <DocSecurity>0</DocSecurity>
  <Lines>0</Lines>
  <Paragraphs>0</Paragraphs>
  <ScaleCrop>false</ScaleCrop>
  <Company>Veteran Affairs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</dc:creator>
  <cp:keywords/>
  <dc:description/>
  <cp:lastModifiedBy>John Halverson</cp:lastModifiedBy>
  <cp:revision>9</cp:revision>
  <cp:lastPrinted>2015-04-12T19:04:00Z</cp:lastPrinted>
  <dcterms:created xsi:type="dcterms:W3CDTF">2015-03-12T20:29:00Z</dcterms:created>
  <dcterms:modified xsi:type="dcterms:W3CDTF">2016-05-15T15:18:00Z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-698942420</vt:i4>
  </property>
  <property fmtid="{D5CDD505-2E9C-101B-9397-08002B2CF9AE}" pid="3" name="_NewReviewCycle">
    <vt:lpwstr/>
  </property>
  <property fmtid="{D5CDD505-2E9C-101B-9397-08002B2CF9AE}" pid="4" name="_EmailSubject">
    <vt:lpwstr>Latest Auction Solicitation Letter  on Letterhead revised March 12 2015 Revised 5</vt:lpwstr>
  </property>
  <property fmtid="{D5CDD505-2E9C-101B-9397-08002B2CF9AE}" pid="5" name="_AuthorEmail">
    <vt:lpwstr>Cynthia.R.Lane@hud.gov</vt:lpwstr>
  </property>
  <property fmtid="{D5CDD505-2E9C-101B-9397-08002B2CF9AE}" pid="6" name="_AuthorEmailDisplayName">
    <vt:lpwstr>Lane, Cynthia R</vt:lpwstr>
  </property>
  <property fmtid="{D5CDD505-2E9C-101B-9397-08002B2CF9AE}" pid="7" name="_PreviousAdHocReviewCycleID">
    <vt:i4>1871112694</vt:i4>
  </property>
  <property fmtid="{D5CDD505-2E9C-101B-9397-08002B2CF9AE}" pid="8" name="_ReviewingToolsShownOnce">
    <vt:lpwstr/>
  </property>
</Properties>
</file>