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32A4" w14:textId="77777777" w:rsidR="009A5C8B" w:rsidRDefault="00B401B9">
      <w:r>
        <w:t>Potomac Chapter National Federation of the Blind</w:t>
      </w:r>
    </w:p>
    <w:p w14:paraId="43DB850F" w14:textId="77777777" w:rsidR="00B401B9" w:rsidRPr="00AE29CB" w:rsidRDefault="00B401B9" w:rsidP="00AE29CB">
      <w:pPr>
        <w:jc w:val="center"/>
        <w:rPr>
          <w:b/>
          <w:bCs/>
        </w:rPr>
      </w:pPr>
      <w:r w:rsidRPr="00AE29CB">
        <w:rPr>
          <w:b/>
          <w:bCs/>
        </w:rPr>
        <w:t>Treasurer’s report for the period from 6/13/2019 to 8/8/2019</w:t>
      </w:r>
    </w:p>
    <w:p w14:paraId="578C753A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 xml:space="preserve">Beginning Balance General Fund: </w:t>
      </w:r>
      <w:r w:rsidRPr="00AE29CB">
        <w:rPr>
          <w:b/>
          <w:bCs/>
        </w:rPr>
        <w:t>$1,009.47</w:t>
      </w:r>
    </w:p>
    <w:p w14:paraId="427A17AC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Income:</w:t>
      </w:r>
    </w:p>
    <w:p w14:paraId="60EB0703" w14:textId="77777777" w:rsidR="00B401B9" w:rsidRDefault="00B401B9">
      <w:r>
        <w:t>June 50-50 cash $13.00</w:t>
      </w:r>
    </w:p>
    <w:p w14:paraId="3378DCA7" w14:textId="77777777" w:rsidR="00B401B9" w:rsidRDefault="00B401B9">
      <w:r>
        <w:t>Return of Security Deposit from Lion Community Village House $300.00</w:t>
      </w:r>
    </w:p>
    <w:p w14:paraId="3EB5AEFC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Total Income: $313.00</w:t>
      </w:r>
    </w:p>
    <w:p w14:paraId="5B06DBDA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Disbursements:</w:t>
      </w:r>
    </w:p>
    <w:p w14:paraId="312D2006" w14:textId="77777777" w:rsidR="00B401B9" w:rsidRDefault="00B401B9">
      <w:r>
        <w:t>NFB PAC for July $75.00</w:t>
      </w:r>
    </w:p>
    <w:p w14:paraId="2B325A40" w14:textId="77777777" w:rsidR="00B401B9" w:rsidRDefault="00B401B9">
      <w:r>
        <w:t>NFB VPAD for July $75.00</w:t>
      </w:r>
    </w:p>
    <w:p w14:paraId="45BD1B72" w14:textId="77777777" w:rsidR="00B401B9" w:rsidRDefault="00B401B9">
      <w:r>
        <w:t>NFB PAC for August $75.00</w:t>
      </w:r>
    </w:p>
    <w:p w14:paraId="02D2C839" w14:textId="77777777" w:rsidR="00B401B9" w:rsidRDefault="00B401B9">
      <w:r>
        <w:t>NFB VPAD for August $75.00</w:t>
      </w:r>
    </w:p>
    <w:p w14:paraId="6B57E415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Total Disbursements: $300.00</w:t>
      </w:r>
    </w:p>
    <w:p w14:paraId="25D5EE5F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Ending Balance General Fund: $1,022.47</w:t>
      </w:r>
    </w:p>
    <w:p w14:paraId="1B267CEB" w14:textId="77777777" w:rsidR="00B401B9" w:rsidRPr="00AE29CB" w:rsidRDefault="00B401B9">
      <w:pPr>
        <w:rPr>
          <w:b/>
          <w:bCs/>
        </w:rPr>
      </w:pPr>
      <w:r w:rsidRPr="00AE29CB">
        <w:rPr>
          <w:b/>
          <w:bCs/>
        </w:rPr>
        <w:t>Youth Fund unchanged $1,750.00</w:t>
      </w:r>
    </w:p>
    <w:p w14:paraId="2E930502" w14:textId="77777777" w:rsidR="00B401B9" w:rsidRDefault="00B401B9"/>
    <w:sectPr w:rsidR="00B4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B9"/>
    <w:rsid w:val="00133875"/>
    <w:rsid w:val="007A7DD6"/>
    <w:rsid w:val="00856AC5"/>
    <w:rsid w:val="00993CF1"/>
    <w:rsid w:val="00AE29CB"/>
    <w:rsid w:val="00B401B9"/>
    <w:rsid w:val="00C41EC0"/>
    <w:rsid w:val="00CA17FB"/>
    <w:rsid w:val="00CB2D88"/>
    <w:rsid w:val="00D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2599"/>
  <w15:chartTrackingRefBased/>
  <w15:docId w15:val="{4014E9DE-0E3D-4794-A40F-ED1CE20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2019-08-08T01:02:00Z</dcterms:created>
  <dcterms:modified xsi:type="dcterms:W3CDTF">2019-08-08T01:15:00Z</dcterms:modified>
</cp:coreProperties>
</file>