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9153" w14:textId="77777777" w:rsidR="00832426" w:rsidRDefault="00832426" w:rsidP="00832426">
      <w:r>
        <w:t xml:space="preserve">October 7, 2020: </w:t>
      </w:r>
      <w:r>
        <w:t>Beheld DB99271</w:t>
      </w:r>
    </w:p>
    <w:p w14:paraId="600BE070" w14:textId="77777777" w:rsidR="00832426" w:rsidRDefault="00832426" w:rsidP="00832426">
      <w:r>
        <w:t xml:space="preserve">Nesbit, </w:t>
      </w:r>
      <w:proofErr w:type="spellStart"/>
      <w:r>
        <w:t>TaraShea</w:t>
      </w:r>
      <w:proofErr w:type="spellEnd"/>
      <w:r>
        <w:t>. Reading time: 6 hours, 47 minutes.</w:t>
      </w:r>
    </w:p>
    <w:p w14:paraId="42AE06DF" w14:textId="77777777" w:rsidR="00832426" w:rsidRDefault="00832426" w:rsidP="00832426">
      <w:r>
        <w:t>Read by Madelyn Buzzard.</w:t>
      </w:r>
    </w:p>
    <w:p w14:paraId="294A7F37" w14:textId="385D46A2" w:rsidR="00832426" w:rsidRDefault="00832426" w:rsidP="00832426">
      <w:r>
        <w:t>Discussant: Annette, tentative, questions</w:t>
      </w:r>
    </w:p>
    <w:p w14:paraId="52AFA993" w14:textId="77777777" w:rsidR="00832426" w:rsidRDefault="00832426" w:rsidP="00832426"/>
    <w:p w14:paraId="29FF3188" w14:textId="6D6B913C" w:rsidR="00832426" w:rsidRDefault="00832426" w:rsidP="00832426">
      <w:r>
        <w:t>Historical Fiction</w:t>
      </w:r>
    </w:p>
    <w:p w14:paraId="3E1BEBFF" w14:textId="77777777" w:rsidR="00832426" w:rsidRDefault="00832426" w:rsidP="00832426"/>
    <w:p w14:paraId="50397B50" w14:textId="77777777" w:rsidR="00832426" w:rsidRDefault="00832426" w:rsidP="00832426">
      <w:r>
        <w:t xml:space="preserve">New Plymouth, 1630. Ten years after the Pilgrims' arrival in their new world, a ship of newcomers </w:t>
      </w:r>
      <w:proofErr w:type="gramStart"/>
      <w:r>
        <w:t>arrives</w:t>
      </w:r>
      <w:proofErr w:type="gramEnd"/>
      <w:r>
        <w:t xml:space="preserve"> and a colonist is murdered. Alice Bradford and Eleanor </w:t>
      </w:r>
      <w:proofErr w:type="spellStart"/>
      <w:r>
        <w:t>Billington</w:t>
      </w:r>
      <w:proofErr w:type="spellEnd"/>
      <w:r>
        <w:t xml:space="preserve"> occupy two different classes and find themselves entangled in the intrigues of the community. Violence, some strong language, and some descriptions of sex. 2020.</w:t>
      </w:r>
    </w:p>
    <w:p w14:paraId="483C988F" w14:textId="77777777" w:rsidR="00832426" w:rsidRDefault="00832426" w:rsidP="00832426"/>
    <w:p w14:paraId="78CA8147" w14:textId="38095321" w:rsidR="0018696B" w:rsidRDefault="0018696B"/>
    <w:p w14:paraId="55A24AAE" w14:textId="77777777" w:rsidR="00832426" w:rsidRDefault="00832426" w:rsidP="00832426">
      <w:pPr>
        <w:pStyle w:val="Heading4"/>
        <w:rPr>
          <w:rFonts w:ascii="Georgia" w:hAnsi="Georgia"/>
          <w:color w:val="006600"/>
        </w:rPr>
      </w:pPr>
      <w:r>
        <w:t xml:space="preserve">November 4, 2020: </w:t>
      </w:r>
      <w:hyperlink r:id="rId4" w:history="1">
        <w:r>
          <w:rPr>
            <w:rStyle w:val="Hyperlink"/>
            <w:rFonts w:ascii="Georgia" w:hAnsi="Georgia"/>
            <w:sz w:val="27"/>
            <w:szCs w:val="27"/>
          </w:rPr>
          <w:t>The Nickel boys DB95925</w:t>
        </w:r>
      </w:hyperlink>
    </w:p>
    <w:p w14:paraId="012C2DD0" w14:textId="77777777" w:rsidR="00832426" w:rsidRDefault="00832426" w:rsidP="00832426">
      <w:pPr>
        <w:rPr>
          <w:rFonts w:ascii="Verdana" w:hAnsi="Verdana"/>
          <w:color w:val="000000"/>
        </w:rPr>
      </w:pPr>
      <w:r>
        <w:rPr>
          <w:rStyle w:val="hghlght"/>
          <w:rFonts w:ascii="Verdana" w:hAnsi="Verdana"/>
          <w:color w:val="FF0000"/>
        </w:rPr>
        <w:t>Whitehead</w:t>
      </w:r>
      <w:r>
        <w:rPr>
          <w:rFonts w:ascii="Verdana" w:hAnsi="Verdana"/>
          <w:color w:val="000000"/>
        </w:rPr>
        <w:t>, Colson. Reading time: 6 hours, 48 minutes.</w:t>
      </w:r>
      <w:r>
        <w:rPr>
          <w:rFonts w:ascii="Verdana" w:hAnsi="Verdana"/>
          <w:color w:val="000000"/>
        </w:rPr>
        <w:br/>
        <w:t>Read by Colson </w:t>
      </w:r>
      <w:r>
        <w:rPr>
          <w:rStyle w:val="hghlght"/>
          <w:rFonts w:ascii="Verdana" w:hAnsi="Verdana"/>
          <w:color w:val="FF0000"/>
        </w:rPr>
        <w:t>Whitehead</w:t>
      </w:r>
      <w:r>
        <w:rPr>
          <w:rFonts w:ascii="Verdana" w:hAnsi="Verdana"/>
          <w:color w:val="000000"/>
        </w:rPr>
        <w:t>; JD Jackson.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Discussant: Patty, questions</w:t>
      </w:r>
    </w:p>
    <w:p w14:paraId="4E17E8AD" w14:textId="65A835FE" w:rsidR="00832426" w:rsidRDefault="00832426" w:rsidP="0083242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Historical Fiction</w:t>
      </w:r>
      <w:r>
        <w:rPr>
          <w:rFonts w:ascii="Verdana" w:hAnsi="Verdana"/>
          <w:color w:val="000000"/>
        </w:rPr>
        <w:br/>
        <w:t>Bestsellers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1962. Elwood Curtis lives with his grandmother, works when not in school, and admires Dr. Martin Luther King. But one innocent mistake sees him sentenced to reform school--the Nickel Academy. There he meets Turner, whose skepticism challenges Elwood. Their friendship has repercussions in the sadistic school. Unrated. Commercial audiobook. Bestseller. 2019.</w:t>
      </w:r>
    </w:p>
    <w:p w14:paraId="06460B2B" w14:textId="77777777" w:rsidR="00832426" w:rsidRDefault="00832426" w:rsidP="00832426">
      <w:pPr>
        <w:rPr>
          <w:rFonts w:ascii="Verdana" w:hAnsi="Verdana"/>
          <w:color w:val="000000"/>
        </w:rPr>
      </w:pPr>
    </w:p>
    <w:p w14:paraId="58C6F3F3" w14:textId="16E6448E" w:rsidR="00832426" w:rsidRDefault="00832426"/>
    <w:p w14:paraId="3B019405" w14:textId="77777777" w:rsidR="00895C24" w:rsidRDefault="00832426" w:rsidP="00895C24">
      <w:pPr>
        <w:pStyle w:val="Heading4"/>
        <w:rPr>
          <w:rFonts w:ascii="Georgia" w:hAnsi="Georgia"/>
          <w:color w:val="006600"/>
        </w:rPr>
      </w:pPr>
      <w:r>
        <w:t xml:space="preserve">December 2, 2020: </w:t>
      </w:r>
      <w:hyperlink r:id="rId5" w:history="1">
        <w:r w:rsidR="00895C24">
          <w:rPr>
            <w:rStyle w:val="Hyperlink"/>
            <w:rFonts w:ascii="Georgia" w:hAnsi="Georgia"/>
            <w:sz w:val="27"/>
            <w:szCs w:val="27"/>
          </w:rPr>
          <w:t>Blind ambition: one woman's journey to greatness despite her blindness DBC01886</w:t>
        </w:r>
      </w:hyperlink>
    </w:p>
    <w:p w14:paraId="0D16BC08" w14:textId="77777777" w:rsidR="00895C24" w:rsidRDefault="00895C24" w:rsidP="00895C2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Hairston, Ever Lee. Reading time: 6 hours, 28 minutes.</w:t>
      </w:r>
      <w:r>
        <w:rPr>
          <w:rFonts w:ascii="Verdana" w:hAnsi="Verdana"/>
          <w:color w:val="000000"/>
        </w:rPr>
        <w:br/>
        <w:t xml:space="preserve">Read by Paul Georgiou. A production of New Jersey State Library, State Talking </w:t>
      </w:r>
      <w:proofErr w:type="gramStart"/>
      <w:r>
        <w:rPr>
          <w:rFonts w:ascii="Verdana" w:hAnsi="Verdana"/>
          <w:color w:val="000000"/>
        </w:rPr>
        <w:t>Book</w:t>
      </w:r>
      <w:proofErr w:type="gramEnd"/>
      <w:r>
        <w:rPr>
          <w:rFonts w:ascii="Verdana" w:hAnsi="Verdana"/>
          <w:color w:val="000000"/>
        </w:rPr>
        <w:t xml:space="preserve"> and Braille Center.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Discussant: Nancy, no questions</w:t>
      </w:r>
    </w:p>
    <w:p w14:paraId="469855DD" w14:textId="52366D95" w:rsidR="00895C24" w:rsidRDefault="00895C24" w:rsidP="00895C2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br/>
        <w:t>Biography of Persons with Disabilities</w:t>
      </w:r>
      <w:r>
        <w:rPr>
          <w:rFonts w:ascii="Verdana" w:hAnsi="Verdana"/>
          <w:color w:val="000000"/>
        </w:rPr>
        <w:br/>
        <w:t>Inspirational</w:t>
      </w:r>
      <w:r>
        <w:rPr>
          <w:rFonts w:ascii="Verdana" w:hAnsi="Verdana"/>
          <w:color w:val="000000"/>
        </w:rPr>
        <w:br/>
        <w:t>Women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Decades after she lost her eyesight, a woman's powerful, inspirational story of </w:t>
      </w:r>
      <w:r>
        <w:rPr>
          <w:rStyle w:val="hghlght"/>
          <w:rFonts w:ascii="Verdana" w:hAnsi="Verdana"/>
          <w:color w:val="FF0000"/>
        </w:rPr>
        <w:t>ambition</w:t>
      </w:r>
      <w:r>
        <w:rPr>
          <w:rFonts w:ascii="Verdana" w:hAnsi="Verdana"/>
          <w:color w:val="000000"/>
        </w:rPr>
        <w:t> and helping others overcome obstacles to realize the purpose of their lives.</w:t>
      </w:r>
    </w:p>
    <w:p w14:paraId="1AE0B3B6" w14:textId="3C383CA6" w:rsidR="00832426" w:rsidRDefault="00832426"/>
    <w:p w14:paraId="547B798E" w14:textId="1FF320D8" w:rsidR="00895C24" w:rsidRDefault="00895C24"/>
    <w:p w14:paraId="6BD814E1" w14:textId="77777777" w:rsidR="00895C24" w:rsidRPr="004E0F8F" w:rsidRDefault="00895C24" w:rsidP="00895C2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6600"/>
          <w:sz w:val="24"/>
          <w:szCs w:val="24"/>
        </w:rPr>
      </w:pPr>
      <w:r>
        <w:t xml:space="preserve">Wednesday January 6, 2021: </w:t>
      </w:r>
      <w:hyperlink r:id="rId6" w:history="1">
        <w:r w:rsidRPr="004E0F8F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</w:rPr>
          <w:t>Hornet flight / DB55279</w:t>
        </w:r>
      </w:hyperlink>
    </w:p>
    <w:p w14:paraId="2BA7F587" w14:textId="77777777" w:rsidR="00895C24" w:rsidRDefault="00895C24" w:rsidP="00895C2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Follett, Ken. Reading time: 14 hours, 35 minutes.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  <w:t>Read by David Hartley-Margolin. A production of the National Library Service for the Blind and Physically Handicapped, Library of Congress.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Discussant: Joe, not sure of questions</w:t>
      </w:r>
    </w:p>
    <w:p w14:paraId="5BA5FC8A" w14:textId="54611679" w:rsidR="00895C24" w:rsidRDefault="00895C24" w:rsidP="00895C24"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  <w:t>Suspense Fiction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  <w:t>Spy Stories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  <w:t>Bestsellers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  <w:t>War Stories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br/>
        <w:t>Denmark, 1941. Eighteen-year-old Harald Olufsen discovers a secret Nazi radar installation on his island home. With </w:t>
      </w:r>
      <w:r w:rsidRPr="004E0F8F">
        <w:rPr>
          <w:rFonts w:ascii="Verdana" w:eastAsia="Times New Roman" w:hAnsi="Verdana" w:cs="Times New Roman"/>
          <w:color w:val="FF0000"/>
          <w:sz w:val="24"/>
          <w:szCs w:val="24"/>
        </w:rPr>
        <w:t>the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 help </w:t>
      </w:r>
      <w:r w:rsidRPr="004E0F8F">
        <w:rPr>
          <w:rFonts w:ascii="Verdana" w:eastAsia="Times New Roman" w:hAnsi="Verdana" w:cs="Times New Roman"/>
          <w:color w:val="FF0000"/>
          <w:sz w:val="24"/>
          <w:szCs w:val="24"/>
        </w:rPr>
        <w:t>of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 his bro</w:t>
      </w:r>
      <w:r w:rsidRPr="004E0F8F">
        <w:rPr>
          <w:rFonts w:ascii="Verdana" w:eastAsia="Times New Roman" w:hAnsi="Verdana" w:cs="Times New Roman"/>
          <w:color w:val="FF0000"/>
          <w:sz w:val="24"/>
          <w:szCs w:val="24"/>
        </w:rPr>
        <w:t>the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 xml:space="preserve">r's English </w:t>
      </w:r>
      <w:proofErr w:type="spellStart"/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fiancée</w:t>
      </w:r>
      <w:proofErr w:type="spellEnd"/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, Hermia--a spy--and </w:t>
      </w:r>
      <w:r w:rsidRPr="004E0F8F">
        <w:rPr>
          <w:rFonts w:ascii="Verdana" w:eastAsia="Times New Roman" w:hAnsi="Verdana" w:cs="Times New Roman"/>
          <w:color w:val="FF0000"/>
          <w:sz w:val="24"/>
          <w:szCs w:val="24"/>
        </w:rPr>
        <w:t>the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 Danish resistance movement, Harald attempts to cross </w:t>
      </w:r>
      <w:r w:rsidRPr="004E0F8F">
        <w:rPr>
          <w:rFonts w:ascii="Verdana" w:eastAsia="Times New Roman" w:hAnsi="Verdana" w:cs="Times New Roman"/>
          <w:color w:val="FF0000"/>
          <w:sz w:val="24"/>
          <w:szCs w:val="24"/>
        </w:rPr>
        <w:t>the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 North Sea to warn </w:t>
      </w:r>
      <w:r w:rsidRPr="004E0F8F">
        <w:rPr>
          <w:rFonts w:ascii="Verdana" w:eastAsia="Times New Roman" w:hAnsi="Verdana" w:cs="Times New Roman"/>
          <w:color w:val="FF0000"/>
          <w:sz w:val="24"/>
          <w:szCs w:val="24"/>
        </w:rPr>
        <w:t>the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 British. Some descriptions </w:t>
      </w:r>
      <w:r w:rsidRPr="004E0F8F">
        <w:rPr>
          <w:rFonts w:ascii="Verdana" w:eastAsia="Times New Roman" w:hAnsi="Verdana" w:cs="Times New Roman"/>
          <w:color w:val="FF0000"/>
          <w:sz w:val="24"/>
          <w:szCs w:val="24"/>
        </w:rPr>
        <w:t>of</w:t>
      </w:r>
      <w:r w:rsidRPr="004E0F8F">
        <w:rPr>
          <w:rFonts w:ascii="Verdana" w:eastAsia="Times New Roman" w:hAnsi="Verdana" w:cs="Times New Roman"/>
          <w:color w:val="000000"/>
          <w:sz w:val="24"/>
          <w:szCs w:val="24"/>
        </w:rPr>
        <w:t> sex, some violence, and some strong language. Bestseller. 2002.</w:t>
      </w:r>
    </w:p>
    <w:p w14:paraId="09D61D44" w14:textId="77777777" w:rsidR="00895C24" w:rsidRDefault="00895C24" w:rsidP="00895C24"/>
    <w:p w14:paraId="4D3FB34B" w14:textId="65830027" w:rsidR="00895C24" w:rsidRDefault="00895C24"/>
    <w:p w14:paraId="599CF8C8" w14:textId="77777777" w:rsidR="002F4272" w:rsidRDefault="00895C24" w:rsidP="002F4272">
      <w:pPr>
        <w:pStyle w:val="Heading4"/>
        <w:rPr>
          <w:rFonts w:ascii="Georgia" w:hAnsi="Georgia"/>
          <w:color w:val="006600"/>
        </w:rPr>
      </w:pPr>
      <w:r>
        <w:t xml:space="preserve">February 3, 2021: </w:t>
      </w:r>
      <w:hyperlink r:id="rId7" w:history="1">
        <w:r w:rsidR="002F4272">
          <w:rPr>
            <w:rStyle w:val="Hyperlink"/>
            <w:rFonts w:ascii="Georgia" w:hAnsi="Georgia"/>
            <w:sz w:val="27"/>
            <w:szCs w:val="27"/>
          </w:rPr>
          <w:t>A house in the sky: a memoir DB78070</w:t>
        </w:r>
      </w:hyperlink>
    </w:p>
    <w:p w14:paraId="77C20866" w14:textId="066E0039" w:rsidR="002F4272" w:rsidRDefault="002F4272" w:rsidP="002F4272">
      <w:pPr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L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dhout</w:t>
      </w:r>
      <w:proofErr w:type="spellEnd"/>
      <w:r>
        <w:rPr>
          <w:rFonts w:ascii="Verdana" w:hAnsi="Verdana"/>
          <w:color w:val="000000"/>
        </w:rPr>
        <w:t>, Amanda; Corbett, Sara. Reading time: 15 hours, 36 minutes.</w:t>
      </w:r>
      <w:r>
        <w:rPr>
          <w:rFonts w:ascii="Verdana" w:hAnsi="Verdana"/>
          <w:color w:val="000000"/>
        </w:rPr>
        <w:br/>
        <w:t>Read by Madelyn Buzzard. A production of the National Library Service for the Blind and Physically Handicapped, Library of Congress.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Discussant: Franklyn</w:t>
      </w:r>
    </w:p>
    <w:p w14:paraId="6DA9B647" w14:textId="450B509D" w:rsidR="00895C24" w:rsidRDefault="002F4272" w:rsidP="002F427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Biography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Journalism and </w:t>
      </w:r>
      <w:r>
        <w:rPr>
          <w:rStyle w:val="hghlght"/>
          <w:rFonts w:ascii="Verdana" w:hAnsi="Verdana"/>
          <w:color w:val="FF0000"/>
        </w:rPr>
        <w:t>the</w:t>
      </w:r>
      <w:r>
        <w:rPr>
          <w:rFonts w:ascii="Verdana" w:hAnsi="Verdana"/>
          <w:color w:val="000000"/>
        </w:rPr>
        <w:t> Media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Freelance journalist </w:t>
      </w:r>
      <w:proofErr w:type="spellStart"/>
      <w:r>
        <w:rPr>
          <w:rFonts w:ascii="Verdana" w:hAnsi="Verdana"/>
          <w:color w:val="000000"/>
        </w:rPr>
        <w:t>L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dhout</w:t>
      </w:r>
      <w:proofErr w:type="spellEnd"/>
      <w:r>
        <w:rPr>
          <w:rFonts w:ascii="Verdana" w:hAnsi="Verdana"/>
          <w:color w:val="000000"/>
        </w:rPr>
        <w:t xml:space="preserve"> recounts her career, trac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g its roots to her childhood 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 Alberta, Canada, where she grew up read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g National Geographic. Describes her worldwide travels; experiences 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 Afghanistan, Iraq, and o</w:t>
      </w:r>
      <w:r>
        <w:rPr>
          <w:rStyle w:val="hghlght"/>
          <w:rFonts w:ascii="Verdana" w:hAnsi="Verdana"/>
          <w:color w:val="FF0000"/>
        </w:rPr>
        <w:t>the</w:t>
      </w:r>
      <w:r>
        <w:rPr>
          <w:rFonts w:ascii="Verdana" w:hAnsi="Verdana"/>
          <w:color w:val="000000"/>
        </w:rPr>
        <w:t>r hot spots; and 2008 kidnapp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g and fifteen-month captivity </w:t>
      </w:r>
      <w:r>
        <w:rPr>
          <w:rStyle w:val="hghlght"/>
          <w:rFonts w:ascii="Verdana" w:hAnsi="Verdana"/>
          <w:color w:val="FF0000"/>
        </w:rPr>
        <w:t>in</w:t>
      </w:r>
      <w:r>
        <w:rPr>
          <w:rFonts w:ascii="Verdana" w:hAnsi="Verdana"/>
          <w:color w:val="000000"/>
        </w:rPr>
        <w:t> Somalia. Violence and some strong language. 2013.</w:t>
      </w:r>
    </w:p>
    <w:p w14:paraId="5E2082EE" w14:textId="2875F0D8" w:rsidR="002F4272" w:rsidRDefault="002F4272" w:rsidP="002F4272">
      <w:pPr>
        <w:rPr>
          <w:rFonts w:ascii="Verdana" w:hAnsi="Verdana"/>
          <w:color w:val="000000"/>
        </w:rPr>
      </w:pPr>
    </w:p>
    <w:p w14:paraId="4FA55580" w14:textId="77777777" w:rsidR="002F4272" w:rsidRDefault="002F4272" w:rsidP="002F4272">
      <w:pPr>
        <w:rPr>
          <w:rFonts w:ascii="Verdana" w:hAnsi="Verdana"/>
          <w:color w:val="000000"/>
        </w:rPr>
      </w:pPr>
    </w:p>
    <w:p w14:paraId="7E308E53" w14:textId="77777777" w:rsidR="00FC3714" w:rsidRDefault="002F4272" w:rsidP="00FC3714">
      <w:pPr>
        <w:pStyle w:val="Heading4"/>
        <w:rPr>
          <w:rFonts w:ascii="Georgia" w:hAnsi="Georgia"/>
          <w:color w:val="006600"/>
        </w:rPr>
      </w:pPr>
      <w:r>
        <w:t xml:space="preserve">March 3, 2021: </w:t>
      </w:r>
      <w:hyperlink r:id="rId8" w:history="1">
        <w:r w:rsidR="00FC3714">
          <w:rPr>
            <w:rStyle w:val="Hyperlink"/>
            <w:rFonts w:ascii="Georgia" w:hAnsi="Georgia"/>
            <w:sz w:val="27"/>
            <w:szCs w:val="27"/>
          </w:rPr>
          <w:t>Stamped: racism, antiracism, and you DB98926</w:t>
        </w:r>
      </w:hyperlink>
    </w:p>
    <w:p w14:paraId="0EB488DC" w14:textId="7CF7D5C0" w:rsidR="00FC3714" w:rsidRDefault="00FC3714" w:rsidP="00FC3714">
      <w:pPr>
        <w:pStyle w:val="Heading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Reynolds, Jason; </w:t>
      </w:r>
      <w:proofErr w:type="spellStart"/>
      <w:r>
        <w:rPr>
          <w:rFonts w:ascii="Verdana" w:hAnsi="Verdana"/>
          <w:color w:val="000000"/>
        </w:rPr>
        <w:t>Kendi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Ibram</w:t>
      </w:r>
      <w:proofErr w:type="spellEnd"/>
      <w:r>
        <w:rPr>
          <w:rFonts w:ascii="Verdana" w:hAnsi="Verdana"/>
          <w:color w:val="000000"/>
        </w:rPr>
        <w:t xml:space="preserve"> X. Reading time: 4 hours, 13 minutes.</w:t>
      </w:r>
      <w:r>
        <w:rPr>
          <w:rFonts w:ascii="Verdana" w:hAnsi="Verdana"/>
          <w:color w:val="000000"/>
        </w:rPr>
        <w:br/>
        <w:t>Read by Jason Reynolds.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Discussant: Christine, not certain of questions</w:t>
      </w:r>
    </w:p>
    <w:p w14:paraId="11D25FEE" w14:textId="27C0BBCC" w:rsidR="00FC3714" w:rsidRDefault="00FC3714" w:rsidP="00FC3714">
      <w:pPr>
        <w:pStyle w:val="Heading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Social Sciences</w:t>
      </w:r>
      <w:r>
        <w:rPr>
          <w:rFonts w:ascii="Verdana" w:hAnsi="Verdana"/>
          <w:color w:val="000000"/>
        </w:rPr>
        <w:br/>
        <w:t>Young Adult</w:t>
      </w:r>
      <w:r>
        <w:rPr>
          <w:rFonts w:ascii="Verdana" w:hAnsi="Verdana"/>
          <w:color w:val="000000"/>
        </w:rPr>
        <w:br/>
        <w:t>History, Juvenile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National Ambassador for Young People's Literature adapts </w:t>
      </w:r>
      <w:proofErr w:type="spellStart"/>
      <w:r>
        <w:rPr>
          <w:rFonts w:ascii="Verdana" w:hAnsi="Verdana"/>
          <w:color w:val="000000"/>
        </w:rPr>
        <w:t>Ibram</w:t>
      </w:r>
      <w:proofErr w:type="spellEnd"/>
      <w:r>
        <w:rPr>
          <w:rFonts w:ascii="Verdana" w:hAnsi="Verdana"/>
          <w:color w:val="000000"/>
        </w:rPr>
        <w:t xml:space="preserve"> X. </w:t>
      </w:r>
      <w:proofErr w:type="spellStart"/>
      <w:r>
        <w:rPr>
          <w:rFonts w:ascii="Verdana" w:hAnsi="Verdana"/>
          <w:color w:val="000000"/>
        </w:rPr>
        <w:t>Kendi's</w:t>
      </w:r>
      <w:proofErr w:type="spellEnd"/>
      <w:r>
        <w:rPr>
          <w:rFonts w:ascii="Verdana" w:hAnsi="Verdana"/>
          <w:color w:val="000000"/>
        </w:rPr>
        <w:t xml:space="preserve"> award-winning book </w:t>
      </w:r>
      <w:r>
        <w:rPr>
          <w:rStyle w:val="hghlght"/>
          <w:rFonts w:ascii="Verdana" w:hAnsi="Verdana"/>
          <w:color w:val="FF0000"/>
        </w:rPr>
        <w:t>Stamped</w:t>
      </w:r>
      <w:r>
        <w:rPr>
          <w:rFonts w:ascii="Verdana" w:hAnsi="Verdana"/>
          <w:color w:val="000000"/>
        </w:rPr>
        <w:t> from the Beginning (DB 89293). Reynolds discusses how racist ideas started and were spread, and how they can be discredited. Commercial audiobook. For senior high and older readers. 2020</w:t>
      </w:r>
      <w:r>
        <w:rPr>
          <w:rFonts w:ascii="Verdana" w:hAnsi="Verdana"/>
          <w:color w:val="000000"/>
        </w:rPr>
        <w:t>.</w:t>
      </w:r>
    </w:p>
    <w:p w14:paraId="27F15555" w14:textId="706357A5" w:rsidR="00FC3714" w:rsidRDefault="00FC3714" w:rsidP="00FC3714">
      <w:pPr>
        <w:pStyle w:val="Heading4"/>
        <w:rPr>
          <w:rFonts w:ascii="Verdana" w:hAnsi="Verdana"/>
          <w:color w:val="000000"/>
        </w:rPr>
      </w:pPr>
    </w:p>
    <w:p w14:paraId="2E2656DE" w14:textId="0FDF5B4B" w:rsidR="00FC3714" w:rsidRDefault="00FC3714" w:rsidP="00FC3714">
      <w:pPr>
        <w:pStyle w:val="Heading4"/>
        <w:rPr>
          <w:rFonts w:ascii="Verdana" w:hAnsi="Verdana"/>
          <w:color w:val="000000"/>
        </w:rPr>
      </w:pPr>
    </w:p>
    <w:p w14:paraId="422F92AA" w14:textId="5131318D" w:rsidR="00FC3714" w:rsidRDefault="00FC3714" w:rsidP="006335E7">
      <w:pPr>
        <w:pStyle w:val="Heading4"/>
        <w:rPr>
          <w:rFonts w:ascii="Georgia" w:hAnsi="Georgia"/>
          <w:color w:val="006600"/>
        </w:rPr>
      </w:pPr>
      <w:r>
        <w:rPr>
          <w:rFonts w:ascii="Verdana" w:hAnsi="Verdana"/>
          <w:color w:val="000000"/>
        </w:rPr>
        <w:t>April 7, 2021:</w:t>
      </w:r>
      <w:r w:rsidR="006335E7">
        <w:rPr>
          <w:rFonts w:ascii="Verdana" w:hAnsi="Verdana"/>
          <w:color w:val="000000"/>
        </w:rPr>
        <w:t xml:space="preserve"> </w:t>
      </w:r>
      <w:hyperlink r:id="rId9" w:history="1">
        <w:r>
          <w:rPr>
            <w:rStyle w:val="Hyperlink"/>
            <w:rFonts w:ascii="Georgia" w:hAnsi="Georgia"/>
            <w:sz w:val="27"/>
            <w:szCs w:val="27"/>
          </w:rPr>
          <w:t>Middlesex DB54934</w:t>
        </w:r>
      </w:hyperlink>
    </w:p>
    <w:p w14:paraId="28676A45" w14:textId="77777777" w:rsidR="00FC3714" w:rsidRDefault="00FC3714" w:rsidP="00FC371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Eugenides, Jeffrey. Reading time: 24 hours, 21 minutes.</w:t>
      </w:r>
      <w:r>
        <w:rPr>
          <w:rFonts w:ascii="Verdana" w:hAnsi="Verdana"/>
          <w:color w:val="000000"/>
        </w:rPr>
        <w:br/>
        <w:t xml:space="preserve">Read by Erik </w:t>
      </w:r>
      <w:proofErr w:type="spellStart"/>
      <w:r>
        <w:rPr>
          <w:rFonts w:ascii="Verdana" w:hAnsi="Verdana"/>
          <w:color w:val="000000"/>
        </w:rPr>
        <w:t>Sandvold</w:t>
      </w:r>
      <w:proofErr w:type="spellEnd"/>
      <w:r>
        <w:rPr>
          <w:rFonts w:ascii="Verdana" w:hAnsi="Verdana"/>
          <w:color w:val="000000"/>
        </w:rPr>
        <w:t>. A production of the National Library Service for the Blind and Physically Handicapped, Library of Congress.</w:t>
      </w:r>
      <w:r>
        <w:rPr>
          <w:rFonts w:ascii="Verdana" w:hAnsi="Verdana"/>
          <w:color w:val="000000"/>
        </w:rPr>
        <w:br/>
      </w:r>
    </w:p>
    <w:p w14:paraId="65EC6684" w14:textId="77777777" w:rsidR="00FC3714" w:rsidRDefault="00FC3714" w:rsidP="00FC371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Discussant: John, questions </w:t>
      </w:r>
      <w:r>
        <w:rPr>
          <w:rFonts w:ascii="Verdana" w:hAnsi="Verdana"/>
          <w:color w:val="000000"/>
        </w:rPr>
        <w:br/>
      </w:r>
    </w:p>
    <w:p w14:paraId="361A647E" w14:textId="15C29C21" w:rsidR="00FC3714" w:rsidRDefault="00FC3714" w:rsidP="00FC3714">
      <w:r>
        <w:rPr>
          <w:rFonts w:ascii="Verdana" w:hAnsi="Verdana"/>
          <w:color w:val="000000"/>
        </w:rPr>
        <w:t>Family</w:t>
      </w:r>
      <w:r>
        <w:rPr>
          <w:rFonts w:ascii="Verdana" w:hAnsi="Verdana"/>
          <w:color w:val="000000"/>
        </w:rPr>
        <w:br/>
        <w:t>Bestsellers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 xml:space="preserve">At forty-one, hermaphrodite Cal </w:t>
      </w:r>
      <w:proofErr w:type="spellStart"/>
      <w:r>
        <w:rPr>
          <w:rFonts w:ascii="Verdana" w:hAnsi="Verdana"/>
          <w:color w:val="000000"/>
        </w:rPr>
        <w:t>Stephanides</w:t>
      </w:r>
      <w:proofErr w:type="spellEnd"/>
      <w:r>
        <w:rPr>
          <w:rFonts w:ascii="Verdana" w:hAnsi="Verdana"/>
          <w:color w:val="000000"/>
        </w:rPr>
        <w:t xml:space="preserve"> examines the rare genetic mutation that has caused his gender to change since his birth as a girl in 1960. He describes his teenage revelations, his Greek grandparents' guilty secret, and his coming-of-age in Detroit. Explicit descriptions of sex and some strong language. Pulitzer Prize winner. Bestseller. 2002.</w:t>
      </w:r>
      <w:r>
        <w:t xml:space="preserve"> </w:t>
      </w:r>
    </w:p>
    <w:p w14:paraId="3B170CF2" w14:textId="355EAB7C" w:rsidR="00FC3714" w:rsidRDefault="00FC3714" w:rsidP="00FC3714"/>
    <w:p w14:paraId="0BE58CD7" w14:textId="77777777" w:rsidR="003D75A3" w:rsidRDefault="003D75A3" w:rsidP="00FC3714"/>
    <w:p w14:paraId="49A90869" w14:textId="77777777" w:rsidR="003D75A3" w:rsidRDefault="006335E7" w:rsidP="003D75A3">
      <w:pPr>
        <w:pStyle w:val="Heading4"/>
        <w:rPr>
          <w:rFonts w:ascii="Georgia" w:hAnsi="Georgia"/>
          <w:color w:val="006600"/>
        </w:rPr>
      </w:pPr>
      <w:r>
        <w:t xml:space="preserve">May 5, 2021: </w:t>
      </w:r>
      <w:hyperlink r:id="rId10" w:history="1">
        <w:r w:rsidR="003D75A3">
          <w:rPr>
            <w:rStyle w:val="Hyperlink"/>
            <w:rFonts w:ascii="Georgia" w:hAnsi="Georgia"/>
            <w:sz w:val="27"/>
            <w:szCs w:val="27"/>
          </w:rPr>
          <w:t>American dirt DB98146</w:t>
        </w:r>
      </w:hyperlink>
    </w:p>
    <w:p w14:paraId="6174FACD" w14:textId="77777777" w:rsidR="003D75A3" w:rsidRDefault="003D75A3" w:rsidP="003D75A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Cummins, Jeanine. Reading time: 16 hours, 57 minutes.</w:t>
      </w:r>
      <w:r>
        <w:rPr>
          <w:rFonts w:ascii="Verdana" w:hAnsi="Verdana"/>
          <w:color w:val="000000"/>
        </w:rPr>
        <w:br/>
        <w:t xml:space="preserve">Read by Yareli </w:t>
      </w:r>
      <w:proofErr w:type="spellStart"/>
      <w:r>
        <w:rPr>
          <w:rFonts w:ascii="Verdana" w:hAnsi="Verdana"/>
          <w:color w:val="000000"/>
        </w:rPr>
        <w:t>Arizmendi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Discussant: Sandy, questions</w:t>
      </w:r>
    </w:p>
    <w:p w14:paraId="74B4938F" w14:textId="1D6C5E93" w:rsidR="003D75A3" w:rsidRDefault="003D75A3" w:rsidP="003D75A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>Suspense Fiction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Lydia </w:t>
      </w:r>
      <w:proofErr w:type="spellStart"/>
      <w:r>
        <w:rPr>
          <w:rFonts w:ascii="Verdana" w:hAnsi="Verdana"/>
          <w:color w:val="000000"/>
        </w:rPr>
        <w:t>Quixano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Pérez</w:t>
      </w:r>
      <w:proofErr w:type="spellEnd"/>
      <w:r>
        <w:rPr>
          <w:rFonts w:ascii="Verdana" w:hAnsi="Verdana"/>
          <w:color w:val="000000"/>
        </w:rPr>
        <w:t xml:space="preserve"> runs a bookstore in Acapulco. When her journalist husband writes an exposé about Javier, the head of the newest drug cartel in the city, her life changes forever. Lydia and her eight-year-old son flee for their lives, hoping to make it to the United States. Unrated. Commercial audiobook. 2020.</w:t>
      </w:r>
    </w:p>
    <w:p w14:paraId="4E8DD8F9" w14:textId="77777777" w:rsidR="003D75A3" w:rsidRDefault="003D75A3" w:rsidP="003D75A3">
      <w:pPr>
        <w:rPr>
          <w:rFonts w:ascii="Verdana" w:hAnsi="Verdana"/>
          <w:color w:val="000000"/>
        </w:rPr>
      </w:pPr>
    </w:p>
    <w:p w14:paraId="23B4C59F" w14:textId="7CB48BA8" w:rsidR="006335E7" w:rsidRDefault="006335E7" w:rsidP="00FC3714"/>
    <w:p w14:paraId="74628CD3" w14:textId="72D9DCAF" w:rsidR="00FC3714" w:rsidRDefault="00FC3714" w:rsidP="00FC3714">
      <w:pPr>
        <w:pStyle w:val="Heading4"/>
      </w:pPr>
      <w:r>
        <w:rPr>
          <w:rFonts w:ascii="Verdana" w:hAnsi="Verdana"/>
          <w:color w:val="000000"/>
        </w:rPr>
        <w:t xml:space="preserve">June 2, 2021: Caste by </w:t>
      </w:r>
      <w:r w:rsidR="00430AE1">
        <w:t>Isabel Wilkerson</w:t>
      </w:r>
    </w:p>
    <w:p w14:paraId="2AF40C9A" w14:textId="1AE2FA0B" w:rsidR="00430AE1" w:rsidRDefault="00430AE1" w:rsidP="00FC3714">
      <w:pPr>
        <w:pStyle w:val="Heading4"/>
      </w:pPr>
      <w:r>
        <w:t>Discussant: Carl, not sure about questions</w:t>
      </w:r>
    </w:p>
    <w:p w14:paraId="5B517B93" w14:textId="77777777" w:rsidR="00430AE1" w:rsidRDefault="00430AE1" w:rsidP="00FC3714">
      <w:pPr>
        <w:pStyle w:val="Heading4"/>
      </w:pPr>
      <w:r>
        <w:t xml:space="preserve">Not yet in BARD but should </w:t>
      </w:r>
      <w:proofErr w:type="gramStart"/>
      <w:r>
        <w:t>be  there</w:t>
      </w:r>
      <w:proofErr w:type="gramEnd"/>
      <w:r>
        <w:t xml:space="preserve"> soon.</w:t>
      </w:r>
    </w:p>
    <w:p w14:paraId="4790E26C" w14:textId="77777777" w:rsidR="00430AE1" w:rsidRDefault="00430AE1" w:rsidP="00FC3714">
      <w:pPr>
        <w:pStyle w:val="Heading4"/>
      </w:pPr>
    </w:p>
    <w:p w14:paraId="21329B0A" w14:textId="5FFEA871" w:rsidR="00430AE1" w:rsidRPr="00FC3714" w:rsidRDefault="00430AE1" w:rsidP="00FC3714">
      <w:pPr>
        <w:pStyle w:val="Heading4"/>
        <w:rPr>
          <w:rFonts w:ascii="Verdana" w:hAnsi="Verdana"/>
          <w:color w:val="000000"/>
        </w:rPr>
      </w:pPr>
      <w:r>
        <w:t xml:space="preserve"> </w:t>
      </w:r>
    </w:p>
    <w:sectPr w:rsidR="00430AE1" w:rsidRPr="00FC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26"/>
    <w:rsid w:val="0003626B"/>
    <w:rsid w:val="000A6B65"/>
    <w:rsid w:val="000F01BC"/>
    <w:rsid w:val="00125F06"/>
    <w:rsid w:val="0018696B"/>
    <w:rsid w:val="0019675C"/>
    <w:rsid w:val="001B25D2"/>
    <w:rsid w:val="001F4993"/>
    <w:rsid w:val="00243974"/>
    <w:rsid w:val="002978D5"/>
    <w:rsid w:val="002F4272"/>
    <w:rsid w:val="002F4D5C"/>
    <w:rsid w:val="00321F07"/>
    <w:rsid w:val="0035282E"/>
    <w:rsid w:val="0036130F"/>
    <w:rsid w:val="0037247C"/>
    <w:rsid w:val="0037393C"/>
    <w:rsid w:val="0037599C"/>
    <w:rsid w:val="0038602F"/>
    <w:rsid w:val="0039344E"/>
    <w:rsid w:val="003D75A3"/>
    <w:rsid w:val="00430AE1"/>
    <w:rsid w:val="00471403"/>
    <w:rsid w:val="004726A6"/>
    <w:rsid w:val="004B547B"/>
    <w:rsid w:val="0050304F"/>
    <w:rsid w:val="00524964"/>
    <w:rsid w:val="00570F1B"/>
    <w:rsid w:val="006335E7"/>
    <w:rsid w:val="006C575F"/>
    <w:rsid w:val="007162FC"/>
    <w:rsid w:val="00733689"/>
    <w:rsid w:val="007929FF"/>
    <w:rsid w:val="007E5FBF"/>
    <w:rsid w:val="00832426"/>
    <w:rsid w:val="00895C24"/>
    <w:rsid w:val="008E2CB9"/>
    <w:rsid w:val="009120C1"/>
    <w:rsid w:val="0094123F"/>
    <w:rsid w:val="00960CF1"/>
    <w:rsid w:val="009B528C"/>
    <w:rsid w:val="00A3427E"/>
    <w:rsid w:val="00A630E3"/>
    <w:rsid w:val="00AB1F51"/>
    <w:rsid w:val="00AF291D"/>
    <w:rsid w:val="00AF5CE3"/>
    <w:rsid w:val="00B35E17"/>
    <w:rsid w:val="00BB513C"/>
    <w:rsid w:val="00BF78A9"/>
    <w:rsid w:val="00C57C8F"/>
    <w:rsid w:val="00D3569F"/>
    <w:rsid w:val="00D80CE8"/>
    <w:rsid w:val="00D921E4"/>
    <w:rsid w:val="00DB4B0E"/>
    <w:rsid w:val="00ED21F1"/>
    <w:rsid w:val="00F01025"/>
    <w:rsid w:val="00F1082A"/>
    <w:rsid w:val="00F15CBC"/>
    <w:rsid w:val="00F45A12"/>
    <w:rsid w:val="00F754D2"/>
    <w:rsid w:val="00FC3714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A349"/>
  <w15:chartTrackingRefBased/>
  <w15:docId w15:val="{4BB90000-F9B1-4A40-8847-3E9FC593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26"/>
  </w:style>
  <w:style w:type="paragraph" w:styleId="Heading4">
    <w:name w:val="heading 4"/>
    <w:basedOn w:val="Normal"/>
    <w:link w:val="Heading4Char"/>
    <w:uiPriority w:val="9"/>
    <w:qFormat/>
    <w:rsid w:val="00832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24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2426"/>
    <w:rPr>
      <w:color w:val="0000FF"/>
      <w:u w:val="single"/>
    </w:rPr>
  </w:style>
  <w:style w:type="character" w:customStyle="1" w:styleId="hghlght">
    <w:name w:val="hghlght"/>
    <w:basedOn w:val="DefaultParagraphFont"/>
    <w:rsid w:val="0083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sbard.loc.gov/nlsbardprod/download/detail/srch/DB98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lsbard.loc.gov/nlsbardprod/download/detail/srch/DB780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sbard.loc.gov/nlsbardprod/download/detail/srch/DB552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lsbard.loc.gov/nlsbardprod/download/detail/srch/DBC01886" TargetMode="External"/><Relationship Id="rId10" Type="http://schemas.openxmlformats.org/officeDocument/2006/relationships/hyperlink" Target="https://nlsbard.loc.gov/nlsbardprod/download/detail/srch/DB98146" TargetMode="External"/><Relationship Id="rId4" Type="http://schemas.openxmlformats.org/officeDocument/2006/relationships/hyperlink" Target="https://nlsbard.loc.gov/nlsbardprod/download/detail/srch/DB95925" TargetMode="External"/><Relationship Id="rId9" Type="http://schemas.openxmlformats.org/officeDocument/2006/relationships/hyperlink" Target="https://nlsbard.loc.gov/nlsbardprod/download/detail/srch/DB54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Halverson</dc:creator>
  <cp:keywords/>
  <dc:description/>
  <cp:lastModifiedBy>John Halverson</cp:lastModifiedBy>
  <cp:revision>6</cp:revision>
  <dcterms:created xsi:type="dcterms:W3CDTF">2020-09-17T15:51:00Z</dcterms:created>
  <dcterms:modified xsi:type="dcterms:W3CDTF">2020-09-17T17:26:00Z</dcterms:modified>
</cp:coreProperties>
</file>