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82A6" w14:textId="40A50BFD" w:rsidR="009A5C8B" w:rsidRDefault="00061DEB" w:rsidP="00B04ADF">
      <w:pPr>
        <w:jc w:val="center"/>
      </w:pPr>
      <w:r>
        <w:t>Potomac Chapter National Federation of the Blind</w:t>
      </w:r>
    </w:p>
    <w:p w14:paraId="16C9B8DD" w14:textId="34B30421" w:rsidR="00061DEB" w:rsidRDefault="00061DEB" w:rsidP="00B04ADF">
      <w:pPr>
        <w:jc w:val="center"/>
      </w:pPr>
      <w:r>
        <w:t>Treasurer’s report for the period from 11/12/2020 to 12/10/2020</w:t>
      </w:r>
    </w:p>
    <w:p w14:paraId="52B23AF5" w14:textId="14B5D154" w:rsidR="00061DEB" w:rsidRPr="00B04ADF" w:rsidRDefault="00061DEB" w:rsidP="00B04ADF">
      <w:pPr>
        <w:jc w:val="both"/>
        <w:rPr>
          <w:b/>
          <w:bCs/>
        </w:rPr>
      </w:pPr>
      <w:r w:rsidRPr="00B04ADF">
        <w:rPr>
          <w:b/>
          <w:bCs/>
        </w:rPr>
        <w:t xml:space="preserve">Beginning Balance General Fund: </w:t>
      </w:r>
      <w:r w:rsidRPr="00B04ADF">
        <w:rPr>
          <w:b/>
          <w:bCs/>
        </w:rPr>
        <w:t>$405.00</w:t>
      </w:r>
    </w:p>
    <w:p w14:paraId="1E2C4A2D" w14:textId="76BFC69C" w:rsidR="00061DEB" w:rsidRDefault="00061DEB" w:rsidP="00B04ADF">
      <w:pPr>
        <w:jc w:val="both"/>
      </w:pPr>
      <w:r>
        <w:t>Income:</w:t>
      </w:r>
    </w:p>
    <w:p w14:paraId="36334FC6" w14:textId="40359948" w:rsidR="00061DEB" w:rsidRPr="00B04ADF" w:rsidRDefault="00061DEB" w:rsidP="00B04ADF">
      <w:pPr>
        <w:jc w:val="both"/>
        <w:rPr>
          <w:b/>
          <w:bCs/>
        </w:rPr>
      </w:pPr>
      <w:r w:rsidRPr="00B04ADF">
        <w:rPr>
          <w:b/>
          <w:bCs/>
        </w:rPr>
        <w:t>Collection from comedy fundraiser $380.00</w:t>
      </w:r>
    </w:p>
    <w:p w14:paraId="5C4556A3" w14:textId="766D90F0" w:rsidR="00061DEB" w:rsidRPr="00B04ADF" w:rsidRDefault="00061DEB" w:rsidP="00B04ADF">
      <w:pPr>
        <w:jc w:val="both"/>
        <w:rPr>
          <w:b/>
          <w:bCs/>
        </w:rPr>
      </w:pPr>
      <w:r w:rsidRPr="00B04ADF">
        <w:rPr>
          <w:b/>
          <w:bCs/>
        </w:rPr>
        <w:t>Chapter proceeds from State Convention Auction $1,838.33</w:t>
      </w:r>
    </w:p>
    <w:p w14:paraId="645E3F4C" w14:textId="466776B8" w:rsidR="00061DEB" w:rsidRDefault="00061DEB" w:rsidP="00B04ADF">
      <w:pPr>
        <w:jc w:val="both"/>
      </w:pPr>
      <w:r>
        <w:t>Donation $50.00</w:t>
      </w:r>
    </w:p>
    <w:p w14:paraId="0A4242E5" w14:textId="4DBDD3D7" w:rsidR="00061DEB" w:rsidRDefault="00FD61D2" w:rsidP="00B04ADF">
      <w:pPr>
        <w:jc w:val="both"/>
      </w:pPr>
      <w:r>
        <w:t>Total Income: 2,263.38</w:t>
      </w:r>
    </w:p>
    <w:p w14:paraId="7B7CA753" w14:textId="70E8621F" w:rsidR="00FD61D2" w:rsidRDefault="00FD61D2" w:rsidP="00B04ADF">
      <w:pPr>
        <w:jc w:val="both"/>
      </w:pPr>
      <w:r>
        <w:t>Disbursements:</w:t>
      </w:r>
    </w:p>
    <w:p w14:paraId="1E093E1E" w14:textId="2B88ACC8" w:rsidR="00FD61D2" w:rsidRDefault="00FD61D2" w:rsidP="00B04ADF">
      <w:pPr>
        <w:jc w:val="both"/>
      </w:pPr>
      <w:r>
        <w:t>Reimbursement for Fundraiser expenses $100.00</w:t>
      </w:r>
    </w:p>
    <w:p w14:paraId="5346AF83" w14:textId="6725E047" w:rsidR="00FD61D2" w:rsidRDefault="00FD61D2" w:rsidP="00B04ADF">
      <w:pPr>
        <w:jc w:val="both"/>
      </w:pPr>
      <w:r>
        <w:t>NFB PAC $10.00</w:t>
      </w:r>
    </w:p>
    <w:p w14:paraId="3319EE44" w14:textId="44885E31" w:rsidR="00FD61D2" w:rsidRDefault="00FD61D2" w:rsidP="00B04ADF">
      <w:pPr>
        <w:jc w:val="both"/>
      </w:pPr>
      <w:r>
        <w:t>NFB VPAD $10.00</w:t>
      </w:r>
    </w:p>
    <w:p w14:paraId="3E924F66" w14:textId="2637EA0C" w:rsidR="00FD61D2" w:rsidRDefault="00FD61D2" w:rsidP="00B04ADF">
      <w:pPr>
        <w:jc w:val="both"/>
      </w:pPr>
      <w:r>
        <w:t>Square fees $12.74</w:t>
      </w:r>
    </w:p>
    <w:p w14:paraId="4A1A8EB9" w14:textId="77E22A2B" w:rsidR="00FD61D2" w:rsidRDefault="00FD61D2" w:rsidP="00B04ADF">
      <w:pPr>
        <w:jc w:val="both"/>
      </w:pPr>
    </w:p>
    <w:p w14:paraId="3A78A118" w14:textId="1490CFD2" w:rsidR="00FD61D2" w:rsidRDefault="00FD61D2" w:rsidP="00B04ADF">
      <w:pPr>
        <w:jc w:val="both"/>
      </w:pPr>
      <w:r>
        <w:t>Total Disbursements: $132.74</w:t>
      </w:r>
    </w:p>
    <w:p w14:paraId="12902EE7" w14:textId="77777777" w:rsidR="00FF1E54" w:rsidRPr="00B04ADF" w:rsidRDefault="00FD61D2" w:rsidP="00B04ADF">
      <w:pPr>
        <w:jc w:val="both"/>
        <w:rPr>
          <w:b/>
          <w:bCs/>
        </w:rPr>
      </w:pPr>
      <w:r w:rsidRPr="00B04ADF">
        <w:rPr>
          <w:b/>
          <w:bCs/>
        </w:rPr>
        <w:t>Ending Balance General Fund as of 12/10/2020:</w:t>
      </w:r>
      <w:r w:rsidR="00FF1E54" w:rsidRPr="00B04ADF">
        <w:rPr>
          <w:b/>
          <w:bCs/>
        </w:rPr>
        <w:t xml:space="preserve"> 2,535.64</w:t>
      </w:r>
    </w:p>
    <w:p w14:paraId="12816F8D" w14:textId="692EB22A" w:rsidR="00FD61D2" w:rsidRDefault="00FF1E54" w:rsidP="00B04ADF">
      <w:pPr>
        <w:jc w:val="both"/>
      </w:pPr>
      <w:r>
        <w:t>Youth Fund Unchanged:</w:t>
      </w:r>
      <w:r w:rsidR="00B04ADF">
        <w:t xml:space="preserve"> </w:t>
      </w:r>
      <w:r>
        <w:t xml:space="preserve">$750.00 </w:t>
      </w:r>
      <w:r w:rsidR="00FD61D2">
        <w:t xml:space="preserve"> </w:t>
      </w:r>
    </w:p>
    <w:sectPr w:rsidR="00FD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B"/>
    <w:rsid w:val="00061DEB"/>
    <w:rsid w:val="00133875"/>
    <w:rsid w:val="006777DC"/>
    <w:rsid w:val="007A7DD6"/>
    <w:rsid w:val="00856AC5"/>
    <w:rsid w:val="00993CF1"/>
    <w:rsid w:val="00B04ADF"/>
    <w:rsid w:val="00C41EC0"/>
    <w:rsid w:val="00D109E1"/>
    <w:rsid w:val="00FD61D2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8B25"/>
  <w15:chartTrackingRefBased/>
  <w15:docId w15:val="{2BDFC4B2-C7DB-49D9-AED2-BEEA383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2020-12-09T11:58:00Z</dcterms:created>
  <dcterms:modified xsi:type="dcterms:W3CDTF">2020-12-09T12:27:00Z</dcterms:modified>
</cp:coreProperties>
</file>